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3.xml" ContentType="application/vnd.openxmlformats-officedocument.wordprocessingml.footer+xml"/>
  <Override PartName="/word/header3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2EB9" w:rsidRDefault="000F189C">
      <w:pPr>
        <w:spacing w:before="29" w:line="180" w:lineRule="auto"/>
        <w:ind w:firstLine="195"/>
        <w:rPr>
          <w:rFonts w:ascii="Times New Roman" w:eastAsia="Times New Roman" w:hAnsi="Times New Roman" w:cs="Times New Roman"/>
        </w:rPr>
      </w:pPr>
      <w:r>
        <w:rPr>
          <w:noProof/>
        </w:rPr>
        <w:drawing>
          <wp:anchor distT="0" distB="0" distL="0" distR="0" simplePos="0" relativeHeight="251659264" behindDoc="0" locked="0" layoutInCell="0" allowOverlap="1">
            <wp:simplePos x="0" y="0"/>
            <wp:positionH relativeFrom="page">
              <wp:posOffset>899160</wp:posOffset>
            </wp:positionH>
            <wp:positionV relativeFrom="page">
              <wp:posOffset>2694940</wp:posOffset>
            </wp:positionV>
            <wp:extent cx="6120130" cy="9525"/>
            <wp:effectExtent l="0" t="0" r="0" b="0"/>
            <wp:wrapNone/>
            <wp:docPr id="1" name="IM 1"/>
            <wp:cNvGraphicFramePr/>
            <a:graphic xmlns:a="http://schemas.openxmlformats.org/drawingml/2006/main">
              <a:graphicData uri="http://schemas.openxmlformats.org/drawingml/2006/picture">
                <pic:pic xmlns:pic="http://schemas.openxmlformats.org/drawingml/2006/picture">
                  <pic:nvPicPr>
                    <pic:cNvPr id="1" name="IM 1"/>
                    <pic:cNvPicPr/>
                  </pic:nvPicPr>
                  <pic:blipFill>
                    <a:blip r:embed="rId10"/>
                    <a:stretch>
                      <a:fillRect/>
                    </a:stretch>
                  </pic:blipFill>
                  <pic:spPr>
                    <a:xfrm>
                      <a:off x="0" y="0"/>
                      <a:ext cx="6120130" cy="9525"/>
                    </a:xfrm>
                    <a:prstGeom prst="rect">
                      <a:avLst/>
                    </a:prstGeom>
                  </pic:spPr>
                </pic:pic>
              </a:graphicData>
            </a:graphic>
          </wp:anchor>
        </w:drawing>
      </w:r>
      <w:r>
        <w:rPr>
          <w:noProof/>
        </w:rPr>
        <w:drawing>
          <wp:anchor distT="0" distB="0" distL="0" distR="0" simplePos="0" relativeHeight="251660288" behindDoc="0" locked="0" layoutInCell="0" allowOverlap="1">
            <wp:simplePos x="0" y="0"/>
            <wp:positionH relativeFrom="page">
              <wp:posOffset>899795</wp:posOffset>
            </wp:positionH>
            <wp:positionV relativeFrom="page">
              <wp:posOffset>9246870</wp:posOffset>
            </wp:positionV>
            <wp:extent cx="6120130" cy="9525"/>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1"/>
                    <a:stretch>
                      <a:fillRect/>
                    </a:stretch>
                  </pic:blipFill>
                  <pic:spPr>
                    <a:xfrm>
                      <a:off x="0" y="0"/>
                      <a:ext cx="6120129" cy="9525"/>
                    </a:xfrm>
                    <a:prstGeom prst="rect">
                      <a:avLst/>
                    </a:prstGeom>
                  </pic:spPr>
                </pic:pic>
              </a:graphicData>
            </a:graphic>
          </wp:anchor>
        </w:drawing>
      </w:r>
      <w:r>
        <w:rPr>
          <w:rFonts w:ascii="Times New Roman" w:eastAsia="Times New Roman" w:hAnsi="Times New Roman" w:cs="Times New Roman"/>
          <w:spacing w:val="-2"/>
        </w:rPr>
        <w:t>ICS</w:t>
      </w:r>
    </w:p>
    <w:p w:rsidR="008D2EB9" w:rsidRDefault="000F189C">
      <w:pPr>
        <w:spacing w:before="94" w:line="186" w:lineRule="auto"/>
        <w:ind w:firstLine="201"/>
        <w:rPr>
          <w:rFonts w:ascii="黑体" w:eastAsia="黑体" w:hAnsi="黑体" w:cs="黑体"/>
        </w:rPr>
      </w:pPr>
      <w:r>
        <w:rPr>
          <w:rFonts w:ascii="黑体" w:eastAsia="黑体" w:hAnsi="黑体" w:cs="黑体"/>
          <w:spacing w:val="-1"/>
        </w:rPr>
        <w:t>点击此处添加中国标准文献分类号</w:t>
      </w:r>
    </w:p>
    <w:p w:rsidR="008D2EB9" w:rsidRDefault="000F189C">
      <w:pPr>
        <w:spacing w:before="100" w:line="186" w:lineRule="auto"/>
        <w:ind w:firstLine="198"/>
        <w:rPr>
          <w:rFonts w:ascii="黑体" w:eastAsia="黑体" w:hAnsi="黑体" w:cs="黑体"/>
        </w:rPr>
      </w:pPr>
      <w:r>
        <w:rPr>
          <w:rFonts w:ascii="黑体" w:eastAsia="黑体" w:hAnsi="黑体" w:cs="黑体"/>
          <w:spacing w:val="-2"/>
        </w:rPr>
        <w:t>备案号：</w:t>
      </w:r>
    </w:p>
    <w:p w:rsidR="008D2EB9" w:rsidRDefault="008D2EB9">
      <w:pPr>
        <w:spacing w:line="390" w:lineRule="auto"/>
        <w:rPr>
          <w:rFonts w:ascii="宋体"/>
        </w:rPr>
      </w:pPr>
    </w:p>
    <w:p w:rsidR="008D2EB9" w:rsidRDefault="000F189C">
      <w:pPr>
        <w:spacing w:before="234" w:line="185" w:lineRule="auto"/>
        <w:ind w:firstLine="263"/>
        <w:rPr>
          <w:rFonts w:ascii="黑体" w:eastAsia="黑体" w:hAnsi="黑体" w:cs="黑体"/>
          <w:sz w:val="72"/>
          <w:szCs w:val="72"/>
        </w:rPr>
      </w:pPr>
      <w:r>
        <w:rPr>
          <w:rFonts w:ascii="黑体" w:eastAsia="黑体" w:hAnsi="黑体" w:cs="黑体"/>
          <w:spacing w:val="-28"/>
          <w:sz w:val="72"/>
          <w:szCs w:val="72"/>
        </w:rPr>
        <w:t>团</w:t>
      </w:r>
      <w:r>
        <w:rPr>
          <w:rFonts w:ascii="黑体" w:eastAsia="黑体" w:hAnsi="黑体" w:cs="黑体"/>
          <w:spacing w:val="8"/>
          <w:sz w:val="72"/>
          <w:szCs w:val="72"/>
        </w:rPr>
        <w:t xml:space="preserve">      </w:t>
      </w:r>
      <w:r>
        <w:rPr>
          <w:rFonts w:ascii="黑体" w:eastAsia="黑体" w:hAnsi="黑体" w:cs="黑体"/>
          <w:spacing w:val="-28"/>
          <w:sz w:val="72"/>
          <w:szCs w:val="72"/>
        </w:rPr>
        <w:t>体</w:t>
      </w:r>
      <w:r>
        <w:rPr>
          <w:rFonts w:ascii="黑体" w:eastAsia="黑体" w:hAnsi="黑体" w:cs="黑体"/>
          <w:spacing w:val="7"/>
          <w:sz w:val="72"/>
          <w:szCs w:val="72"/>
        </w:rPr>
        <w:t xml:space="preserve">      </w:t>
      </w:r>
      <w:r>
        <w:rPr>
          <w:rFonts w:ascii="黑体" w:eastAsia="黑体" w:hAnsi="黑体" w:cs="黑体"/>
          <w:spacing w:val="-28"/>
          <w:sz w:val="72"/>
          <w:szCs w:val="72"/>
        </w:rPr>
        <w:t>标</w:t>
      </w:r>
      <w:r>
        <w:rPr>
          <w:rFonts w:ascii="黑体" w:eastAsia="黑体" w:hAnsi="黑体" w:cs="黑体"/>
          <w:spacing w:val="9"/>
          <w:sz w:val="72"/>
          <w:szCs w:val="72"/>
        </w:rPr>
        <w:t xml:space="preserve">      </w:t>
      </w:r>
      <w:r>
        <w:rPr>
          <w:rFonts w:ascii="黑体" w:eastAsia="黑体" w:hAnsi="黑体" w:cs="黑体"/>
          <w:spacing w:val="-28"/>
          <w:sz w:val="72"/>
          <w:szCs w:val="72"/>
        </w:rPr>
        <w:t>准</w:t>
      </w:r>
    </w:p>
    <w:p w:rsidR="008D2EB9" w:rsidRDefault="008D2EB9">
      <w:pPr>
        <w:spacing w:line="307" w:lineRule="auto"/>
        <w:rPr>
          <w:rFonts w:ascii="宋体"/>
        </w:rPr>
      </w:pPr>
    </w:p>
    <w:p w:rsidR="008D2EB9" w:rsidRDefault="000F189C">
      <w:pPr>
        <w:spacing w:before="91" w:line="180" w:lineRule="auto"/>
        <w:ind w:firstLine="6804"/>
        <w:rPr>
          <w:rFonts w:ascii="黑体" w:eastAsia="黑体" w:hAnsi="黑体" w:cs="黑体"/>
          <w:sz w:val="28"/>
          <w:szCs w:val="28"/>
        </w:rPr>
      </w:pPr>
      <w:r>
        <w:rPr>
          <w:rFonts w:ascii="Times New Roman" w:eastAsia="Times New Roman" w:hAnsi="Times New Roman" w:cs="Times New Roman"/>
          <w:spacing w:val="-1"/>
          <w:sz w:val="28"/>
          <w:szCs w:val="28"/>
        </w:rPr>
        <w:t>T/CNEA</w:t>
      </w:r>
      <w:r>
        <w:rPr>
          <w:rFonts w:ascii="Times New Roman" w:eastAsia="Times New Roman" w:hAnsi="Times New Roman" w:cs="Times New Roman"/>
          <w:spacing w:val="12"/>
          <w:sz w:val="28"/>
          <w:szCs w:val="28"/>
        </w:rPr>
        <w:t xml:space="preserve"> </w:t>
      </w:r>
      <w:r>
        <w:rPr>
          <w:rFonts w:ascii="黑体" w:eastAsia="黑体" w:hAnsi="黑体" w:cs="黑体"/>
          <w:spacing w:val="-1"/>
          <w:sz w:val="28"/>
          <w:szCs w:val="28"/>
        </w:rPr>
        <w:t>XXXX.2</w:t>
      </w:r>
      <w:r>
        <w:rPr>
          <w:rFonts w:ascii="Times New Roman" w:eastAsia="Times New Roman" w:hAnsi="Times New Roman" w:cs="Times New Roman"/>
          <w:spacing w:val="-1"/>
          <w:sz w:val="28"/>
          <w:szCs w:val="28"/>
        </w:rPr>
        <w:t>—</w:t>
      </w:r>
      <w:r>
        <w:rPr>
          <w:rFonts w:ascii="黑体" w:eastAsia="黑体" w:hAnsi="黑体" w:cs="黑体"/>
          <w:spacing w:val="-1"/>
          <w:sz w:val="28"/>
          <w:szCs w:val="28"/>
        </w:rPr>
        <w:t>202X</w:t>
      </w: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2" w:lineRule="auto"/>
        <w:rPr>
          <w:rFonts w:ascii="宋体"/>
        </w:rPr>
      </w:pPr>
    </w:p>
    <w:p w:rsidR="008D2EB9" w:rsidRDefault="008D2EB9">
      <w:pPr>
        <w:spacing w:line="243" w:lineRule="auto"/>
        <w:rPr>
          <w:rFonts w:ascii="宋体"/>
        </w:rPr>
      </w:pPr>
    </w:p>
    <w:p w:rsidR="008D2EB9" w:rsidRDefault="008D2EB9">
      <w:pPr>
        <w:spacing w:line="243" w:lineRule="auto"/>
        <w:rPr>
          <w:rFonts w:ascii="宋体"/>
        </w:rPr>
      </w:pPr>
    </w:p>
    <w:p w:rsidR="008D2EB9" w:rsidRDefault="000F189C">
      <w:pPr>
        <w:spacing w:before="169" w:line="241" w:lineRule="auto"/>
        <w:jc w:val="center"/>
        <w:rPr>
          <w:rFonts w:ascii="黑体" w:eastAsia="黑体" w:hAnsi="黑体" w:cs="黑体"/>
          <w:spacing w:val="-4"/>
          <w:sz w:val="52"/>
          <w:szCs w:val="52"/>
        </w:rPr>
      </w:pPr>
      <w:r>
        <w:rPr>
          <w:rFonts w:ascii="黑体" w:eastAsia="黑体" w:hAnsi="黑体" w:cs="黑体"/>
          <w:spacing w:val="-4"/>
          <w:sz w:val="52"/>
          <w:szCs w:val="52"/>
        </w:rPr>
        <w:t>压水堆</w:t>
      </w:r>
      <w:r>
        <w:rPr>
          <w:rFonts w:ascii="黑体" w:eastAsia="黑体" w:hAnsi="黑体" w:cs="黑体" w:hint="eastAsia"/>
          <w:spacing w:val="-4"/>
          <w:sz w:val="52"/>
          <w:szCs w:val="52"/>
        </w:rPr>
        <w:t>核电厂常规岛设备焊接接头</w:t>
      </w:r>
    </w:p>
    <w:p w:rsidR="008D2EB9" w:rsidRDefault="000F189C">
      <w:pPr>
        <w:spacing w:before="169" w:line="241" w:lineRule="auto"/>
        <w:jc w:val="center"/>
        <w:rPr>
          <w:rFonts w:ascii="黑体" w:eastAsia="黑体" w:hAnsi="黑体" w:cs="黑体"/>
          <w:sz w:val="52"/>
          <w:szCs w:val="52"/>
        </w:rPr>
      </w:pPr>
      <w:r>
        <w:rPr>
          <w:rFonts w:ascii="黑体" w:eastAsia="黑体" w:hAnsi="黑体" w:cs="黑体" w:hint="eastAsia"/>
          <w:spacing w:val="-4"/>
          <w:sz w:val="52"/>
          <w:szCs w:val="52"/>
        </w:rPr>
        <w:t>相控阵</w:t>
      </w:r>
      <w:r>
        <w:rPr>
          <w:rFonts w:ascii="黑体" w:eastAsia="黑体" w:hAnsi="黑体" w:cs="黑体"/>
          <w:spacing w:val="-24"/>
          <w:w w:val="95"/>
          <w:sz w:val="52"/>
          <w:szCs w:val="52"/>
        </w:rPr>
        <w:t>超声检测</w:t>
      </w:r>
    </w:p>
    <w:p w:rsidR="008D2EB9" w:rsidRDefault="008D2EB9">
      <w:pPr>
        <w:spacing w:line="359" w:lineRule="auto"/>
        <w:rPr>
          <w:rFonts w:ascii="宋体"/>
        </w:rPr>
      </w:pPr>
    </w:p>
    <w:p w:rsidR="008D2EB9" w:rsidRDefault="000F189C">
      <w:pPr>
        <w:spacing w:before="80" w:line="299" w:lineRule="auto"/>
        <w:ind w:left="4355" w:right="413" w:hanging="4355"/>
        <w:rPr>
          <w:rFonts w:ascii="Times New Roman" w:eastAsia="宋体" w:hAnsi="Times New Roman" w:cs="Times New Roman"/>
          <w:sz w:val="28"/>
          <w:szCs w:val="28"/>
        </w:rPr>
      </w:pPr>
      <w:r>
        <w:rPr>
          <w:rFonts w:ascii="Times New Roman" w:eastAsia="宋体" w:hAnsi="Times New Roman" w:cs="Times New Roman" w:hint="eastAsia"/>
          <w:sz w:val="28"/>
          <w:szCs w:val="28"/>
        </w:rPr>
        <w:t>Phased array ultrasonic</w:t>
      </w:r>
      <w:r>
        <w:rPr>
          <w:rFonts w:ascii="Times New Roman" w:eastAsia="Times New Roman" w:hAnsi="Times New Roman" w:cs="Times New Roman"/>
          <w:spacing w:val="3"/>
          <w:sz w:val="28"/>
          <w:szCs w:val="28"/>
        </w:rPr>
        <w:t xml:space="preserve"> </w:t>
      </w:r>
      <w:r>
        <w:rPr>
          <w:rFonts w:ascii="Times New Roman" w:eastAsia="Times New Roman" w:hAnsi="Times New Roman" w:cs="Times New Roman"/>
          <w:sz w:val="28"/>
          <w:szCs w:val="28"/>
        </w:rPr>
        <w:t>testing</w:t>
      </w:r>
      <w:r>
        <w:rPr>
          <w:rFonts w:ascii="Times New Roman" w:eastAsia="Times New Roman" w:hAnsi="Times New Roman" w:cs="Times New Roman"/>
          <w:spacing w:val="12"/>
          <w:sz w:val="28"/>
          <w:szCs w:val="28"/>
        </w:rPr>
        <w:t xml:space="preserve"> </w:t>
      </w:r>
      <w:r>
        <w:rPr>
          <w:rFonts w:ascii="Times New Roman" w:eastAsia="Times New Roman" w:hAnsi="Times New Roman" w:cs="Times New Roman"/>
          <w:sz w:val="28"/>
          <w:szCs w:val="28"/>
        </w:rPr>
        <w:t>for</w:t>
      </w:r>
      <w:r>
        <w:rPr>
          <w:rFonts w:ascii="Times New Roman" w:eastAsia="Times New Roman" w:hAnsi="Times New Roman" w:cs="Times New Roman"/>
          <w:spacing w:val="-5"/>
          <w:sz w:val="28"/>
          <w:szCs w:val="28"/>
        </w:rPr>
        <w:t xml:space="preserve"> </w:t>
      </w:r>
      <w:r>
        <w:rPr>
          <w:rFonts w:ascii="Times New Roman" w:eastAsia="宋体" w:hAnsi="Times New Roman" w:cs="Times New Roman" w:hint="eastAsia"/>
          <w:sz w:val="28"/>
          <w:szCs w:val="28"/>
        </w:rPr>
        <w:t>welds in conventional</w:t>
      </w:r>
      <w:r>
        <w:rPr>
          <w:rFonts w:ascii="Times New Roman" w:eastAsia="Times New Roman" w:hAnsi="Times New Roman" w:cs="Times New Roman"/>
          <w:spacing w:val="11"/>
          <w:sz w:val="28"/>
          <w:szCs w:val="28"/>
        </w:rPr>
        <w:t xml:space="preserve"> </w:t>
      </w:r>
      <w:proofErr w:type="gramStart"/>
      <w:r>
        <w:rPr>
          <w:rFonts w:ascii="Times New Roman" w:eastAsia="Times New Roman" w:hAnsi="Times New Roman" w:cs="Times New Roman"/>
          <w:sz w:val="28"/>
          <w:szCs w:val="28"/>
        </w:rPr>
        <w:t>of</w:t>
      </w:r>
      <w:r>
        <w:rPr>
          <w:rFonts w:ascii="Times New Roman" w:eastAsia="Times New Roman" w:hAnsi="Times New Roman" w:cs="Times New Roman"/>
          <w:spacing w:val="-24"/>
          <w:sz w:val="28"/>
          <w:szCs w:val="28"/>
        </w:rPr>
        <w:t xml:space="preserve"> </w:t>
      </w:r>
      <w:r>
        <w:rPr>
          <w:rFonts w:ascii="Times New Roman" w:eastAsia="宋体" w:hAnsi="Times New Roman" w:cs="Times New Roman" w:hint="eastAsia"/>
          <w:spacing w:val="-24"/>
          <w:sz w:val="28"/>
          <w:szCs w:val="28"/>
        </w:rPr>
        <w:t xml:space="preserve"> </w:t>
      </w:r>
      <w:r>
        <w:rPr>
          <w:rFonts w:ascii="Times New Roman" w:eastAsia="Times New Roman" w:hAnsi="Times New Roman" w:cs="Times New Roman"/>
          <w:sz w:val="28"/>
          <w:szCs w:val="28"/>
        </w:rPr>
        <w:t>PWR</w:t>
      </w:r>
      <w:proofErr w:type="gramEnd"/>
      <w:r>
        <w:rPr>
          <w:rFonts w:ascii="Times New Roman" w:eastAsia="Times New Roman" w:hAnsi="Times New Roman" w:cs="Times New Roman"/>
          <w:sz w:val="28"/>
          <w:szCs w:val="28"/>
        </w:rPr>
        <w:t>-</w:t>
      </w:r>
      <w:r>
        <w:rPr>
          <w:rFonts w:ascii="Times New Roman" w:eastAsia="宋体" w:hAnsi="Times New Roman" w:cs="Times New Roman" w:hint="eastAsia"/>
          <w:sz w:val="28"/>
          <w:szCs w:val="28"/>
        </w:rPr>
        <w:t>nucler power plants</w:t>
      </w:r>
    </w:p>
    <w:p w:rsidR="008D2EB9" w:rsidRDefault="008D2EB9">
      <w:pPr>
        <w:spacing w:line="275" w:lineRule="auto"/>
        <w:rPr>
          <w:rFonts w:ascii="宋体"/>
        </w:rPr>
      </w:pPr>
    </w:p>
    <w:p w:rsidR="008D2EB9" w:rsidRDefault="000F189C">
      <w:pPr>
        <w:spacing w:before="92" w:line="185" w:lineRule="auto"/>
        <w:ind w:firstLine="2092"/>
        <w:rPr>
          <w:rFonts w:ascii="宋体" w:eastAsia="宋体" w:hAnsi="宋体" w:cs="宋体"/>
          <w:sz w:val="28"/>
          <w:szCs w:val="28"/>
        </w:rPr>
      </w:pPr>
      <w:r>
        <w:rPr>
          <w:rFonts w:ascii="宋体" w:eastAsia="宋体" w:hAnsi="宋体" w:cs="宋体"/>
          <w:spacing w:val="-2"/>
          <w:sz w:val="28"/>
          <w:szCs w:val="28"/>
        </w:rPr>
        <w:t>点击此处添加与国际标准一致性程度的标识</w:t>
      </w:r>
    </w:p>
    <w:p w:rsidR="008D2EB9" w:rsidRDefault="008D2EB9">
      <w:pPr>
        <w:spacing w:line="398" w:lineRule="auto"/>
        <w:rPr>
          <w:rFonts w:ascii="宋体"/>
        </w:rPr>
      </w:pPr>
    </w:p>
    <w:p w:rsidR="008D2EB9" w:rsidRDefault="000F189C">
      <w:pPr>
        <w:tabs>
          <w:tab w:val="left" w:pos="4022"/>
        </w:tabs>
        <w:spacing w:before="80" w:line="603" w:lineRule="exact"/>
        <w:ind w:firstLine="3774"/>
        <w:rPr>
          <w:rFonts w:ascii="宋体" w:eastAsia="宋体" w:hAnsi="宋体" w:cs="宋体"/>
          <w:sz w:val="24"/>
          <w:szCs w:val="24"/>
        </w:rPr>
      </w:pPr>
      <w:r>
        <w:rPr>
          <w:rFonts w:ascii="宋体" w:eastAsia="宋体" w:hAnsi="宋体" w:cs="宋体"/>
          <w:position w:val="27"/>
          <w:shd w:val="clear" w:color="auto" w:fill="FFFFFE"/>
        </w:rPr>
        <w:tab/>
      </w:r>
      <w:r>
        <w:rPr>
          <w:rFonts w:ascii="宋体" w:eastAsia="宋体" w:hAnsi="宋体" w:cs="宋体"/>
          <w:spacing w:val="-22"/>
          <w:w w:val="95"/>
          <w:position w:val="27"/>
          <w:sz w:val="24"/>
          <w:szCs w:val="24"/>
          <w:shd w:val="clear" w:color="auto" w:fill="FFFFFE"/>
        </w:rPr>
        <w:t>（征求意见稿）</w:t>
      </w:r>
      <w:r>
        <w:rPr>
          <w:rFonts w:ascii="宋体" w:eastAsia="宋体" w:hAnsi="宋体" w:cs="宋体"/>
          <w:position w:val="27"/>
          <w:sz w:val="24"/>
          <w:szCs w:val="24"/>
          <w:shd w:val="clear" w:color="auto" w:fill="FFFFFE"/>
        </w:rPr>
        <w:t xml:space="preserve">   </w:t>
      </w:r>
    </w:p>
    <w:p w:rsidR="008D2EB9" w:rsidRDefault="000F189C">
      <w:pPr>
        <w:spacing w:line="204" w:lineRule="auto"/>
        <w:ind w:firstLine="3270"/>
        <w:rPr>
          <w:rFonts w:ascii="宋体" w:eastAsia="宋体" w:hAnsi="宋体" w:cs="宋体"/>
        </w:rPr>
      </w:pPr>
      <w:r>
        <w:rPr>
          <w:rFonts w:ascii="宋体" w:eastAsia="宋体" w:hAnsi="宋体" w:cs="宋体"/>
          <w:spacing w:val="-15"/>
          <w:shd w:val="clear" w:color="auto" w:fill="FFFFFE"/>
        </w:rPr>
        <w:t>（本稿完成日期：</w:t>
      </w:r>
      <w:r>
        <w:rPr>
          <w:rFonts w:ascii="宋体" w:eastAsia="宋体" w:hAnsi="宋体" w:cs="宋体"/>
          <w:spacing w:val="53"/>
          <w:shd w:val="clear" w:color="auto" w:fill="FFFFFE"/>
        </w:rPr>
        <w:t xml:space="preserve"> </w:t>
      </w:r>
      <w:r>
        <w:rPr>
          <w:rFonts w:ascii="宋体" w:eastAsia="宋体" w:hAnsi="宋体" w:cs="宋体"/>
          <w:spacing w:val="-15"/>
          <w:shd w:val="clear" w:color="auto" w:fill="FFFFFE"/>
        </w:rPr>
        <w:t>202</w:t>
      </w:r>
      <w:r>
        <w:rPr>
          <w:rFonts w:ascii="宋体" w:eastAsia="宋体" w:hAnsi="宋体" w:cs="宋体" w:hint="eastAsia"/>
          <w:spacing w:val="-15"/>
          <w:shd w:val="clear" w:color="auto" w:fill="FFFFFE"/>
        </w:rPr>
        <w:t>2</w:t>
      </w:r>
      <w:r>
        <w:rPr>
          <w:rFonts w:ascii="宋体" w:eastAsia="宋体" w:hAnsi="宋体" w:cs="宋体"/>
          <w:spacing w:val="-15"/>
          <w:shd w:val="clear" w:color="auto" w:fill="FFFFFE"/>
        </w:rPr>
        <w:t>.10.20）</w:t>
      </w:r>
      <w:r>
        <w:rPr>
          <w:rFonts w:ascii="宋体" w:eastAsia="宋体" w:hAnsi="宋体" w:cs="宋体"/>
          <w:shd w:val="clear" w:color="auto" w:fill="FFFFFE"/>
        </w:rPr>
        <w:t xml:space="preserve">   </w:t>
      </w:r>
    </w:p>
    <w:p w:rsidR="008D2EB9" w:rsidRDefault="008D2EB9">
      <w:pPr>
        <w:spacing w:line="246" w:lineRule="auto"/>
        <w:rPr>
          <w:rFonts w:ascii="宋体"/>
        </w:rPr>
      </w:pPr>
    </w:p>
    <w:p w:rsidR="008D2EB9" w:rsidRDefault="008D2EB9">
      <w:pPr>
        <w:spacing w:line="246" w:lineRule="auto"/>
        <w:rPr>
          <w:rFonts w:ascii="宋体"/>
        </w:rPr>
      </w:pPr>
    </w:p>
    <w:p w:rsidR="008D2EB9" w:rsidRDefault="008D2EB9">
      <w:pPr>
        <w:spacing w:line="246"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8D2EB9">
      <w:pPr>
        <w:spacing w:line="247" w:lineRule="auto"/>
        <w:rPr>
          <w:rFonts w:ascii="宋体"/>
        </w:rPr>
      </w:pPr>
    </w:p>
    <w:p w:rsidR="008D2EB9" w:rsidRDefault="000F189C">
      <w:pPr>
        <w:spacing w:before="92" w:line="185" w:lineRule="auto"/>
        <w:ind w:firstLine="197"/>
        <w:rPr>
          <w:rFonts w:ascii="黑体" w:eastAsia="黑体" w:hAnsi="黑体" w:cs="黑体"/>
          <w:sz w:val="28"/>
          <w:szCs w:val="28"/>
        </w:rPr>
      </w:pPr>
      <w:r>
        <w:rPr>
          <w:rFonts w:ascii="黑体" w:eastAsia="黑体" w:hAnsi="黑体" w:cs="黑体"/>
          <w:spacing w:val="-4"/>
          <w:sz w:val="28"/>
          <w:szCs w:val="28"/>
        </w:rPr>
        <w:t>XXXX</w:t>
      </w:r>
      <w:r>
        <w:rPr>
          <w:rFonts w:ascii="黑体" w:eastAsia="黑体" w:hAnsi="黑体" w:cs="黑体"/>
          <w:spacing w:val="-41"/>
          <w:sz w:val="28"/>
          <w:szCs w:val="28"/>
        </w:rPr>
        <w:t xml:space="preserve"> </w:t>
      </w:r>
      <w:r>
        <w:rPr>
          <w:rFonts w:ascii="黑体" w:eastAsia="黑体" w:hAnsi="黑体" w:cs="黑体"/>
          <w:spacing w:val="-4"/>
          <w:sz w:val="28"/>
          <w:szCs w:val="28"/>
        </w:rPr>
        <w:t>-</w:t>
      </w:r>
      <w:r>
        <w:rPr>
          <w:rFonts w:ascii="黑体" w:eastAsia="黑体" w:hAnsi="黑体" w:cs="黑体"/>
          <w:spacing w:val="-67"/>
          <w:sz w:val="28"/>
          <w:szCs w:val="28"/>
        </w:rPr>
        <w:t xml:space="preserve"> </w:t>
      </w:r>
      <w:r>
        <w:rPr>
          <w:rFonts w:ascii="黑体" w:eastAsia="黑体" w:hAnsi="黑体" w:cs="黑体"/>
          <w:spacing w:val="-4"/>
          <w:sz w:val="28"/>
          <w:szCs w:val="28"/>
        </w:rPr>
        <w:t>XX</w:t>
      </w:r>
      <w:r>
        <w:rPr>
          <w:rFonts w:ascii="黑体" w:eastAsia="黑体" w:hAnsi="黑体" w:cs="黑体"/>
          <w:spacing w:val="-66"/>
          <w:sz w:val="28"/>
          <w:szCs w:val="28"/>
        </w:rPr>
        <w:t xml:space="preserve"> </w:t>
      </w:r>
      <w:r>
        <w:rPr>
          <w:rFonts w:ascii="黑体" w:eastAsia="黑体" w:hAnsi="黑体" w:cs="黑体"/>
          <w:spacing w:val="-4"/>
          <w:sz w:val="28"/>
          <w:szCs w:val="28"/>
        </w:rPr>
        <w:t>-</w:t>
      </w:r>
      <w:r>
        <w:rPr>
          <w:rFonts w:ascii="黑体" w:eastAsia="黑体" w:hAnsi="黑体" w:cs="黑体"/>
          <w:spacing w:val="-65"/>
          <w:sz w:val="28"/>
          <w:szCs w:val="28"/>
        </w:rPr>
        <w:t xml:space="preserve"> </w:t>
      </w:r>
      <w:r>
        <w:rPr>
          <w:rFonts w:ascii="黑体" w:eastAsia="黑体" w:hAnsi="黑体" w:cs="黑体"/>
          <w:spacing w:val="-4"/>
          <w:sz w:val="28"/>
          <w:szCs w:val="28"/>
        </w:rPr>
        <w:t>XX</w:t>
      </w:r>
      <w:r>
        <w:rPr>
          <w:rFonts w:ascii="黑体" w:eastAsia="黑体" w:hAnsi="黑体" w:cs="黑体"/>
          <w:spacing w:val="-56"/>
          <w:sz w:val="28"/>
          <w:szCs w:val="28"/>
        </w:rPr>
        <w:t xml:space="preserve"> </w:t>
      </w:r>
      <w:r>
        <w:rPr>
          <w:rFonts w:ascii="黑体" w:eastAsia="黑体" w:hAnsi="黑体" w:cs="黑体"/>
          <w:spacing w:val="-4"/>
          <w:sz w:val="28"/>
          <w:szCs w:val="28"/>
        </w:rPr>
        <w:t>发布</w:t>
      </w:r>
      <w:r>
        <w:rPr>
          <w:rFonts w:ascii="黑体" w:eastAsia="黑体" w:hAnsi="黑体" w:cs="黑体"/>
          <w:sz w:val="28"/>
          <w:szCs w:val="28"/>
        </w:rPr>
        <w:t xml:space="preserve">                                    </w:t>
      </w:r>
      <w:r>
        <w:rPr>
          <w:rFonts w:ascii="黑体" w:eastAsia="黑体" w:hAnsi="黑体" w:cs="黑体"/>
          <w:spacing w:val="-4"/>
          <w:sz w:val="28"/>
          <w:szCs w:val="28"/>
        </w:rPr>
        <w:t>XXXX</w:t>
      </w:r>
      <w:r>
        <w:rPr>
          <w:rFonts w:ascii="黑体" w:eastAsia="黑体" w:hAnsi="黑体" w:cs="黑体"/>
          <w:spacing w:val="-57"/>
          <w:sz w:val="28"/>
          <w:szCs w:val="28"/>
        </w:rPr>
        <w:t xml:space="preserve"> </w:t>
      </w:r>
      <w:r>
        <w:rPr>
          <w:rFonts w:ascii="黑体" w:eastAsia="黑体" w:hAnsi="黑体" w:cs="黑体"/>
          <w:spacing w:val="-4"/>
          <w:sz w:val="28"/>
          <w:szCs w:val="28"/>
        </w:rPr>
        <w:t>-</w:t>
      </w:r>
      <w:r>
        <w:rPr>
          <w:rFonts w:ascii="黑体" w:eastAsia="黑体" w:hAnsi="黑体" w:cs="黑体"/>
          <w:spacing w:val="-67"/>
          <w:sz w:val="28"/>
          <w:szCs w:val="28"/>
        </w:rPr>
        <w:t xml:space="preserve"> </w:t>
      </w:r>
      <w:r>
        <w:rPr>
          <w:rFonts w:ascii="黑体" w:eastAsia="黑体" w:hAnsi="黑体" w:cs="黑体"/>
          <w:spacing w:val="-4"/>
          <w:sz w:val="28"/>
          <w:szCs w:val="28"/>
        </w:rPr>
        <w:t>XX</w:t>
      </w:r>
      <w:r>
        <w:rPr>
          <w:rFonts w:ascii="黑体" w:eastAsia="黑体" w:hAnsi="黑体" w:cs="黑体"/>
          <w:spacing w:val="-66"/>
          <w:sz w:val="28"/>
          <w:szCs w:val="28"/>
        </w:rPr>
        <w:t xml:space="preserve"> </w:t>
      </w:r>
      <w:r>
        <w:rPr>
          <w:rFonts w:ascii="黑体" w:eastAsia="黑体" w:hAnsi="黑体" w:cs="黑体"/>
          <w:spacing w:val="-4"/>
          <w:sz w:val="28"/>
          <w:szCs w:val="28"/>
        </w:rPr>
        <w:t>-</w:t>
      </w:r>
      <w:r>
        <w:rPr>
          <w:rFonts w:ascii="黑体" w:eastAsia="黑体" w:hAnsi="黑体" w:cs="黑体"/>
          <w:spacing w:val="-65"/>
          <w:sz w:val="28"/>
          <w:szCs w:val="28"/>
        </w:rPr>
        <w:t xml:space="preserve"> </w:t>
      </w:r>
      <w:r>
        <w:rPr>
          <w:rFonts w:ascii="黑体" w:eastAsia="黑体" w:hAnsi="黑体" w:cs="黑体"/>
          <w:spacing w:val="-4"/>
          <w:sz w:val="28"/>
          <w:szCs w:val="28"/>
        </w:rPr>
        <w:t>XX</w:t>
      </w:r>
      <w:r>
        <w:rPr>
          <w:rFonts w:ascii="黑体" w:eastAsia="黑体" w:hAnsi="黑体" w:cs="黑体"/>
          <w:spacing w:val="-50"/>
          <w:sz w:val="28"/>
          <w:szCs w:val="28"/>
        </w:rPr>
        <w:t xml:space="preserve"> </w:t>
      </w:r>
      <w:r>
        <w:rPr>
          <w:rFonts w:ascii="黑体" w:eastAsia="黑体" w:hAnsi="黑体" w:cs="黑体"/>
          <w:spacing w:val="-4"/>
          <w:sz w:val="28"/>
          <w:szCs w:val="28"/>
        </w:rPr>
        <w:t>实施</w:t>
      </w:r>
    </w:p>
    <w:p w:rsidR="008D2EB9" w:rsidRDefault="008D2EB9">
      <w:pPr>
        <w:spacing w:line="312" w:lineRule="auto"/>
        <w:rPr>
          <w:rFonts w:ascii="宋体"/>
        </w:rPr>
      </w:pPr>
    </w:p>
    <w:p w:rsidR="008D2EB9" w:rsidRDefault="008D2EB9">
      <w:pPr>
        <w:spacing w:line="312" w:lineRule="auto"/>
        <w:rPr>
          <w:rFonts w:ascii="宋体"/>
        </w:rPr>
      </w:pPr>
    </w:p>
    <w:p w:rsidR="008D2EB9" w:rsidRDefault="000F189C">
      <w:pPr>
        <w:spacing w:before="91" w:line="193" w:lineRule="auto"/>
        <w:ind w:firstLine="2536"/>
        <w:rPr>
          <w:rFonts w:ascii="黑体" w:eastAsia="黑体" w:hAnsi="黑体" w:cs="黑体"/>
          <w:sz w:val="28"/>
          <w:szCs w:val="28"/>
        </w:rPr>
      </w:pPr>
      <w:r>
        <w:rPr>
          <w:rFonts w:ascii="黑体" w:eastAsia="黑体" w:hAnsi="黑体" w:cs="黑体"/>
          <w:spacing w:val="28"/>
          <w:w w:val="125"/>
          <w:sz w:val="28"/>
          <w:szCs w:val="28"/>
        </w:rPr>
        <w:t>中国核能行业协会</w:t>
      </w:r>
      <w:r>
        <w:rPr>
          <w:rFonts w:ascii="黑体" w:eastAsia="黑体" w:hAnsi="黑体" w:cs="黑体"/>
          <w:spacing w:val="18"/>
          <w:sz w:val="28"/>
          <w:szCs w:val="28"/>
        </w:rPr>
        <w:t xml:space="preserve">    </w:t>
      </w:r>
      <w:r>
        <w:rPr>
          <w:rFonts w:ascii="黑体" w:eastAsia="黑体" w:hAnsi="黑体" w:cs="黑体"/>
          <w:spacing w:val="28"/>
          <w:w w:val="125"/>
          <w:position w:val="2"/>
          <w:sz w:val="28"/>
          <w:szCs w:val="28"/>
        </w:rPr>
        <w:t>发</w:t>
      </w:r>
      <w:r>
        <w:rPr>
          <w:rFonts w:ascii="黑体" w:eastAsia="黑体" w:hAnsi="黑体" w:cs="黑体"/>
          <w:spacing w:val="39"/>
          <w:position w:val="2"/>
          <w:sz w:val="28"/>
          <w:szCs w:val="28"/>
        </w:rPr>
        <w:t xml:space="preserve"> </w:t>
      </w:r>
      <w:r>
        <w:rPr>
          <w:rFonts w:ascii="黑体" w:eastAsia="黑体" w:hAnsi="黑体" w:cs="黑体"/>
          <w:spacing w:val="28"/>
          <w:w w:val="125"/>
          <w:position w:val="2"/>
          <w:sz w:val="28"/>
          <w:szCs w:val="28"/>
        </w:rPr>
        <w:t>布</w:t>
      </w:r>
    </w:p>
    <w:p w:rsidR="008D2EB9" w:rsidRDefault="008D2EB9">
      <w:pPr>
        <w:sectPr w:rsidR="008D2EB9">
          <w:headerReference w:type="even" r:id="rId12"/>
          <w:headerReference w:type="default" r:id="rId13"/>
          <w:footerReference w:type="even" r:id="rId14"/>
          <w:footerReference w:type="default" r:id="rId15"/>
          <w:headerReference w:type="first" r:id="rId16"/>
          <w:footerReference w:type="first" r:id="rId17"/>
          <w:pgSz w:w="11907" w:h="16839"/>
          <w:pgMar w:top="624" w:right="818" w:bottom="0" w:left="1225" w:header="0" w:footer="0" w:gutter="0"/>
          <w:cols w:space="720"/>
        </w:sectPr>
      </w:pPr>
    </w:p>
    <w:p w:rsidR="008D2EB9" w:rsidRDefault="008D2EB9">
      <w:pPr>
        <w:rPr>
          <w:rFonts w:ascii="宋体"/>
        </w:rPr>
      </w:pPr>
    </w:p>
    <w:p w:rsidR="008D2EB9" w:rsidRDefault="008D2EB9">
      <w:pPr>
        <w:sectPr w:rsidR="008D2EB9">
          <w:pgSz w:w="11907" w:h="16839"/>
          <w:pgMar w:top="0" w:right="0" w:bottom="0" w:left="0" w:header="0" w:footer="0" w:gutter="0"/>
          <w:cols w:space="720"/>
        </w:sectPr>
      </w:pPr>
    </w:p>
    <w:p w:rsidR="008D2EB9" w:rsidRDefault="000F189C">
      <w:pPr>
        <w:spacing w:before="41" w:line="186" w:lineRule="auto"/>
        <w:ind w:firstLine="7400"/>
        <w:rPr>
          <w:rFonts w:ascii="黑体" w:eastAsia="黑体" w:hAnsi="黑体" w:cs="黑体"/>
        </w:rPr>
      </w:pPr>
      <w:r>
        <w:rPr>
          <w:rFonts w:ascii="黑体" w:eastAsia="黑体" w:hAnsi="黑体" w:cs="黑体"/>
          <w:spacing w:val="-1"/>
        </w:rPr>
        <w:lastRenderedPageBreak/>
        <w:t>T/CNEA</w:t>
      </w:r>
      <w:r>
        <w:rPr>
          <w:rFonts w:ascii="黑体" w:eastAsia="黑体" w:hAnsi="黑体" w:cs="黑体"/>
          <w:spacing w:val="11"/>
        </w:rPr>
        <w:t xml:space="preserve"> </w:t>
      </w:r>
      <w:r>
        <w:rPr>
          <w:rFonts w:ascii="黑体" w:eastAsia="黑体" w:hAnsi="黑体" w:cs="黑体"/>
          <w:spacing w:val="-1"/>
        </w:rPr>
        <w:t>XXXX.2</w:t>
      </w:r>
      <w:r>
        <w:rPr>
          <w:rFonts w:ascii="Times New Roman" w:eastAsia="Times New Roman" w:hAnsi="Times New Roman" w:cs="Times New Roman"/>
          <w:spacing w:val="-1"/>
        </w:rPr>
        <w:t>—</w:t>
      </w:r>
      <w:r>
        <w:rPr>
          <w:rFonts w:ascii="黑体" w:eastAsia="黑体" w:hAnsi="黑体" w:cs="黑体"/>
          <w:spacing w:val="-1"/>
        </w:rPr>
        <w:t>202X</w:t>
      </w:r>
    </w:p>
    <w:p w:rsidR="008D2EB9" w:rsidRDefault="008D2EB9">
      <w:pPr>
        <w:spacing w:line="259" w:lineRule="auto"/>
        <w:rPr>
          <w:rFonts w:ascii="宋体"/>
        </w:rPr>
      </w:pPr>
    </w:p>
    <w:p w:rsidR="008D2EB9" w:rsidRDefault="008D2EB9">
      <w:pPr>
        <w:spacing w:line="259" w:lineRule="auto"/>
        <w:rPr>
          <w:rFonts w:ascii="宋体"/>
        </w:rPr>
      </w:pPr>
    </w:p>
    <w:p w:rsidR="008D2EB9" w:rsidRDefault="008D2EB9">
      <w:pPr>
        <w:spacing w:line="259" w:lineRule="auto"/>
        <w:rPr>
          <w:rFonts w:ascii="宋体"/>
        </w:rPr>
      </w:pPr>
    </w:p>
    <w:p w:rsidR="008D2EB9" w:rsidRDefault="000F189C">
      <w:pPr>
        <w:spacing w:before="104" w:line="184" w:lineRule="auto"/>
        <w:ind w:firstLine="4279"/>
        <w:outlineLvl w:val="0"/>
        <w:rPr>
          <w:rFonts w:ascii="黑体" w:eastAsia="黑体" w:hAnsi="黑体" w:cs="黑体"/>
          <w:sz w:val="32"/>
          <w:szCs w:val="32"/>
        </w:rPr>
      </w:pPr>
      <w:r>
        <w:rPr>
          <w:rFonts w:ascii="黑体" w:eastAsia="黑体" w:hAnsi="黑体" w:cs="黑体"/>
          <w:spacing w:val="-27"/>
          <w:sz w:val="32"/>
          <w:szCs w:val="32"/>
        </w:rPr>
        <w:t>目</w:t>
      </w:r>
      <w:r>
        <w:rPr>
          <w:rFonts w:ascii="黑体" w:eastAsia="黑体" w:hAnsi="黑体" w:cs="黑体"/>
          <w:spacing w:val="7"/>
          <w:sz w:val="32"/>
          <w:szCs w:val="32"/>
        </w:rPr>
        <w:t xml:space="preserve">  </w:t>
      </w:r>
      <w:r>
        <w:rPr>
          <w:rFonts w:ascii="黑体" w:eastAsia="黑体" w:hAnsi="黑体" w:cs="黑体"/>
          <w:spacing w:val="-27"/>
          <w:sz w:val="32"/>
          <w:szCs w:val="32"/>
        </w:rPr>
        <w:t>次</w:t>
      </w:r>
    </w:p>
    <w:sdt>
      <w:sdtPr>
        <w:rPr>
          <w:rFonts w:ascii="宋体" w:eastAsia="宋体" w:hAnsi="宋体" w:cs="宋体"/>
        </w:rPr>
        <w:id w:val="1"/>
        <w:docPartObj>
          <w:docPartGallery w:val="Table of Contents"/>
          <w:docPartUnique/>
        </w:docPartObj>
      </w:sdtPr>
      <w:sdtContent>
        <w:p w:rsidR="008D2EB9" w:rsidRDefault="008D2EB9">
          <w:pPr>
            <w:spacing w:line="471" w:lineRule="auto"/>
            <w:rPr>
              <w:rFonts w:ascii="宋体"/>
            </w:rPr>
          </w:pPr>
        </w:p>
        <w:p w:rsidR="008D2EB9" w:rsidRDefault="00C136D7">
          <w:pPr>
            <w:spacing w:before="68" w:line="390" w:lineRule="exact"/>
            <w:ind w:firstLine="40"/>
            <w:rPr>
              <w:rFonts w:ascii="宋体" w:eastAsia="宋体" w:hAnsi="宋体" w:cs="宋体"/>
            </w:rPr>
          </w:pPr>
          <w:hyperlink w:anchor="_bookmark1" w:history="1">
            <w:r w:rsidR="000F189C">
              <w:rPr>
                <w:rFonts w:ascii="宋体" w:eastAsia="宋体" w:hAnsi="宋体" w:cs="宋体"/>
                <w:position w:val="4"/>
              </w:rPr>
              <w:t>前言</w:t>
            </w:r>
            <w:r w:rsidR="000F189C">
              <w:rPr>
                <w:rFonts w:ascii="宋体" w:eastAsia="宋体" w:hAnsi="宋体" w:cs="宋体"/>
                <w:spacing w:val="-12"/>
                <w:position w:val="4"/>
              </w:rPr>
              <w:t xml:space="preserve"> </w:t>
            </w:r>
            <w:r w:rsidR="000F189C">
              <w:rPr>
                <w:rFonts w:ascii="宋体" w:eastAsia="宋体" w:hAnsi="宋体" w:cs="宋体"/>
                <w:position w:val="4"/>
              </w:rPr>
              <w:t>................................................................................</w:t>
            </w:r>
            <w:r w:rsidR="000F189C">
              <w:rPr>
                <w:rFonts w:ascii="宋体" w:eastAsia="宋体" w:hAnsi="宋体" w:cs="宋体"/>
                <w:spacing w:val="11"/>
                <w:position w:val="4"/>
              </w:rPr>
              <w:t xml:space="preserve"> </w:t>
            </w:r>
            <w:r w:rsidR="000F189C">
              <w:rPr>
                <w:rFonts w:ascii="宋体" w:eastAsia="宋体" w:hAnsi="宋体" w:cs="宋体"/>
                <w:position w:val="4"/>
              </w:rPr>
              <w:t>II</w:t>
            </w:r>
          </w:hyperlink>
        </w:p>
        <w:p w:rsidR="008D2EB9" w:rsidRDefault="00C136D7">
          <w:pPr>
            <w:spacing w:line="390" w:lineRule="exact"/>
            <w:ind w:firstLine="52"/>
            <w:rPr>
              <w:rFonts w:ascii="宋体" w:eastAsia="宋体" w:hAnsi="宋体" w:cs="宋体"/>
            </w:rPr>
          </w:pPr>
          <w:hyperlink w:anchor="_bookmark2" w:history="1">
            <w:r w:rsidR="000F189C">
              <w:rPr>
                <w:rFonts w:ascii="宋体" w:eastAsia="宋体" w:hAnsi="宋体" w:cs="宋体"/>
                <w:spacing w:val="-1"/>
                <w:position w:val="4"/>
              </w:rPr>
              <w:t>1</w:t>
            </w:r>
            <w:r w:rsidR="000F189C">
              <w:rPr>
                <w:rFonts w:ascii="宋体" w:eastAsia="宋体" w:hAnsi="宋体" w:cs="宋体"/>
                <w:spacing w:val="47"/>
                <w:position w:val="4"/>
              </w:rPr>
              <w:t xml:space="preserve">  </w:t>
            </w:r>
            <w:r w:rsidR="000F189C">
              <w:rPr>
                <w:rFonts w:ascii="宋体" w:eastAsia="宋体" w:hAnsi="宋体" w:cs="宋体"/>
                <w:spacing w:val="-1"/>
                <w:position w:val="4"/>
              </w:rPr>
              <w:t>范围</w:t>
            </w:r>
            <w:r w:rsidR="000F189C">
              <w:rPr>
                <w:rFonts w:ascii="宋体" w:eastAsia="宋体" w:hAnsi="宋体" w:cs="宋体"/>
                <w:spacing w:val="-26"/>
                <w:position w:val="4"/>
              </w:rPr>
              <w:t xml:space="preserve"> </w:t>
            </w:r>
            <w:r w:rsidR="000F189C">
              <w:rPr>
                <w:rFonts w:ascii="宋体" w:eastAsia="宋体" w:hAnsi="宋体" w:cs="宋体"/>
                <w:spacing w:val="-1"/>
                <w:position w:val="4"/>
              </w:rPr>
              <w:t>..............................................................................</w:t>
            </w:r>
            <w:r w:rsidR="000F189C">
              <w:rPr>
                <w:rFonts w:ascii="宋体" w:eastAsia="宋体" w:hAnsi="宋体" w:cs="宋体"/>
                <w:spacing w:val="14"/>
                <w:position w:val="4"/>
              </w:rPr>
              <w:t xml:space="preserve"> </w:t>
            </w:r>
            <w:r w:rsidR="000F189C">
              <w:rPr>
                <w:rFonts w:ascii="宋体" w:eastAsia="宋体" w:hAnsi="宋体" w:cs="宋体"/>
                <w:spacing w:val="-1"/>
                <w:position w:val="4"/>
              </w:rPr>
              <w:t>1</w:t>
            </w:r>
          </w:hyperlink>
        </w:p>
        <w:p w:rsidR="008D2EB9" w:rsidRDefault="00C136D7">
          <w:pPr>
            <w:spacing w:line="390" w:lineRule="exact"/>
            <w:ind w:firstLine="39"/>
            <w:rPr>
              <w:rFonts w:ascii="宋体" w:eastAsia="宋体" w:hAnsi="宋体" w:cs="宋体"/>
            </w:rPr>
          </w:pPr>
          <w:hyperlink w:anchor="_bookmark3" w:history="1">
            <w:r w:rsidR="000F189C">
              <w:rPr>
                <w:rFonts w:ascii="宋体" w:eastAsia="宋体" w:hAnsi="宋体" w:cs="宋体"/>
                <w:position w:val="4"/>
              </w:rPr>
              <w:t>2</w:t>
            </w:r>
            <w:r w:rsidR="000F189C">
              <w:rPr>
                <w:rFonts w:ascii="宋体" w:eastAsia="宋体" w:hAnsi="宋体" w:cs="宋体"/>
                <w:spacing w:val="10"/>
                <w:position w:val="4"/>
              </w:rPr>
              <w:t xml:space="preserve">  </w:t>
            </w:r>
            <w:r w:rsidR="000F189C">
              <w:rPr>
                <w:rFonts w:ascii="宋体" w:eastAsia="宋体" w:hAnsi="宋体" w:cs="宋体"/>
                <w:position w:val="4"/>
              </w:rPr>
              <w:t>规范性引用文件</w:t>
            </w:r>
            <w:r w:rsidR="000F189C">
              <w:rPr>
                <w:rFonts w:ascii="宋体" w:eastAsia="宋体" w:hAnsi="宋体" w:cs="宋体"/>
                <w:spacing w:val="-21"/>
                <w:position w:val="4"/>
              </w:rPr>
              <w:t xml:space="preserve"> </w:t>
            </w:r>
            <w:r w:rsidR="000F189C">
              <w:rPr>
                <w:rFonts w:ascii="宋体" w:eastAsia="宋体" w:hAnsi="宋体" w:cs="宋体"/>
                <w:position w:val="4"/>
              </w:rPr>
              <w:t>....................................................................</w:t>
            </w:r>
            <w:r w:rsidR="000F189C">
              <w:rPr>
                <w:rFonts w:ascii="宋体" w:eastAsia="宋体" w:hAnsi="宋体" w:cs="宋体"/>
                <w:spacing w:val="15"/>
                <w:position w:val="4"/>
              </w:rPr>
              <w:t xml:space="preserve"> </w:t>
            </w:r>
            <w:r w:rsidR="000F189C">
              <w:rPr>
                <w:rFonts w:ascii="宋体" w:eastAsia="宋体" w:hAnsi="宋体" w:cs="宋体"/>
                <w:position w:val="4"/>
              </w:rPr>
              <w:t>1</w:t>
            </w:r>
          </w:hyperlink>
        </w:p>
        <w:p w:rsidR="008D2EB9" w:rsidRDefault="00C136D7">
          <w:pPr>
            <w:spacing w:line="390" w:lineRule="exact"/>
            <w:ind w:firstLine="41"/>
            <w:rPr>
              <w:rFonts w:ascii="宋体" w:eastAsia="宋体" w:hAnsi="宋体" w:cs="宋体"/>
            </w:rPr>
          </w:pPr>
          <w:hyperlink w:anchor="_bookmark4" w:history="1">
            <w:r w:rsidR="000F189C">
              <w:rPr>
                <w:rFonts w:ascii="宋体" w:eastAsia="宋体" w:hAnsi="宋体" w:cs="宋体"/>
                <w:position w:val="4"/>
              </w:rPr>
              <w:t>3</w:t>
            </w:r>
            <w:r w:rsidR="000F189C">
              <w:rPr>
                <w:rFonts w:ascii="宋体" w:eastAsia="宋体" w:hAnsi="宋体" w:cs="宋体"/>
                <w:spacing w:val="10"/>
                <w:position w:val="4"/>
              </w:rPr>
              <w:t xml:space="preserve">  </w:t>
            </w:r>
            <w:r w:rsidR="000F189C">
              <w:rPr>
                <w:rFonts w:ascii="宋体" w:eastAsia="宋体" w:hAnsi="宋体" w:cs="宋体"/>
                <w:position w:val="4"/>
              </w:rPr>
              <w:t>术语和定义</w:t>
            </w:r>
            <w:r w:rsidR="000F189C">
              <w:rPr>
                <w:rFonts w:ascii="宋体" w:eastAsia="宋体" w:hAnsi="宋体" w:cs="宋体"/>
                <w:spacing w:val="-23"/>
                <w:position w:val="4"/>
              </w:rPr>
              <w:t xml:space="preserve"> </w:t>
            </w:r>
            <w:r w:rsidR="000F189C">
              <w:rPr>
                <w:rFonts w:ascii="宋体" w:eastAsia="宋体" w:hAnsi="宋体" w:cs="宋体"/>
                <w:position w:val="4"/>
              </w:rPr>
              <w:t>........................................................................</w:t>
            </w:r>
            <w:r w:rsidR="000F189C">
              <w:rPr>
                <w:rFonts w:ascii="宋体" w:eastAsia="宋体" w:hAnsi="宋体" w:cs="宋体"/>
                <w:spacing w:val="15"/>
                <w:position w:val="4"/>
              </w:rPr>
              <w:t xml:space="preserve"> </w:t>
            </w:r>
            <w:r w:rsidR="000F189C">
              <w:rPr>
                <w:rFonts w:ascii="宋体" w:eastAsia="宋体" w:hAnsi="宋体" w:cs="宋体"/>
                <w:position w:val="4"/>
              </w:rPr>
              <w:t>1</w:t>
            </w:r>
          </w:hyperlink>
        </w:p>
        <w:p w:rsidR="008D2EB9" w:rsidRDefault="00C136D7">
          <w:pPr>
            <w:spacing w:line="390" w:lineRule="exact"/>
            <w:ind w:firstLine="36"/>
            <w:rPr>
              <w:rFonts w:ascii="宋体" w:eastAsia="宋体" w:hAnsi="宋体" w:cs="宋体"/>
            </w:rPr>
          </w:pPr>
          <w:hyperlink w:anchor="_bookmark5" w:history="1">
            <w:r w:rsidR="000F189C">
              <w:rPr>
                <w:rFonts w:ascii="宋体" w:eastAsia="宋体" w:hAnsi="宋体" w:cs="宋体"/>
                <w:position w:val="4"/>
              </w:rPr>
              <w:t>4</w:t>
            </w:r>
            <w:r w:rsidR="000F189C">
              <w:rPr>
                <w:rFonts w:ascii="宋体" w:eastAsia="宋体" w:hAnsi="宋体" w:cs="宋体"/>
                <w:spacing w:val="13"/>
                <w:position w:val="4"/>
              </w:rPr>
              <w:t xml:space="preserve">  </w:t>
            </w:r>
            <w:r w:rsidR="000F189C">
              <w:rPr>
                <w:rFonts w:ascii="宋体" w:eastAsia="宋体" w:hAnsi="宋体" w:cs="宋体"/>
                <w:position w:val="4"/>
              </w:rPr>
              <w:t>一般要求</w:t>
            </w:r>
            <w:r w:rsidR="000F189C">
              <w:rPr>
                <w:rFonts w:ascii="宋体" w:eastAsia="宋体" w:hAnsi="宋体" w:cs="宋体"/>
                <w:spacing w:val="-24"/>
                <w:position w:val="4"/>
              </w:rPr>
              <w:t xml:space="preserve"> </w:t>
            </w:r>
            <w:r w:rsidR="000F189C">
              <w:rPr>
                <w:rFonts w:ascii="宋体" w:eastAsia="宋体" w:hAnsi="宋体" w:cs="宋体"/>
                <w:position w:val="4"/>
              </w:rPr>
              <w:t>..........................................................................</w:t>
            </w:r>
            <w:r w:rsidR="000F189C">
              <w:rPr>
                <w:rFonts w:ascii="宋体" w:eastAsia="宋体" w:hAnsi="宋体" w:cs="宋体"/>
                <w:spacing w:val="2"/>
                <w:position w:val="4"/>
              </w:rPr>
              <w:t xml:space="preserve"> </w:t>
            </w:r>
            <w:r w:rsidR="00A7756A">
              <w:rPr>
                <w:rFonts w:ascii="宋体" w:eastAsia="宋体" w:hAnsi="宋体" w:cs="宋体" w:hint="eastAsia"/>
                <w:position w:val="4"/>
              </w:rPr>
              <w:t>3</w:t>
            </w:r>
          </w:hyperlink>
        </w:p>
        <w:p w:rsidR="008D2EB9" w:rsidRDefault="00C136D7">
          <w:pPr>
            <w:spacing w:line="390" w:lineRule="exact"/>
            <w:ind w:firstLine="41"/>
            <w:rPr>
              <w:rFonts w:ascii="宋体" w:eastAsia="宋体" w:hAnsi="宋体" w:cs="宋体"/>
            </w:rPr>
          </w:pPr>
          <w:hyperlink w:anchor="_bookmark6" w:history="1">
            <w:r w:rsidR="000F189C">
              <w:rPr>
                <w:rFonts w:ascii="宋体" w:eastAsia="宋体" w:hAnsi="宋体" w:cs="宋体"/>
                <w:spacing w:val="-1"/>
                <w:position w:val="4"/>
              </w:rPr>
              <w:t>5</w:t>
            </w:r>
            <w:r w:rsidR="000F189C">
              <w:rPr>
                <w:rFonts w:ascii="宋体" w:eastAsia="宋体" w:hAnsi="宋体" w:cs="宋体"/>
                <w:spacing w:val="40"/>
                <w:position w:val="4"/>
              </w:rPr>
              <w:t xml:space="preserve">  </w:t>
            </w:r>
            <w:r w:rsidR="00D9243A" w:rsidRPr="00D9243A">
              <w:rPr>
                <w:rFonts w:ascii="宋体" w:eastAsia="宋体" w:hAnsi="宋体" w:cs="宋体" w:hint="eastAsia"/>
                <w:spacing w:val="-1"/>
                <w:position w:val="4"/>
              </w:rPr>
              <w:t>全焊透</w:t>
            </w:r>
            <w:r w:rsidR="00D9243A" w:rsidRPr="00D9243A">
              <w:rPr>
                <w:rFonts w:ascii="宋体" w:eastAsia="宋体" w:hAnsi="宋体" w:cs="宋体"/>
                <w:spacing w:val="-1"/>
                <w:position w:val="4"/>
              </w:rPr>
              <w:t>I</w:t>
            </w:r>
            <w:r w:rsidR="00D9243A" w:rsidRPr="00D9243A">
              <w:rPr>
                <w:rFonts w:ascii="宋体" w:eastAsia="宋体" w:hAnsi="宋体" w:cs="宋体" w:hint="eastAsia"/>
                <w:spacing w:val="-1"/>
                <w:position w:val="4"/>
              </w:rPr>
              <w:t>型焊接接头相控阵超声检测方法</w:t>
            </w:r>
            <w:r w:rsidR="000F189C">
              <w:rPr>
                <w:rFonts w:ascii="宋体" w:eastAsia="宋体" w:hAnsi="宋体" w:cs="宋体"/>
                <w:spacing w:val="-19"/>
                <w:position w:val="4"/>
              </w:rPr>
              <w:t xml:space="preserve"> </w:t>
            </w:r>
            <w:r w:rsidR="00D9243A">
              <w:rPr>
                <w:rFonts w:ascii="宋体" w:eastAsia="宋体" w:hAnsi="宋体" w:cs="宋体" w:hint="eastAsia"/>
                <w:spacing w:val="-19"/>
                <w:position w:val="4"/>
              </w:rPr>
              <w:t xml:space="preserve"> </w:t>
            </w:r>
            <w:r w:rsidR="00D9243A">
              <w:rPr>
                <w:rFonts w:ascii="宋体" w:eastAsia="宋体" w:hAnsi="宋体" w:cs="宋体"/>
                <w:spacing w:val="-19"/>
                <w:position w:val="4"/>
              </w:rPr>
              <w:t>..</w:t>
            </w:r>
            <w:r w:rsidR="00D9243A" w:rsidRPr="00D9243A">
              <w:t xml:space="preserve"> </w:t>
            </w:r>
            <w:r w:rsidR="00D9243A" w:rsidRPr="00D9243A">
              <w:rPr>
                <w:rFonts w:ascii="宋体" w:eastAsia="宋体" w:hAnsi="宋体" w:cs="宋体"/>
                <w:spacing w:val="-19"/>
                <w:position w:val="4"/>
              </w:rPr>
              <w:t>...</w:t>
            </w:r>
            <w:r w:rsidR="00D9243A">
              <w:rPr>
                <w:rFonts w:ascii="宋体" w:eastAsia="宋体" w:hAnsi="宋体" w:cs="宋体" w:hint="eastAsia"/>
                <w:spacing w:val="-19"/>
                <w:position w:val="4"/>
              </w:rPr>
              <w:t xml:space="preserve"> </w:t>
            </w:r>
            <w:r w:rsidR="00D9243A">
              <w:rPr>
                <w:rFonts w:ascii="宋体" w:eastAsia="宋体" w:hAnsi="宋体" w:cs="宋体"/>
                <w:spacing w:val="-1"/>
                <w:position w:val="4"/>
              </w:rPr>
              <w:t>...................</w:t>
            </w:r>
            <w:r w:rsidR="00D9243A">
              <w:rPr>
                <w:rFonts w:ascii="宋体" w:eastAsia="宋体" w:hAnsi="宋体" w:cs="宋体" w:hint="eastAsia"/>
                <w:spacing w:val="-1"/>
                <w:position w:val="4"/>
              </w:rPr>
              <w:t xml:space="preserve"> </w:t>
            </w:r>
            <w:r w:rsidR="000F189C">
              <w:rPr>
                <w:rFonts w:ascii="宋体" w:eastAsia="宋体" w:hAnsi="宋体" w:cs="宋体"/>
                <w:spacing w:val="-1"/>
                <w:position w:val="4"/>
              </w:rPr>
              <w:t>...................</w:t>
            </w:r>
            <w:r w:rsidR="000F189C">
              <w:rPr>
                <w:rFonts w:ascii="宋体" w:eastAsia="宋体" w:hAnsi="宋体" w:cs="宋体"/>
                <w:spacing w:val="15"/>
                <w:position w:val="4"/>
              </w:rPr>
              <w:t xml:space="preserve"> </w:t>
            </w:r>
            <w:r w:rsidR="000F189C">
              <w:rPr>
                <w:rFonts w:ascii="宋体" w:eastAsia="宋体" w:hAnsi="宋体" w:cs="宋体"/>
                <w:spacing w:val="-1"/>
                <w:position w:val="4"/>
              </w:rPr>
              <w:t>10</w:t>
            </w:r>
          </w:hyperlink>
        </w:p>
        <w:p w:rsidR="008D2EB9" w:rsidRDefault="00C136D7">
          <w:pPr>
            <w:spacing w:line="390" w:lineRule="exact"/>
            <w:ind w:firstLine="38"/>
            <w:rPr>
              <w:rFonts w:ascii="宋体" w:eastAsia="宋体" w:hAnsi="宋体" w:cs="宋体"/>
            </w:rPr>
          </w:pPr>
          <w:hyperlink w:anchor="_bookmark7" w:history="1">
            <w:r w:rsidR="000F189C">
              <w:rPr>
                <w:rFonts w:ascii="宋体" w:eastAsia="宋体" w:hAnsi="宋体" w:cs="宋体"/>
                <w:spacing w:val="-1"/>
                <w:position w:val="4"/>
              </w:rPr>
              <w:t>6</w:t>
            </w:r>
            <w:r w:rsidR="000F189C">
              <w:rPr>
                <w:rFonts w:ascii="宋体" w:eastAsia="宋体" w:hAnsi="宋体" w:cs="宋体"/>
                <w:spacing w:val="39"/>
                <w:position w:val="4"/>
              </w:rPr>
              <w:t xml:space="preserve">  </w:t>
            </w:r>
            <w:r w:rsidR="00D9243A" w:rsidRPr="00D9243A">
              <w:rPr>
                <w:rFonts w:ascii="宋体" w:eastAsia="宋体" w:hAnsi="宋体" w:cs="宋体" w:hint="eastAsia"/>
                <w:spacing w:val="-1"/>
                <w:position w:val="4"/>
              </w:rPr>
              <w:t>全焊透</w:t>
            </w:r>
            <w:r w:rsidR="00D9243A" w:rsidRPr="00D9243A">
              <w:rPr>
                <w:rFonts w:ascii="宋体" w:eastAsia="宋体" w:hAnsi="宋体" w:cs="宋体"/>
                <w:spacing w:val="-1"/>
                <w:position w:val="4"/>
              </w:rPr>
              <w:t>I</w:t>
            </w:r>
            <w:r w:rsidR="00D9243A">
              <w:rPr>
                <w:rFonts w:ascii="宋体" w:eastAsia="宋体" w:hAnsi="宋体" w:cs="宋体" w:hint="eastAsia"/>
                <w:spacing w:val="-1"/>
                <w:position w:val="4"/>
              </w:rPr>
              <w:t>I</w:t>
            </w:r>
            <w:r w:rsidR="00D9243A" w:rsidRPr="00D9243A">
              <w:rPr>
                <w:rFonts w:ascii="宋体" w:eastAsia="宋体" w:hAnsi="宋体" w:cs="宋体" w:hint="eastAsia"/>
                <w:spacing w:val="-1"/>
                <w:position w:val="4"/>
              </w:rPr>
              <w:t>型焊接接头相控阵超声检测方法</w:t>
            </w:r>
            <w:r w:rsidR="00D9243A">
              <w:rPr>
                <w:rFonts w:ascii="宋体" w:eastAsia="宋体" w:hAnsi="宋体" w:cs="宋体"/>
                <w:spacing w:val="-1"/>
                <w:position w:val="4"/>
              </w:rPr>
              <w:t>..</w:t>
            </w:r>
            <w:r w:rsidR="000F189C">
              <w:rPr>
                <w:rFonts w:ascii="宋体" w:eastAsia="宋体" w:hAnsi="宋体" w:cs="宋体"/>
                <w:spacing w:val="-1"/>
                <w:position w:val="4"/>
              </w:rPr>
              <w:t>............................................</w:t>
            </w:r>
            <w:r w:rsidR="000F189C">
              <w:rPr>
                <w:rFonts w:ascii="宋体" w:eastAsia="宋体" w:hAnsi="宋体" w:cs="宋体"/>
                <w:spacing w:val="4"/>
                <w:position w:val="4"/>
              </w:rPr>
              <w:t xml:space="preserve"> </w:t>
            </w:r>
            <w:r w:rsidR="000F189C">
              <w:rPr>
                <w:rFonts w:ascii="宋体" w:eastAsia="宋体" w:hAnsi="宋体" w:cs="宋体"/>
                <w:spacing w:val="-1"/>
                <w:position w:val="4"/>
              </w:rPr>
              <w:t>30</w:t>
            </w:r>
          </w:hyperlink>
        </w:p>
        <w:p w:rsidR="008D2EB9" w:rsidRDefault="00C136D7">
          <w:pPr>
            <w:spacing w:line="390" w:lineRule="exact"/>
            <w:ind w:firstLine="42"/>
            <w:rPr>
              <w:rFonts w:ascii="宋体" w:eastAsia="宋体" w:hAnsi="宋体" w:cs="宋体"/>
            </w:rPr>
          </w:pPr>
          <w:hyperlink w:anchor="_bookmark8" w:history="1">
            <w:r w:rsidR="000F189C">
              <w:rPr>
                <w:rFonts w:ascii="宋体" w:eastAsia="宋体" w:hAnsi="宋体" w:cs="宋体"/>
                <w:spacing w:val="-1"/>
                <w:position w:val="4"/>
              </w:rPr>
              <w:t>7</w:t>
            </w:r>
            <w:r w:rsidR="000F189C">
              <w:rPr>
                <w:rFonts w:ascii="宋体" w:eastAsia="宋体" w:hAnsi="宋体" w:cs="宋体"/>
                <w:spacing w:val="37"/>
                <w:position w:val="4"/>
              </w:rPr>
              <w:t xml:space="preserve">  </w:t>
            </w:r>
            <w:r w:rsidR="00D9243A" w:rsidRPr="00D9243A">
              <w:rPr>
                <w:rFonts w:ascii="宋体" w:eastAsia="宋体" w:hAnsi="宋体" w:cs="宋体" w:hint="eastAsia"/>
                <w:spacing w:val="-1"/>
                <w:position w:val="4"/>
              </w:rPr>
              <w:t>全焊透</w:t>
            </w:r>
            <w:r w:rsidR="00D9243A">
              <w:rPr>
                <w:rFonts w:ascii="宋体" w:eastAsia="宋体" w:hAnsi="宋体" w:cs="宋体" w:hint="eastAsia"/>
                <w:spacing w:val="-1"/>
                <w:position w:val="4"/>
              </w:rPr>
              <w:t>角接焊接接头相控阵超声检测</w:t>
            </w:r>
            <w:r w:rsidR="00D9243A">
              <w:rPr>
                <w:rFonts w:ascii="宋体" w:eastAsia="宋体" w:hAnsi="宋体" w:cs="宋体"/>
                <w:spacing w:val="-1"/>
                <w:position w:val="4"/>
              </w:rPr>
              <w:t>..............</w:t>
            </w:r>
            <w:r w:rsidR="000F189C">
              <w:rPr>
                <w:rFonts w:ascii="宋体" w:eastAsia="宋体" w:hAnsi="宋体" w:cs="宋体"/>
                <w:spacing w:val="-1"/>
                <w:position w:val="4"/>
              </w:rPr>
              <w:t>....................................</w:t>
            </w:r>
            <w:r w:rsidR="000F189C">
              <w:rPr>
                <w:rFonts w:ascii="宋体" w:eastAsia="宋体" w:hAnsi="宋体" w:cs="宋体"/>
                <w:spacing w:val="4"/>
                <w:position w:val="4"/>
              </w:rPr>
              <w:t xml:space="preserve"> </w:t>
            </w:r>
            <w:r w:rsidR="000F189C">
              <w:rPr>
                <w:rFonts w:ascii="宋体" w:eastAsia="宋体" w:hAnsi="宋体" w:cs="宋体"/>
                <w:spacing w:val="-1"/>
                <w:position w:val="4"/>
              </w:rPr>
              <w:t>37</w:t>
            </w:r>
          </w:hyperlink>
        </w:p>
        <w:p w:rsidR="008D2EB9" w:rsidRDefault="00C136D7">
          <w:pPr>
            <w:spacing w:line="389" w:lineRule="exact"/>
            <w:ind w:firstLine="37"/>
            <w:rPr>
              <w:rFonts w:ascii="宋体" w:eastAsia="宋体" w:hAnsi="宋体" w:cs="宋体"/>
            </w:rPr>
          </w:pPr>
          <w:hyperlink w:anchor="_bookmark9" w:history="1">
            <w:r w:rsidR="000F189C">
              <w:rPr>
                <w:rFonts w:ascii="宋体" w:eastAsia="宋体" w:hAnsi="宋体" w:cs="宋体"/>
                <w:position w:val="4"/>
              </w:rPr>
              <w:t>8</w:t>
            </w:r>
            <w:r w:rsidR="000F189C">
              <w:rPr>
                <w:rFonts w:ascii="宋体" w:eastAsia="宋体" w:hAnsi="宋体" w:cs="宋体"/>
                <w:spacing w:val="9"/>
                <w:position w:val="4"/>
              </w:rPr>
              <w:t xml:space="preserve">  </w:t>
            </w:r>
            <w:r w:rsidR="000F189C">
              <w:rPr>
                <w:rFonts w:ascii="宋体" w:eastAsia="宋体" w:hAnsi="宋体" w:cs="宋体"/>
                <w:position w:val="4"/>
              </w:rPr>
              <w:t>检测报告和记录</w:t>
            </w:r>
            <w:r w:rsidR="000F189C">
              <w:rPr>
                <w:rFonts w:ascii="宋体" w:eastAsia="宋体" w:hAnsi="宋体" w:cs="宋体"/>
                <w:spacing w:val="-21"/>
                <w:position w:val="4"/>
              </w:rPr>
              <w:t xml:space="preserve"> </w:t>
            </w:r>
            <w:r w:rsidR="000F189C">
              <w:rPr>
                <w:rFonts w:ascii="宋体" w:eastAsia="宋体" w:hAnsi="宋体" w:cs="宋体"/>
                <w:position w:val="4"/>
              </w:rPr>
              <w:t>...................................................................</w:t>
            </w:r>
            <w:r w:rsidR="000F189C">
              <w:rPr>
                <w:rFonts w:ascii="宋体" w:eastAsia="宋体" w:hAnsi="宋体" w:cs="宋体"/>
                <w:spacing w:val="-2"/>
                <w:position w:val="4"/>
              </w:rPr>
              <w:t xml:space="preserve"> </w:t>
            </w:r>
            <w:r w:rsidR="000F189C">
              <w:rPr>
                <w:rFonts w:ascii="宋体" w:eastAsia="宋体" w:hAnsi="宋体" w:cs="宋体"/>
                <w:position w:val="4"/>
              </w:rPr>
              <w:t>41</w:t>
            </w:r>
          </w:hyperlink>
        </w:p>
        <w:p w:rsidR="008D2EB9" w:rsidRDefault="00C136D7">
          <w:pPr>
            <w:spacing w:line="390" w:lineRule="exact"/>
            <w:ind w:firstLine="53"/>
            <w:rPr>
              <w:rFonts w:ascii="宋体" w:eastAsia="宋体" w:hAnsi="宋体" w:cs="宋体"/>
            </w:rPr>
          </w:pPr>
          <w:hyperlink w:anchor="_bookmark10" w:history="1">
            <w:r w:rsidR="000F189C">
              <w:rPr>
                <w:rFonts w:ascii="宋体" w:eastAsia="宋体" w:hAnsi="宋体" w:cs="宋体"/>
                <w:spacing w:val="-3"/>
                <w:position w:val="4"/>
              </w:rPr>
              <w:t>附录</w:t>
            </w:r>
            <w:r w:rsidR="000F189C">
              <w:rPr>
                <w:rFonts w:ascii="宋体" w:eastAsia="宋体" w:hAnsi="宋体" w:cs="宋体"/>
                <w:spacing w:val="-12"/>
                <w:position w:val="4"/>
              </w:rPr>
              <w:t xml:space="preserve"> </w:t>
            </w:r>
            <w:r w:rsidR="000F189C">
              <w:rPr>
                <w:rFonts w:ascii="宋体" w:eastAsia="宋体" w:hAnsi="宋体" w:cs="宋体"/>
                <w:spacing w:val="-3"/>
                <w:position w:val="4"/>
              </w:rPr>
              <w:t>A（</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7"/>
                <w:position w:val="4"/>
              </w:rPr>
              <w:t xml:space="preserve">   </w:t>
            </w:r>
            <w:r w:rsidR="00D9243A">
              <w:rPr>
                <w:rFonts w:ascii="宋体" w:eastAsia="宋体" w:hAnsi="宋体" w:cs="宋体" w:hint="eastAsia"/>
                <w:spacing w:val="-3"/>
                <w:position w:val="4"/>
              </w:rPr>
              <w:t>规程的验证</w:t>
            </w:r>
            <w:r w:rsidR="000F189C">
              <w:rPr>
                <w:rFonts w:ascii="宋体" w:eastAsia="宋体" w:hAnsi="宋体" w:cs="宋体"/>
                <w:spacing w:val="-3"/>
                <w:position w:val="4"/>
              </w:rPr>
              <w:t>方法</w:t>
            </w:r>
            <w:r w:rsidR="000F189C">
              <w:rPr>
                <w:rFonts w:ascii="宋体" w:eastAsia="宋体" w:hAnsi="宋体" w:cs="宋体"/>
                <w:spacing w:val="-55"/>
                <w:position w:val="4"/>
              </w:rPr>
              <w:t xml:space="preserve"> </w:t>
            </w:r>
            <w:r w:rsidR="000F189C">
              <w:rPr>
                <w:rFonts w:ascii="宋体" w:eastAsia="宋体" w:hAnsi="宋体" w:cs="宋体"/>
                <w:spacing w:val="-3"/>
                <w:position w:val="4"/>
              </w:rPr>
              <w:t>....</w:t>
            </w:r>
            <w:r w:rsidR="00D9243A">
              <w:rPr>
                <w:rFonts w:ascii="宋体" w:eastAsia="宋体" w:hAnsi="宋体" w:cs="宋体" w:hint="eastAsia"/>
                <w:spacing w:val="-3"/>
                <w:position w:val="4"/>
              </w:rPr>
              <w:t xml:space="preserve">              </w:t>
            </w:r>
            <w:r w:rsidR="000F189C">
              <w:rPr>
                <w:rFonts w:ascii="宋体" w:eastAsia="宋体" w:hAnsi="宋体" w:cs="宋体"/>
                <w:spacing w:val="-3"/>
                <w:position w:val="4"/>
              </w:rPr>
              <w:t>...............................</w:t>
            </w:r>
            <w:r w:rsidR="000F189C">
              <w:rPr>
                <w:rFonts w:ascii="宋体" w:eastAsia="宋体" w:hAnsi="宋体" w:cs="宋体"/>
                <w:spacing w:val="-2"/>
                <w:position w:val="4"/>
              </w:rPr>
              <w:t xml:space="preserve"> </w:t>
            </w:r>
            <w:r w:rsidR="000F189C">
              <w:rPr>
                <w:rFonts w:ascii="宋体" w:eastAsia="宋体" w:hAnsi="宋体" w:cs="宋体"/>
                <w:spacing w:val="-3"/>
                <w:position w:val="4"/>
              </w:rPr>
              <w:t>43</w:t>
            </w:r>
          </w:hyperlink>
        </w:p>
        <w:p w:rsidR="008D2EB9" w:rsidRDefault="00C136D7">
          <w:pPr>
            <w:spacing w:line="390" w:lineRule="exact"/>
            <w:ind w:firstLine="53"/>
            <w:rPr>
              <w:rFonts w:ascii="宋体" w:eastAsia="宋体" w:hAnsi="宋体" w:cs="宋体"/>
            </w:rPr>
          </w:pPr>
          <w:hyperlink w:anchor="_bookmark11" w:history="1">
            <w:r w:rsidR="000F189C">
              <w:rPr>
                <w:rFonts w:ascii="宋体" w:eastAsia="宋体" w:hAnsi="宋体" w:cs="宋体"/>
                <w:spacing w:val="-3"/>
                <w:position w:val="4"/>
              </w:rPr>
              <w:t>附录</w:t>
            </w:r>
            <w:r w:rsidR="000F189C">
              <w:rPr>
                <w:rFonts w:ascii="宋体" w:eastAsia="宋体" w:hAnsi="宋体" w:cs="宋体"/>
                <w:spacing w:val="-18"/>
                <w:position w:val="4"/>
              </w:rPr>
              <w:t xml:space="preserve"> </w:t>
            </w:r>
            <w:r w:rsidR="000F189C">
              <w:rPr>
                <w:rFonts w:ascii="宋体" w:eastAsia="宋体" w:hAnsi="宋体" w:cs="宋体"/>
                <w:spacing w:val="-3"/>
                <w:position w:val="4"/>
              </w:rPr>
              <w:t>B（</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14"/>
                <w:position w:val="4"/>
              </w:rPr>
              <w:t xml:space="preserve">   </w:t>
            </w:r>
            <w:r w:rsidR="00D9243A">
              <w:rPr>
                <w:rFonts w:ascii="宋体" w:eastAsia="宋体" w:hAnsi="宋体" w:cs="宋体" w:hint="eastAsia"/>
                <w:spacing w:val="-3"/>
                <w:position w:val="4"/>
              </w:rPr>
              <w:t>相控阵仪器的性能要求</w:t>
            </w:r>
            <w:r w:rsidR="000F189C">
              <w:rPr>
                <w:rFonts w:ascii="宋体" w:eastAsia="宋体" w:hAnsi="宋体" w:cs="宋体"/>
                <w:spacing w:val="-58"/>
                <w:position w:val="4"/>
              </w:rPr>
              <w:t xml:space="preserve"> </w:t>
            </w:r>
            <w:r w:rsidR="000F189C">
              <w:rPr>
                <w:rFonts w:ascii="宋体" w:eastAsia="宋体" w:hAnsi="宋体" w:cs="宋体"/>
                <w:spacing w:val="-3"/>
                <w:position w:val="4"/>
              </w:rPr>
              <w:t>...........................................</w:t>
            </w:r>
            <w:r w:rsidR="000F189C">
              <w:rPr>
                <w:rFonts w:ascii="宋体" w:eastAsia="宋体" w:hAnsi="宋体" w:cs="宋体"/>
                <w:spacing w:val="-2"/>
                <w:position w:val="4"/>
              </w:rPr>
              <w:t xml:space="preserve"> </w:t>
            </w:r>
            <w:r w:rsidR="000F189C">
              <w:rPr>
                <w:rFonts w:ascii="宋体" w:eastAsia="宋体" w:hAnsi="宋体" w:cs="宋体"/>
                <w:spacing w:val="-3"/>
                <w:position w:val="4"/>
              </w:rPr>
              <w:t>44</w:t>
            </w:r>
          </w:hyperlink>
        </w:p>
        <w:p w:rsidR="008D2EB9" w:rsidRDefault="00C136D7">
          <w:pPr>
            <w:spacing w:line="390" w:lineRule="exact"/>
            <w:ind w:firstLine="53"/>
            <w:rPr>
              <w:rFonts w:ascii="宋体" w:eastAsia="宋体" w:hAnsi="宋体" w:cs="宋体"/>
            </w:rPr>
          </w:pPr>
          <w:hyperlink w:anchor="_bookmark12" w:history="1">
            <w:r w:rsidR="000F189C">
              <w:rPr>
                <w:rFonts w:ascii="宋体" w:eastAsia="宋体" w:hAnsi="宋体" w:cs="宋体"/>
                <w:spacing w:val="-3"/>
                <w:position w:val="4"/>
              </w:rPr>
              <w:t>附录</w:t>
            </w:r>
            <w:r w:rsidR="000F189C">
              <w:rPr>
                <w:rFonts w:ascii="宋体" w:eastAsia="宋体" w:hAnsi="宋体" w:cs="宋体"/>
                <w:spacing w:val="8"/>
                <w:position w:val="4"/>
              </w:rPr>
              <w:t xml:space="preserve"> </w:t>
            </w:r>
            <w:r w:rsidR="000F189C">
              <w:rPr>
                <w:rFonts w:ascii="宋体" w:eastAsia="宋体" w:hAnsi="宋体" w:cs="宋体"/>
                <w:spacing w:val="-3"/>
                <w:position w:val="4"/>
              </w:rPr>
              <w:t>C（</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5"/>
                <w:position w:val="4"/>
              </w:rPr>
              <w:t xml:space="preserve">   </w:t>
            </w:r>
            <w:r w:rsidR="00D9243A">
              <w:rPr>
                <w:rFonts w:ascii="宋体" w:eastAsia="宋体" w:hAnsi="宋体" w:cs="宋体" w:hint="eastAsia"/>
                <w:spacing w:val="-3"/>
                <w:position w:val="4"/>
              </w:rPr>
              <w:t xml:space="preserve">相控阵探头的性能要求  </w:t>
            </w:r>
            <w:r w:rsidR="000F189C">
              <w:rPr>
                <w:rFonts w:ascii="宋体" w:eastAsia="宋体" w:hAnsi="宋体" w:cs="宋体"/>
                <w:spacing w:val="-60"/>
                <w:position w:val="4"/>
              </w:rPr>
              <w:t xml:space="preserve"> </w:t>
            </w:r>
            <w:r w:rsidR="000F189C">
              <w:rPr>
                <w:rFonts w:ascii="宋体" w:eastAsia="宋体" w:hAnsi="宋体" w:cs="宋体"/>
                <w:spacing w:val="-3"/>
                <w:position w:val="4"/>
              </w:rPr>
              <w:t>.........................................</w:t>
            </w:r>
            <w:r w:rsidR="000F189C">
              <w:rPr>
                <w:rFonts w:ascii="宋体" w:eastAsia="宋体" w:hAnsi="宋体" w:cs="宋体"/>
                <w:spacing w:val="-2"/>
                <w:position w:val="4"/>
              </w:rPr>
              <w:t xml:space="preserve"> </w:t>
            </w:r>
            <w:r w:rsidR="000F189C">
              <w:rPr>
                <w:rFonts w:ascii="宋体" w:eastAsia="宋体" w:hAnsi="宋体" w:cs="宋体"/>
                <w:spacing w:val="-3"/>
                <w:position w:val="4"/>
              </w:rPr>
              <w:t>46</w:t>
            </w:r>
          </w:hyperlink>
        </w:p>
        <w:p w:rsidR="008D2EB9" w:rsidRDefault="00C136D7">
          <w:pPr>
            <w:spacing w:line="390" w:lineRule="exact"/>
            <w:ind w:firstLine="53"/>
            <w:rPr>
              <w:rFonts w:ascii="宋体" w:eastAsia="宋体" w:hAnsi="宋体" w:cs="宋体"/>
            </w:rPr>
          </w:pPr>
          <w:hyperlink w:anchor="_bookmark13" w:history="1">
            <w:r w:rsidR="000F189C">
              <w:rPr>
                <w:rFonts w:ascii="宋体" w:eastAsia="宋体" w:hAnsi="宋体" w:cs="宋体"/>
                <w:spacing w:val="-3"/>
                <w:position w:val="4"/>
              </w:rPr>
              <w:t>附录</w:t>
            </w:r>
            <w:r w:rsidR="000F189C">
              <w:rPr>
                <w:rFonts w:ascii="宋体" w:eastAsia="宋体" w:hAnsi="宋体" w:cs="宋体"/>
                <w:spacing w:val="4"/>
                <w:position w:val="4"/>
              </w:rPr>
              <w:t xml:space="preserve"> </w:t>
            </w:r>
            <w:r w:rsidR="000F189C">
              <w:rPr>
                <w:rFonts w:ascii="宋体" w:eastAsia="宋体" w:hAnsi="宋体" w:cs="宋体"/>
                <w:spacing w:val="-3"/>
                <w:position w:val="4"/>
              </w:rPr>
              <w:t>D（</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6"/>
                <w:position w:val="4"/>
              </w:rPr>
              <w:t xml:space="preserve">   </w:t>
            </w:r>
            <w:r w:rsidR="00D9243A">
              <w:rPr>
                <w:rFonts w:ascii="宋体" w:eastAsia="宋体" w:hAnsi="宋体" w:cs="宋体" w:hint="eastAsia"/>
                <w:spacing w:val="-3"/>
                <w:position w:val="4"/>
              </w:rPr>
              <w:t xml:space="preserve">试块的形式及要求      </w:t>
            </w:r>
            <w:r w:rsidR="000F189C">
              <w:rPr>
                <w:rFonts w:ascii="宋体" w:eastAsia="宋体" w:hAnsi="宋体" w:cs="宋体"/>
                <w:spacing w:val="-59"/>
                <w:position w:val="4"/>
              </w:rPr>
              <w:t xml:space="preserve"> </w:t>
            </w:r>
            <w:r w:rsidR="000F189C">
              <w:rPr>
                <w:rFonts w:ascii="宋体" w:eastAsia="宋体" w:hAnsi="宋体" w:cs="宋体"/>
                <w:spacing w:val="-3"/>
                <w:position w:val="4"/>
              </w:rPr>
              <w:t>.........................................</w:t>
            </w:r>
            <w:r w:rsidR="000F189C">
              <w:rPr>
                <w:rFonts w:ascii="宋体" w:eastAsia="宋体" w:hAnsi="宋体" w:cs="宋体"/>
                <w:spacing w:val="-2"/>
                <w:position w:val="4"/>
              </w:rPr>
              <w:t xml:space="preserve"> </w:t>
            </w:r>
            <w:r w:rsidR="000F189C">
              <w:rPr>
                <w:rFonts w:ascii="宋体" w:eastAsia="宋体" w:hAnsi="宋体" w:cs="宋体"/>
                <w:spacing w:val="-3"/>
                <w:position w:val="4"/>
              </w:rPr>
              <w:t>48</w:t>
            </w:r>
          </w:hyperlink>
        </w:p>
        <w:p w:rsidR="008D2EB9" w:rsidRDefault="00C136D7">
          <w:pPr>
            <w:spacing w:line="390" w:lineRule="exact"/>
            <w:ind w:firstLine="53"/>
            <w:rPr>
              <w:rFonts w:ascii="宋体" w:eastAsia="宋体" w:hAnsi="宋体" w:cs="宋体"/>
            </w:rPr>
          </w:pPr>
          <w:hyperlink w:anchor="_bookmark14" w:history="1">
            <w:r w:rsidR="000F189C">
              <w:rPr>
                <w:rFonts w:ascii="宋体" w:eastAsia="宋体" w:hAnsi="宋体" w:cs="宋体"/>
                <w:spacing w:val="-3"/>
                <w:position w:val="4"/>
              </w:rPr>
              <w:t>附录</w:t>
            </w:r>
            <w:r w:rsidR="000F189C">
              <w:rPr>
                <w:rFonts w:ascii="宋体" w:eastAsia="宋体" w:hAnsi="宋体" w:cs="宋体"/>
                <w:spacing w:val="1"/>
                <w:position w:val="4"/>
              </w:rPr>
              <w:t xml:space="preserve"> </w:t>
            </w:r>
            <w:r w:rsidR="000F189C">
              <w:rPr>
                <w:rFonts w:ascii="宋体" w:eastAsia="宋体" w:hAnsi="宋体" w:cs="宋体"/>
                <w:spacing w:val="-3"/>
                <w:position w:val="4"/>
              </w:rPr>
              <w:t>E（</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7"/>
                <w:position w:val="4"/>
              </w:rPr>
              <w:t xml:space="preserve">   </w:t>
            </w:r>
            <w:r w:rsidR="00D9243A">
              <w:rPr>
                <w:rFonts w:ascii="宋体" w:eastAsia="宋体" w:hAnsi="宋体" w:cs="宋体" w:hint="eastAsia"/>
                <w:spacing w:val="-3"/>
                <w:position w:val="4"/>
              </w:rPr>
              <w:t>工件衰减系数测试方式</w:t>
            </w:r>
            <w:r w:rsidR="000F189C">
              <w:rPr>
                <w:rFonts w:ascii="宋体" w:eastAsia="宋体" w:hAnsi="宋体" w:cs="宋体"/>
                <w:spacing w:val="-59"/>
                <w:position w:val="4"/>
              </w:rPr>
              <w:t xml:space="preserve"> </w:t>
            </w:r>
            <w:r w:rsidR="000F189C">
              <w:rPr>
                <w:rFonts w:ascii="宋体" w:eastAsia="宋体" w:hAnsi="宋体" w:cs="宋体"/>
                <w:spacing w:val="-3"/>
                <w:position w:val="4"/>
              </w:rPr>
              <w:t>...........................................</w:t>
            </w:r>
            <w:r w:rsidR="000F189C">
              <w:rPr>
                <w:rFonts w:ascii="宋体" w:eastAsia="宋体" w:hAnsi="宋体" w:cs="宋体"/>
                <w:spacing w:val="4"/>
                <w:position w:val="4"/>
              </w:rPr>
              <w:t xml:space="preserve"> </w:t>
            </w:r>
            <w:r w:rsidR="000F189C">
              <w:rPr>
                <w:rFonts w:ascii="宋体" w:eastAsia="宋体" w:hAnsi="宋体" w:cs="宋体"/>
                <w:spacing w:val="-3"/>
                <w:position w:val="4"/>
              </w:rPr>
              <w:t>50</w:t>
            </w:r>
          </w:hyperlink>
        </w:p>
        <w:p w:rsidR="008D2EB9" w:rsidRDefault="00C136D7">
          <w:pPr>
            <w:spacing w:line="390" w:lineRule="exact"/>
            <w:ind w:firstLine="53"/>
            <w:rPr>
              <w:rFonts w:ascii="宋体" w:eastAsia="宋体" w:hAnsi="宋体" w:cs="宋体"/>
            </w:rPr>
          </w:pPr>
          <w:hyperlink w:anchor="_bookmark15" w:history="1">
            <w:r w:rsidR="000F189C">
              <w:rPr>
                <w:rFonts w:ascii="宋体" w:eastAsia="宋体" w:hAnsi="宋体" w:cs="宋体"/>
                <w:spacing w:val="-3"/>
                <w:position w:val="4"/>
              </w:rPr>
              <w:t>附录</w:t>
            </w:r>
            <w:r w:rsidR="000F189C">
              <w:rPr>
                <w:rFonts w:ascii="宋体" w:eastAsia="宋体" w:hAnsi="宋体" w:cs="宋体"/>
                <w:spacing w:val="5"/>
                <w:position w:val="4"/>
              </w:rPr>
              <w:t xml:space="preserve"> </w:t>
            </w:r>
            <w:r w:rsidR="000F189C">
              <w:rPr>
                <w:rFonts w:ascii="宋体" w:eastAsia="宋体" w:hAnsi="宋体" w:cs="宋体"/>
                <w:spacing w:val="-3"/>
                <w:position w:val="4"/>
              </w:rPr>
              <w:t>F（</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6"/>
                <w:position w:val="4"/>
              </w:rPr>
              <w:t xml:space="preserve">   </w:t>
            </w:r>
            <w:r w:rsidR="00D9243A">
              <w:rPr>
                <w:rFonts w:ascii="宋体" w:eastAsia="宋体" w:hAnsi="宋体" w:cs="宋体" w:hint="eastAsia"/>
                <w:spacing w:val="-3"/>
                <w:position w:val="4"/>
              </w:rPr>
              <w:t xml:space="preserve">曲率补偿测试方法    </w:t>
            </w:r>
            <w:r w:rsidR="000F189C">
              <w:rPr>
                <w:rFonts w:ascii="宋体" w:eastAsia="宋体" w:hAnsi="宋体" w:cs="宋体"/>
                <w:spacing w:val="-60"/>
                <w:position w:val="4"/>
              </w:rPr>
              <w:t xml:space="preserve"> </w:t>
            </w:r>
            <w:r w:rsidR="000F189C">
              <w:rPr>
                <w:rFonts w:ascii="宋体" w:eastAsia="宋体" w:hAnsi="宋体" w:cs="宋体"/>
                <w:spacing w:val="-3"/>
                <w:position w:val="4"/>
              </w:rPr>
              <w:t>...........................................</w:t>
            </w:r>
            <w:r w:rsidR="000F189C">
              <w:rPr>
                <w:rFonts w:ascii="宋体" w:eastAsia="宋体" w:hAnsi="宋体" w:cs="宋体"/>
                <w:spacing w:val="4"/>
                <w:position w:val="4"/>
              </w:rPr>
              <w:t xml:space="preserve"> </w:t>
            </w:r>
            <w:r w:rsidR="000F189C">
              <w:rPr>
                <w:rFonts w:ascii="宋体" w:eastAsia="宋体" w:hAnsi="宋体" w:cs="宋体"/>
                <w:spacing w:val="-3"/>
                <w:position w:val="4"/>
              </w:rPr>
              <w:t>52</w:t>
            </w:r>
          </w:hyperlink>
        </w:p>
        <w:p w:rsidR="008D2EB9" w:rsidRDefault="00C136D7">
          <w:pPr>
            <w:spacing w:line="390" w:lineRule="exact"/>
            <w:ind w:firstLine="53"/>
            <w:rPr>
              <w:rFonts w:ascii="宋体" w:eastAsia="宋体" w:hAnsi="宋体" w:cs="宋体"/>
            </w:rPr>
          </w:pPr>
          <w:hyperlink w:anchor="_bookmark16" w:history="1">
            <w:r w:rsidR="000F189C">
              <w:rPr>
                <w:rFonts w:ascii="宋体" w:eastAsia="宋体" w:hAnsi="宋体" w:cs="宋体"/>
                <w:spacing w:val="-3"/>
                <w:position w:val="4"/>
              </w:rPr>
              <w:t>附录</w:t>
            </w:r>
            <w:r w:rsidR="000F189C">
              <w:rPr>
                <w:rFonts w:ascii="宋体" w:eastAsia="宋体" w:hAnsi="宋体" w:cs="宋体"/>
                <w:spacing w:val="-24"/>
                <w:position w:val="4"/>
              </w:rPr>
              <w:t xml:space="preserve"> </w:t>
            </w:r>
            <w:r w:rsidR="000F189C">
              <w:rPr>
                <w:rFonts w:ascii="宋体" w:eastAsia="宋体" w:hAnsi="宋体" w:cs="宋体"/>
                <w:spacing w:val="-3"/>
                <w:position w:val="4"/>
              </w:rPr>
              <w:t>G（</w:t>
            </w:r>
            <w:r w:rsidR="00F674E1">
              <w:rPr>
                <w:rFonts w:ascii="宋体" w:eastAsia="宋体" w:hAnsi="宋体" w:cs="宋体"/>
                <w:spacing w:val="-3"/>
                <w:position w:val="4"/>
              </w:rPr>
              <w:t>规范性附录</w:t>
            </w:r>
            <w:r w:rsidR="000F189C">
              <w:rPr>
                <w:rFonts w:ascii="宋体" w:eastAsia="宋体" w:hAnsi="宋体" w:cs="宋体"/>
                <w:spacing w:val="-3"/>
                <w:position w:val="4"/>
              </w:rPr>
              <w:t>）</w:t>
            </w:r>
            <w:r w:rsidR="000F189C">
              <w:rPr>
                <w:rFonts w:ascii="宋体" w:eastAsia="宋体" w:hAnsi="宋体" w:cs="宋体"/>
                <w:spacing w:val="8"/>
                <w:position w:val="4"/>
              </w:rPr>
              <w:t xml:space="preserve">   </w:t>
            </w:r>
            <w:r w:rsidR="000F189C">
              <w:rPr>
                <w:rFonts w:ascii="宋体" w:eastAsia="宋体" w:hAnsi="宋体" w:cs="宋体"/>
                <w:spacing w:val="-3"/>
                <w:position w:val="4"/>
              </w:rPr>
              <w:t>奥氏体不锈钢对接接头超声检测方法</w:t>
            </w:r>
            <w:r w:rsidR="000F189C">
              <w:rPr>
                <w:rFonts w:ascii="宋体" w:eastAsia="宋体" w:hAnsi="宋体" w:cs="宋体"/>
                <w:spacing w:val="-55"/>
                <w:position w:val="4"/>
              </w:rPr>
              <w:t xml:space="preserve"> </w:t>
            </w:r>
            <w:r w:rsidR="000F189C">
              <w:rPr>
                <w:rFonts w:ascii="宋体" w:eastAsia="宋体" w:hAnsi="宋体" w:cs="宋体"/>
                <w:spacing w:val="-3"/>
                <w:position w:val="4"/>
              </w:rPr>
              <w:t>...............................</w:t>
            </w:r>
            <w:r w:rsidR="000F189C">
              <w:rPr>
                <w:rFonts w:ascii="宋体" w:eastAsia="宋体" w:hAnsi="宋体" w:cs="宋体"/>
                <w:spacing w:val="4"/>
                <w:position w:val="4"/>
              </w:rPr>
              <w:t xml:space="preserve"> </w:t>
            </w:r>
            <w:r w:rsidR="000F189C">
              <w:rPr>
                <w:rFonts w:ascii="宋体" w:eastAsia="宋体" w:hAnsi="宋体" w:cs="宋体"/>
                <w:spacing w:val="-3"/>
                <w:position w:val="4"/>
              </w:rPr>
              <w:t>54</w:t>
            </w:r>
          </w:hyperlink>
        </w:p>
        <w:p w:rsidR="008D2EB9" w:rsidRDefault="00C136D7">
          <w:pPr>
            <w:spacing w:line="390" w:lineRule="exact"/>
            <w:ind w:firstLine="53"/>
            <w:rPr>
              <w:rFonts w:ascii="宋体" w:eastAsia="宋体" w:hAnsi="宋体" w:cs="宋体"/>
            </w:rPr>
          </w:pPr>
        </w:p>
      </w:sdtContent>
    </w:sdt>
    <w:p w:rsidR="008D2EB9" w:rsidRDefault="008D2EB9">
      <w:pPr>
        <w:sectPr w:rsidR="008D2EB9">
          <w:headerReference w:type="even" r:id="rId18"/>
          <w:headerReference w:type="default" r:id="rId19"/>
          <w:footerReference w:type="default" r:id="rId20"/>
          <w:headerReference w:type="first" r:id="rId21"/>
          <w:pgSz w:w="11907" w:h="16839"/>
          <w:pgMar w:top="1405" w:right="1103" w:bottom="1308" w:left="1387" w:header="0" w:footer="1185" w:gutter="0"/>
          <w:cols w:space="720"/>
        </w:sectPr>
      </w:pPr>
    </w:p>
    <w:p w:rsidR="008D2EB9" w:rsidRDefault="000F189C">
      <w:pPr>
        <w:spacing w:before="41" w:line="186" w:lineRule="auto"/>
        <w:ind w:firstLine="37"/>
        <w:rPr>
          <w:rFonts w:ascii="黑体" w:eastAsia="黑体" w:hAnsi="黑体" w:cs="黑体"/>
        </w:rPr>
      </w:pPr>
      <w:bookmarkStart w:id="0" w:name="_bookmark1"/>
      <w:bookmarkEnd w:id="0"/>
      <w:r>
        <w:rPr>
          <w:rFonts w:ascii="黑体" w:eastAsia="黑体" w:hAnsi="黑体" w:cs="黑体"/>
          <w:spacing w:val="-1"/>
        </w:rPr>
        <w:lastRenderedPageBreak/>
        <w:t>T/CNEA</w:t>
      </w:r>
      <w:r>
        <w:rPr>
          <w:rFonts w:ascii="黑体" w:eastAsia="黑体" w:hAnsi="黑体" w:cs="黑体"/>
          <w:spacing w:val="11"/>
        </w:rPr>
        <w:t xml:space="preserve"> </w:t>
      </w:r>
      <w:r>
        <w:rPr>
          <w:rFonts w:ascii="黑体" w:eastAsia="黑体" w:hAnsi="黑体" w:cs="黑体"/>
          <w:spacing w:val="-1"/>
        </w:rPr>
        <w:t>XXXX.2</w:t>
      </w:r>
      <w:r>
        <w:rPr>
          <w:rFonts w:ascii="Times New Roman" w:eastAsia="Times New Roman" w:hAnsi="Times New Roman" w:cs="Times New Roman"/>
          <w:spacing w:val="-1"/>
        </w:rPr>
        <w:t>—</w:t>
      </w:r>
      <w:r>
        <w:rPr>
          <w:rFonts w:ascii="黑体" w:eastAsia="黑体" w:hAnsi="黑体" w:cs="黑体"/>
          <w:spacing w:val="-1"/>
        </w:rPr>
        <w:t>202X</w:t>
      </w:r>
    </w:p>
    <w:p w:rsidR="008D2EB9" w:rsidRDefault="008D2EB9">
      <w:pPr>
        <w:spacing w:line="275" w:lineRule="auto"/>
        <w:rPr>
          <w:rFonts w:ascii="宋体"/>
        </w:rPr>
      </w:pPr>
    </w:p>
    <w:p w:rsidR="008D2EB9" w:rsidRDefault="008D2EB9">
      <w:pPr>
        <w:spacing w:line="275" w:lineRule="auto"/>
        <w:rPr>
          <w:rFonts w:ascii="宋体"/>
        </w:rPr>
      </w:pPr>
    </w:p>
    <w:p w:rsidR="008D2EB9" w:rsidRDefault="008D2EB9">
      <w:pPr>
        <w:spacing w:line="275" w:lineRule="auto"/>
        <w:rPr>
          <w:rFonts w:ascii="宋体"/>
        </w:rPr>
      </w:pPr>
    </w:p>
    <w:p w:rsidR="008D2EB9" w:rsidRDefault="000F189C">
      <w:pPr>
        <w:spacing w:before="104" w:line="184" w:lineRule="auto"/>
        <w:ind w:firstLine="4079"/>
        <w:outlineLvl w:val="0"/>
        <w:rPr>
          <w:rFonts w:ascii="黑体" w:eastAsia="黑体" w:hAnsi="黑体" w:cs="黑体"/>
          <w:sz w:val="32"/>
          <w:szCs w:val="32"/>
        </w:rPr>
      </w:pPr>
      <w:r>
        <w:rPr>
          <w:rFonts w:ascii="黑体" w:eastAsia="黑体" w:hAnsi="黑体" w:cs="黑体"/>
          <w:spacing w:val="-7"/>
          <w:sz w:val="32"/>
          <w:szCs w:val="32"/>
        </w:rPr>
        <w:t>前</w:t>
      </w:r>
      <w:r>
        <w:rPr>
          <w:rFonts w:ascii="黑体" w:eastAsia="黑体" w:hAnsi="黑体" w:cs="黑体"/>
          <w:spacing w:val="6"/>
          <w:sz w:val="32"/>
          <w:szCs w:val="32"/>
        </w:rPr>
        <w:t xml:space="preserve">    </w:t>
      </w:r>
      <w:r>
        <w:rPr>
          <w:rFonts w:ascii="黑体" w:eastAsia="黑体" w:hAnsi="黑体" w:cs="黑体"/>
          <w:spacing w:val="-7"/>
          <w:sz w:val="32"/>
          <w:szCs w:val="32"/>
        </w:rPr>
        <w:t>言</w:t>
      </w:r>
    </w:p>
    <w:p w:rsidR="008D2EB9" w:rsidRDefault="008D2EB9">
      <w:pPr>
        <w:spacing w:line="305" w:lineRule="auto"/>
        <w:rPr>
          <w:rFonts w:ascii="宋体"/>
        </w:rPr>
      </w:pPr>
    </w:p>
    <w:p w:rsidR="008D2EB9" w:rsidRDefault="008D2EB9">
      <w:pPr>
        <w:spacing w:line="306" w:lineRule="auto"/>
        <w:rPr>
          <w:rFonts w:ascii="宋体"/>
        </w:rPr>
      </w:pPr>
    </w:p>
    <w:p w:rsidR="008D2EB9" w:rsidRDefault="000F189C">
      <w:pPr>
        <w:spacing w:before="69" w:line="186" w:lineRule="auto"/>
        <w:ind w:firstLine="458"/>
        <w:rPr>
          <w:rFonts w:ascii="宋体" w:eastAsia="宋体" w:hAnsi="宋体" w:cs="宋体"/>
        </w:rPr>
      </w:pPr>
      <w:r>
        <w:rPr>
          <w:rFonts w:ascii="宋体" w:eastAsia="宋体" w:hAnsi="宋体" w:cs="宋体"/>
          <w:spacing w:val="-1"/>
        </w:rPr>
        <w:t>本文件按照GB/T</w:t>
      </w:r>
      <w:r>
        <w:rPr>
          <w:rFonts w:ascii="宋体" w:eastAsia="宋体" w:hAnsi="宋体" w:cs="宋体"/>
          <w:spacing w:val="43"/>
        </w:rPr>
        <w:t xml:space="preserve"> </w:t>
      </w:r>
      <w:r>
        <w:rPr>
          <w:rFonts w:ascii="宋体" w:eastAsia="宋体" w:hAnsi="宋体" w:cs="宋体"/>
          <w:spacing w:val="-1"/>
        </w:rPr>
        <w:t>1.1</w:t>
      </w:r>
      <w:r>
        <w:rPr>
          <w:rFonts w:ascii="Times New Roman" w:eastAsia="Times New Roman" w:hAnsi="Times New Roman" w:cs="Times New Roman"/>
          <w:spacing w:val="-1"/>
        </w:rPr>
        <w:t>—</w:t>
      </w:r>
      <w:r>
        <w:rPr>
          <w:rFonts w:ascii="宋体" w:eastAsia="宋体" w:hAnsi="宋体" w:cs="宋体"/>
          <w:spacing w:val="-1"/>
        </w:rPr>
        <w:t>2020</w:t>
      </w:r>
      <w:r>
        <w:rPr>
          <w:rFonts w:ascii="宋体" w:eastAsia="宋体" w:hAnsi="宋体" w:cs="宋体"/>
          <w:spacing w:val="-27"/>
        </w:rPr>
        <w:t xml:space="preserve"> </w:t>
      </w:r>
      <w:r>
        <w:rPr>
          <w:rFonts w:ascii="宋体" w:eastAsia="宋体" w:hAnsi="宋体" w:cs="宋体"/>
          <w:spacing w:val="-1"/>
        </w:rPr>
        <w:t>的规定起草。</w:t>
      </w:r>
    </w:p>
    <w:p w:rsidR="008D2EB9" w:rsidRDefault="000F189C">
      <w:pPr>
        <w:spacing w:before="101" w:line="274" w:lineRule="auto"/>
        <w:ind w:left="34" w:firstLine="420"/>
        <w:rPr>
          <w:rFonts w:ascii="宋体" w:eastAsia="宋体" w:hAnsi="宋体" w:cs="宋体"/>
        </w:rPr>
      </w:pPr>
      <w:r>
        <w:rPr>
          <w:rFonts w:ascii="宋体" w:eastAsia="宋体" w:hAnsi="宋体" w:cs="宋体"/>
          <w:spacing w:val="-8"/>
        </w:rPr>
        <w:t>T/CNEA</w:t>
      </w:r>
      <w:r>
        <w:rPr>
          <w:rFonts w:ascii="宋体" w:eastAsia="宋体" w:hAnsi="宋体" w:cs="宋体"/>
          <w:spacing w:val="48"/>
        </w:rPr>
        <w:t xml:space="preserve"> </w:t>
      </w:r>
      <w:r>
        <w:rPr>
          <w:rFonts w:ascii="宋体" w:eastAsia="宋体" w:hAnsi="宋体" w:cs="宋体"/>
          <w:spacing w:val="-8"/>
        </w:rPr>
        <w:t>××××</w:t>
      </w:r>
      <w:r>
        <w:rPr>
          <w:rFonts w:ascii="宋体" w:eastAsia="宋体" w:hAnsi="宋体" w:cs="宋体"/>
          <w:spacing w:val="-64"/>
        </w:rPr>
        <w:t xml:space="preserve"> </w:t>
      </w:r>
      <w:r>
        <w:rPr>
          <w:rFonts w:ascii="宋体" w:eastAsia="宋体" w:hAnsi="宋体" w:cs="宋体"/>
          <w:spacing w:val="-8"/>
        </w:rPr>
        <w:t>《压水堆</w:t>
      </w:r>
      <w:r>
        <w:rPr>
          <w:rFonts w:ascii="宋体" w:eastAsia="宋体" w:hAnsi="宋体" w:cs="宋体" w:hint="eastAsia"/>
          <w:spacing w:val="-8"/>
        </w:rPr>
        <w:t>核电厂常规岛设备焊接接头相控阵超声检测</w:t>
      </w:r>
      <w:r>
        <w:rPr>
          <w:rFonts w:ascii="宋体" w:eastAsia="宋体" w:hAnsi="宋体" w:cs="宋体"/>
          <w:spacing w:val="-8"/>
        </w:rPr>
        <w:t>》</w:t>
      </w:r>
      <w:r>
        <w:rPr>
          <w:rFonts w:ascii="宋体" w:eastAsia="宋体" w:hAnsi="宋体" w:cs="宋体" w:hint="eastAsia"/>
          <w:spacing w:val="-8"/>
        </w:rPr>
        <w:t>团体标准由中国广核集团阳江核电有限公司和中国核能行业协会提出。</w:t>
      </w:r>
    </w:p>
    <w:p w:rsidR="008D2EB9" w:rsidRDefault="000F189C">
      <w:pPr>
        <w:spacing w:before="83" w:line="186" w:lineRule="auto"/>
        <w:ind w:firstLine="455"/>
        <w:rPr>
          <w:rFonts w:ascii="宋体" w:eastAsia="宋体" w:hAnsi="宋体" w:cs="宋体"/>
        </w:rPr>
      </w:pPr>
      <w:r>
        <w:rPr>
          <w:rFonts w:ascii="宋体" w:eastAsia="宋体" w:hAnsi="宋体" w:cs="宋体"/>
        </w:rPr>
        <w:t>请注意本文件的某些内容可能涉及专利。本文件的发布机构不承担识别专利的责任。</w:t>
      </w:r>
    </w:p>
    <w:p w:rsidR="008D2EB9" w:rsidRDefault="000F189C">
      <w:pPr>
        <w:spacing w:before="101" w:line="230" w:lineRule="auto"/>
        <w:ind w:left="37" w:right="72" w:firstLine="420"/>
        <w:rPr>
          <w:rFonts w:ascii="宋体" w:eastAsia="宋体" w:hAnsi="宋体" w:cs="宋体"/>
        </w:rPr>
      </w:pPr>
      <w:r>
        <w:rPr>
          <w:rFonts w:ascii="宋体" w:eastAsia="宋体" w:hAnsi="宋体" w:cs="宋体"/>
          <w:spacing w:val="-5"/>
        </w:rPr>
        <w:t>本文件由中国核能行业协会归口</w:t>
      </w:r>
      <w:r>
        <w:rPr>
          <w:rFonts w:ascii="宋体" w:eastAsia="宋体" w:hAnsi="宋体" w:cs="宋体"/>
          <w:spacing w:val="-1"/>
        </w:rPr>
        <w:t>。</w:t>
      </w:r>
    </w:p>
    <w:p w:rsidR="008D2EB9" w:rsidRDefault="000F189C" w:rsidP="009508E7">
      <w:pPr>
        <w:spacing w:before="101" w:line="274" w:lineRule="auto"/>
        <w:ind w:left="34" w:firstLine="420"/>
        <w:rPr>
          <w:rFonts w:ascii="宋体" w:eastAsia="宋体" w:hAnsi="宋体" w:cs="宋体"/>
          <w:spacing w:val="-8"/>
        </w:rPr>
      </w:pPr>
      <w:r>
        <w:rPr>
          <w:rFonts w:ascii="宋体" w:eastAsia="宋体" w:hAnsi="宋体" w:cs="宋体"/>
          <w:spacing w:val="-8"/>
        </w:rPr>
        <w:t xml:space="preserve">本部分起草单位： </w:t>
      </w:r>
      <w:r>
        <w:rPr>
          <w:rFonts w:ascii="宋体" w:eastAsia="宋体" w:hAnsi="宋体" w:cs="宋体" w:hint="eastAsia"/>
          <w:spacing w:val="-8"/>
        </w:rPr>
        <w:t>阳江核电有限公司、大亚湾核电运营管理有限责任公司、辽宁红沿河核电有限公司、中核核电运行管理有限公司、田湾核电有限公司、</w:t>
      </w:r>
      <w:r w:rsidR="009508E7">
        <w:rPr>
          <w:rFonts w:ascii="宋体" w:eastAsia="宋体" w:hAnsi="宋体" w:cs="宋体" w:hint="eastAsia"/>
          <w:spacing w:val="-8"/>
        </w:rPr>
        <w:t>福清核电有限公司、</w:t>
      </w:r>
      <w:r>
        <w:rPr>
          <w:rFonts w:ascii="宋体" w:eastAsia="宋体" w:hAnsi="宋体" w:cs="宋体" w:hint="eastAsia"/>
          <w:spacing w:val="-8"/>
        </w:rPr>
        <w:t>苏州热工研究院有限公司、国</w:t>
      </w:r>
      <w:r>
        <w:rPr>
          <w:rFonts w:ascii="宋体" w:eastAsia="宋体" w:hAnsi="宋体" w:cs="宋体"/>
          <w:spacing w:val="-8"/>
        </w:rPr>
        <w:t>核电站运行服务技术有限公司、</w:t>
      </w:r>
      <w:r>
        <w:rPr>
          <w:rFonts w:ascii="宋体" w:eastAsia="宋体" w:hAnsi="宋体" w:cs="宋体" w:hint="eastAsia"/>
          <w:spacing w:val="-8"/>
        </w:rPr>
        <w:t>中广核检测技术有限公司、广州帕理检测技术有限公司、</w:t>
      </w:r>
      <w:r>
        <w:rPr>
          <w:rFonts w:ascii="宋体" w:eastAsia="宋体" w:hAnsi="宋体" w:cs="宋体"/>
          <w:spacing w:val="-8"/>
        </w:rPr>
        <w:t>核工业标准化研究所、中广核工程有限公司、中核武汉核电运行技术股份有限公司</w:t>
      </w:r>
      <w:r>
        <w:rPr>
          <w:rFonts w:ascii="宋体" w:eastAsia="宋体" w:hAnsi="宋体" w:cs="宋体" w:hint="eastAsia"/>
          <w:spacing w:val="-8"/>
        </w:rPr>
        <w:t>、中国核工业二三建设有限公司、葫芦岛</w:t>
      </w:r>
      <w:proofErr w:type="gramStart"/>
      <w:r>
        <w:rPr>
          <w:rFonts w:ascii="宋体" w:eastAsia="宋体" w:hAnsi="宋体" w:cs="宋体" w:hint="eastAsia"/>
          <w:spacing w:val="-8"/>
        </w:rPr>
        <w:t>北检科技</w:t>
      </w:r>
      <w:proofErr w:type="gramEnd"/>
      <w:r>
        <w:rPr>
          <w:rFonts w:ascii="宋体" w:eastAsia="宋体" w:hAnsi="宋体" w:cs="宋体" w:hint="eastAsia"/>
          <w:spacing w:val="-8"/>
        </w:rPr>
        <w:t>有限公司</w:t>
      </w:r>
      <w:r>
        <w:rPr>
          <w:rFonts w:ascii="宋体" w:eastAsia="宋体" w:hAnsi="宋体" w:cs="宋体"/>
          <w:spacing w:val="-8"/>
        </w:rPr>
        <w:t>。</w:t>
      </w:r>
    </w:p>
    <w:p w:rsidR="009508E7" w:rsidRDefault="000F189C">
      <w:pPr>
        <w:spacing w:before="101" w:line="186" w:lineRule="auto"/>
        <w:ind w:firstLine="458"/>
        <w:rPr>
          <w:rFonts w:ascii="宋体" w:eastAsia="宋体" w:hAnsi="宋体" w:cs="宋体" w:hint="eastAsia"/>
          <w:spacing w:val="-5"/>
        </w:rPr>
      </w:pPr>
      <w:r>
        <w:rPr>
          <w:rFonts w:ascii="宋体" w:eastAsia="宋体" w:hAnsi="宋体" w:cs="宋体"/>
          <w:spacing w:val="-5"/>
        </w:rPr>
        <w:t>本部分起草人：</w:t>
      </w:r>
      <w:r>
        <w:rPr>
          <w:rFonts w:ascii="宋体" w:eastAsia="宋体" w:hAnsi="宋体" w:cs="宋体"/>
          <w:spacing w:val="74"/>
        </w:rPr>
        <w:t xml:space="preserve"> </w:t>
      </w:r>
      <w:r>
        <w:rPr>
          <w:rFonts w:ascii="宋体" w:eastAsia="宋体" w:hAnsi="宋体" w:cs="宋体" w:hint="eastAsia"/>
          <w:spacing w:val="-5"/>
        </w:rPr>
        <w:t>张大勇、</w:t>
      </w:r>
      <w:r w:rsidR="00A7756A">
        <w:rPr>
          <w:rFonts w:ascii="宋体" w:eastAsia="宋体" w:hAnsi="宋体" w:cs="宋体" w:hint="eastAsia"/>
          <w:spacing w:val="-5"/>
        </w:rPr>
        <w:t>施建辉、</w:t>
      </w:r>
      <w:r>
        <w:rPr>
          <w:rFonts w:ascii="宋体" w:eastAsia="宋体" w:hAnsi="宋体" w:cs="宋体" w:hint="eastAsia"/>
          <w:spacing w:val="-5"/>
        </w:rPr>
        <w:t>刘恩凯、李守彬、陈玉喜、李邱达、施春丰、</w:t>
      </w:r>
      <w:r w:rsidR="009508E7">
        <w:rPr>
          <w:rFonts w:ascii="宋体" w:eastAsia="宋体" w:hAnsi="宋体" w:cs="宋体" w:hint="eastAsia"/>
          <w:spacing w:val="-5"/>
        </w:rPr>
        <w:t>王梦磊、刘桂刚、</w:t>
      </w:r>
    </w:p>
    <w:p w:rsidR="008D2EB9" w:rsidRPr="009508E7" w:rsidRDefault="000F189C" w:rsidP="009508E7">
      <w:pPr>
        <w:spacing w:before="101" w:line="186" w:lineRule="auto"/>
        <w:ind w:firstLine="458"/>
        <w:rPr>
          <w:rFonts w:ascii="宋体" w:eastAsia="宋体" w:hAnsi="宋体" w:cs="宋体"/>
          <w:spacing w:val="-5"/>
        </w:rPr>
      </w:pPr>
      <w:r>
        <w:rPr>
          <w:rFonts w:ascii="宋体" w:eastAsia="宋体" w:hAnsi="宋体" w:cs="宋体" w:hint="eastAsia"/>
          <w:spacing w:val="-5"/>
        </w:rPr>
        <w:t>徐宁、肖爱武、孙加伟、王涛、朱丛斌、杨会敏、田国良</w:t>
      </w:r>
      <w:r>
        <w:rPr>
          <w:rFonts w:ascii="宋体" w:eastAsia="宋体" w:hAnsi="宋体" w:cs="宋体"/>
          <w:spacing w:val="-5"/>
        </w:rPr>
        <w:t>。</w:t>
      </w:r>
    </w:p>
    <w:p w:rsidR="008D2EB9" w:rsidRPr="00526FA7" w:rsidRDefault="000F189C" w:rsidP="00526FA7">
      <w:pPr>
        <w:spacing w:before="100" w:line="186" w:lineRule="auto"/>
        <w:ind w:firstLine="458"/>
        <w:rPr>
          <w:rFonts w:ascii="宋体" w:eastAsia="宋体" w:hAnsi="宋体" w:cs="宋体"/>
        </w:rPr>
        <w:sectPr w:rsidR="008D2EB9" w:rsidRPr="00526FA7">
          <w:headerReference w:type="even" r:id="rId22"/>
          <w:headerReference w:type="default" r:id="rId23"/>
          <w:footerReference w:type="default" r:id="rId24"/>
          <w:headerReference w:type="first" r:id="rId25"/>
          <w:pgSz w:w="11907" w:h="16839"/>
          <w:pgMar w:top="1405" w:right="1339" w:bottom="1308" w:left="1104" w:header="0" w:footer="1185" w:gutter="0"/>
          <w:cols w:space="720"/>
        </w:sectPr>
      </w:pPr>
      <w:r>
        <w:rPr>
          <w:rFonts w:ascii="宋体" w:eastAsia="宋体" w:hAnsi="宋体" w:cs="宋体"/>
          <w:spacing w:val="-3"/>
        </w:rPr>
        <w:t>本文件为首次发布。</w:t>
      </w:r>
    </w:p>
    <w:p w:rsidR="008D2EB9" w:rsidRDefault="008D2EB9">
      <w:pPr>
        <w:spacing w:line="259" w:lineRule="auto"/>
        <w:rPr>
          <w:rFonts w:ascii="宋体"/>
        </w:rPr>
      </w:pPr>
    </w:p>
    <w:p w:rsidR="008D2EB9" w:rsidRDefault="008D2EB9">
      <w:pPr>
        <w:spacing w:line="259" w:lineRule="auto"/>
        <w:rPr>
          <w:rFonts w:ascii="宋体"/>
        </w:rPr>
      </w:pPr>
    </w:p>
    <w:p w:rsidR="008D2EB9" w:rsidRDefault="008D2EB9">
      <w:pPr>
        <w:spacing w:line="259" w:lineRule="auto"/>
        <w:rPr>
          <w:rFonts w:ascii="宋体"/>
        </w:rPr>
      </w:pPr>
    </w:p>
    <w:p w:rsidR="008D2EB9" w:rsidRDefault="000F189C">
      <w:pPr>
        <w:spacing w:before="104" w:line="184" w:lineRule="auto"/>
        <w:ind w:firstLine="1356"/>
        <w:outlineLvl w:val="0"/>
        <w:rPr>
          <w:rFonts w:ascii="黑体" w:eastAsia="黑体" w:hAnsi="黑体" w:cs="黑体"/>
          <w:sz w:val="32"/>
          <w:szCs w:val="32"/>
        </w:rPr>
      </w:pPr>
      <w:r>
        <w:rPr>
          <w:rFonts w:ascii="黑体" w:eastAsia="黑体" w:hAnsi="黑体" w:cs="黑体"/>
          <w:spacing w:val="-5"/>
          <w:sz w:val="32"/>
          <w:szCs w:val="32"/>
        </w:rPr>
        <w:t>压水堆</w:t>
      </w:r>
      <w:r>
        <w:rPr>
          <w:rFonts w:ascii="黑体" w:eastAsia="黑体" w:hAnsi="黑体" w:cs="黑体" w:hint="eastAsia"/>
          <w:spacing w:val="-5"/>
          <w:sz w:val="32"/>
          <w:szCs w:val="32"/>
        </w:rPr>
        <w:t>核电厂常规岛设备焊接接头相控阵超声检测</w:t>
      </w:r>
    </w:p>
    <w:p w:rsidR="008D2EB9" w:rsidRDefault="008D2EB9">
      <w:pPr>
        <w:spacing w:line="258" w:lineRule="auto"/>
        <w:rPr>
          <w:rFonts w:ascii="宋体"/>
        </w:rPr>
      </w:pPr>
    </w:p>
    <w:p w:rsidR="008D2EB9" w:rsidRDefault="008D2EB9">
      <w:pPr>
        <w:spacing w:line="259" w:lineRule="auto"/>
        <w:rPr>
          <w:rFonts w:ascii="宋体"/>
        </w:rPr>
      </w:pPr>
    </w:p>
    <w:p w:rsidR="008D2EB9" w:rsidRDefault="000F189C">
      <w:pPr>
        <w:spacing w:before="68" w:line="186" w:lineRule="auto"/>
        <w:ind w:firstLine="47"/>
        <w:outlineLvl w:val="1"/>
        <w:rPr>
          <w:rFonts w:ascii="黑体" w:eastAsia="黑体" w:hAnsi="黑体" w:cs="黑体"/>
        </w:rPr>
      </w:pPr>
      <w:bookmarkStart w:id="1" w:name="_bookmark2"/>
      <w:bookmarkEnd w:id="1"/>
      <w:r>
        <w:rPr>
          <w:rFonts w:ascii="黑体" w:eastAsia="黑体" w:hAnsi="黑体" w:cs="黑体"/>
          <w:spacing w:val="-8"/>
        </w:rPr>
        <w:t>1</w:t>
      </w:r>
      <w:r>
        <w:rPr>
          <w:rFonts w:ascii="黑体" w:eastAsia="黑体" w:hAnsi="黑体" w:cs="黑体"/>
          <w:spacing w:val="5"/>
        </w:rPr>
        <w:t xml:space="preserve">  </w:t>
      </w:r>
      <w:r>
        <w:rPr>
          <w:rFonts w:ascii="黑体" w:eastAsia="黑体" w:hAnsi="黑体" w:cs="黑体"/>
          <w:spacing w:val="-8"/>
        </w:rPr>
        <w:t>范围</w:t>
      </w:r>
    </w:p>
    <w:p w:rsidR="008D2EB9" w:rsidRDefault="008D2EB9">
      <w:pPr>
        <w:spacing w:line="303" w:lineRule="auto"/>
        <w:rPr>
          <w:rFonts w:ascii="宋体"/>
        </w:rPr>
      </w:pPr>
    </w:p>
    <w:p w:rsidR="008D2EB9" w:rsidRDefault="000F189C">
      <w:pPr>
        <w:spacing w:before="68" w:line="274" w:lineRule="auto"/>
        <w:ind w:left="38" w:right="26" w:firstLine="415"/>
        <w:rPr>
          <w:rFonts w:ascii="宋体" w:eastAsia="宋体" w:hAnsi="宋体" w:cs="宋体"/>
        </w:rPr>
      </w:pPr>
      <w:r>
        <w:rPr>
          <w:rFonts w:ascii="宋体" w:eastAsia="宋体" w:hAnsi="宋体" w:cs="宋体"/>
        </w:rPr>
        <w:t>T/CNEA</w:t>
      </w:r>
      <w:r>
        <w:rPr>
          <w:rFonts w:ascii="宋体" w:eastAsia="宋体" w:hAnsi="宋体" w:cs="宋体"/>
          <w:spacing w:val="8"/>
        </w:rPr>
        <w:t xml:space="preserve"> </w:t>
      </w:r>
      <w:r>
        <w:rPr>
          <w:rFonts w:ascii="宋体" w:eastAsia="宋体" w:hAnsi="宋体" w:cs="宋体"/>
        </w:rPr>
        <w:t>XXXX的本部</w:t>
      </w:r>
      <w:proofErr w:type="gramStart"/>
      <w:r>
        <w:rPr>
          <w:rFonts w:ascii="宋体" w:eastAsia="宋体" w:hAnsi="宋体" w:cs="宋体"/>
        </w:rPr>
        <w:t>分规定</w:t>
      </w:r>
      <w:proofErr w:type="gramEnd"/>
      <w:r>
        <w:rPr>
          <w:rFonts w:ascii="宋体" w:eastAsia="宋体" w:hAnsi="宋体" w:cs="宋体"/>
        </w:rPr>
        <w:t>了压水堆核电厂</w:t>
      </w:r>
      <w:r>
        <w:rPr>
          <w:rFonts w:ascii="宋体" w:eastAsia="宋体" w:hAnsi="宋体" w:cs="宋体" w:hint="eastAsia"/>
        </w:rPr>
        <w:t>常规岛内相关</w:t>
      </w:r>
      <w:proofErr w:type="gramStart"/>
      <w:r>
        <w:rPr>
          <w:rFonts w:ascii="宋体" w:eastAsia="宋体" w:hAnsi="宋体" w:cs="宋体" w:hint="eastAsia"/>
        </w:rPr>
        <w:t>非核级设备</w:t>
      </w:r>
      <w:proofErr w:type="gramEnd"/>
      <w:r>
        <w:rPr>
          <w:rFonts w:ascii="宋体" w:eastAsia="宋体" w:hAnsi="宋体" w:cs="宋体" w:hint="eastAsia"/>
        </w:rPr>
        <w:t>焊接接头的相控阵</w:t>
      </w:r>
      <w:r>
        <w:rPr>
          <w:rFonts w:ascii="宋体" w:eastAsia="宋体" w:hAnsi="宋体" w:cs="宋体"/>
        </w:rPr>
        <w:t>超声检测通用技术要求、特定类型工件的相关补充要</w:t>
      </w:r>
      <w:r>
        <w:rPr>
          <w:rFonts w:ascii="宋体" w:eastAsia="宋体" w:hAnsi="宋体" w:cs="宋体"/>
          <w:spacing w:val="-5"/>
        </w:rPr>
        <w:t>求。</w:t>
      </w:r>
    </w:p>
    <w:p w:rsidR="008D2EB9" w:rsidRDefault="000F189C">
      <w:pPr>
        <w:spacing w:before="1" w:line="274" w:lineRule="auto"/>
        <w:ind w:left="36" w:right="24" w:firstLine="421"/>
        <w:rPr>
          <w:rFonts w:ascii="宋体" w:eastAsia="宋体" w:hAnsi="宋体" w:cs="宋体"/>
          <w:spacing w:val="-3"/>
        </w:rPr>
      </w:pPr>
      <w:r>
        <w:rPr>
          <w:rFonts w:ascii="宋体" w:eastAsia="宋体" w:hAnsi="宋体" w:cs="宋体"/>
          <w:spacing w:val="-3"/>
        </w:rPr>
        <w:t>本部分适用于</w:t>
      </w:r>
      <w:r>
        <w:rPr>
          <w:rFonts w:ascii="宋体" w:eastAsia="宋体" w:hAnsi="宋体" w:cs="宋体" w:hint="eastAsia"/>
          <w:spacing w:val="-3"/>
        </w:rPr>
        <w:t>细晶粒钢（碳钢、低合金钢）焊接接头在制造、安装、在役过程中的相控阵超声检测。对于</w:t>
      </w:r>
      <w:proofErr w:type="gramStart"/>
      <w:r>
        <w:rPr>
          <w:rFonts w:ascii="宋体" w:eastAsia="宋体" w:hAnsi="宋体" w:cs="宋体" w:hint="eastAsia"/>
          <w:spacing w:val="-3"/>
        </w:rPr>
        <w:t>奥氏体不锈钢等粗晶粒</w:t>
      </w:r>
      <w:proofErr w:type="gramEnd"/>
      <w:r>
        <w:rPr>
          <w:rFonts w:ascii="宋体" w:eastAsia="宋体" w:hAnsi="宋体" w:cs="宋体" w:hint="eastAsia"/>
          <w:spacing w:val="-3"/>
        </w:rPr>
        <w:t>焊接接头，在考虑信噪比、声速的各项异性影响后，也可参照本标准执行。</w:t>
      </w:r>
    </w:p>
    <w:p w:rsidR="008D2EB9" w:rsidRDefault="000F189C">
      <w:pPr>
        <w:spacing w:before="1" w:line="274" w:lineRule="auto"/>
        <w:ind w:left="36" w:right="24" w:firstLine="421"/>
        <w:rPr>
          <w:rFonts w:ascii="宋体" w:eastAsia="宋体" w:hAnsi="宋体" w:cs="宋体"/>
        </w:rPr>
      </w:pPr>
      <w:r>
        <w:rPr>
          <w:rFonts w:ascii="宋体" w:eastAsia="宋体" w:hAnsi="宋体" w:cs="宋体" w:hint="eastAsia"/>
          <w:spacing w:val="-3"/>
        </w:rPr>
        <w:t>BOP辅助厂房等非核设备焊接接头的检查也可参考本标准执行</w:t>
      </w:r>
      <w:r>
        <w:rPr>
          <w:rFonts w:ascii="宋体" w:eastAsia="宋体" w:hAnsi="宋体" w:cs="宋体"/>
          <w:spacing w:val="-7"/>
        </w:rPr>
        <w:t>。</w:t>
      </w:r>
    </w:p>
    <w:p w:rsidR="008D2EB9" w:rsidRDefault="000F189C">
      <w:pPr>
        <w:spacing w:before="311" w:line="186" w:lineRule="auto"/>
        <w:ind w:firstLine="35"/>
        <w:outlineLvl w:val="1"/>
        <w:rPr>
          <w:rFonts w:ascii="黑体" w:eastAsia="黑体" w:hAnsi="黑体" w:cs="黑体"/>
        </w:rPr>
      </w:pPr>
      <w:r>
        <w:rPr>
          <w:rFonts w:ascii="黑体" w:eastAsia="黑体" w:hAnsi="黑体" w:cs="黑体"/>
          <w:spacing w:val="-2"/>
        </w:rPr>
        <w:t>2</w:t>
      </w:r>
      <w:r>
        <w:rPr>
          <w:rFonts w:ascii="黑体" w:eastAsia="黑体" w:hAnsi="黑体" w:cs="黑体"/>
          <w:spacing w:val="6"/>
        </w:rPr>
        <w:t xml:space="preserve">  </w:t>
      </w:r>
      <w:r>
        <w:rPr>
          <w:rFonts w:ascii="黑体" w:eastAsia="黑体" w:hAnsi="黑体" w:cs="黑体"/>
          <w:spacing w:val="-2"/>
        </w:rPr>
        <w:t>规范性引用文件</w:t>
      </w:r>
    </w:p>
    <w:p w:rsidR="008D2EB9" w:rsidRDefault="008D2EB9">
      <w:pPr>
        <w:spacing w:line="303" w:lineRule="auto"/>
        <w:rPr>
          <w:rFonts w:ascii="宋体"/>
        </w:rPr>
      </w:pPr>
    </w:p>
    <w:p w:rsidR="008D2EB9" w:rsidRDefault="000F189C">
      <w:pPr>
        <w:spacing w:before="69" w:line="274" w:lineRule="auto"/>
        <w:ind w:left="36" w:right="24" w:firstLine="427"/>
        <w:rPr>
          <w:rFonts w:ascii="宋体" w:eastAsia="宋体" w:hAnsi="宋体" w:cs="宋体"/>
        </w:rPr>
      </w:pPr>
      <w:r>
        <w:rPr>
          <w:rFonts w:ascii="宋体" w:eastAsia="宋体" w:hAnsi="宋体" w:cs="宋体"/>
          <w:spacing w:val="-5"/>
        </w:rPr>
        <w:t>下列文件对于本部分的应用是必不可少的。凡是注日期的引用文件，</w:t>
      </w:r>
      <w:r>
        <w:rPr>
          <w:rFonts w:ascii="宋体" w:eastAsia="宋体" w:hAnsi="宋体" w:cs="宋体"/>
          <w:spacing w:val="6"/>
        </w:rPr>
        <w:t xml:space="preserve"> </w:t>
      </w:r>
      <w:r>
        <w:rPr>
          <w:rFonts w:ascii="宋体" w:eastAsia="宋体" w:hAnsi="宋体" w:cs="宋体"/>
          <w:spacing w:val="-5"/>
        </w:rPr>
        <w:t>仅所注日期的版本适用于本文</w:t>
      </w:r>
      <w:r>
        <w:rPr>
          <w:rFonts w:ascii="宋体" w:eastAsia="宋体" w:hAnsi="宋体" w:cs="宋体"/>
        </w:rPr>
        <w:t xml:space="preserve"> </w:t>
      </w:r>
      <w:r>
        <w:rPr>
          <w:rFonts w:ascii="宋体" w:eastAsia="宋体" w:hAnsi="宋体" w:cs="宋体"/>
          <w:spacing w:val="-9"/>
        </w:rPr>
        <w:t>件。凡是不注日期的引用文件，</w:t>
      </w:r>
      <w:r>
        <w:rPr>
          <w:rFonts w:ascii="宋体" w:eastAsia="宋体" w:hAnsi="宋体" w:cs="宋体"/>
          <w:spacing w:val="76"/>
        </w:rPr>
        <w:t xml:space="preserve"> </w:t>
      </w:r>
      <w:r>
        <w:rPr>
          <w:rFonts w:ascii="宋体" w:eastAsia="宋体" w:hAnsi="宋体" w:cs="宋体"/>
          <w:spacing w:val="-9"/>
        </w:rPr>
        <w:t>其最新版本（包括所有的修改单）</w:t>
      </w:r>
      <w:r>
        <w:rPr>
          <w:rFonts w:ascii="宋体" w:eastAsia="宋体" w:hAnsi="宋体" w:cs="宋体"/>
          <w:spacing w:val="17"/>
        </w:rPr>
        <w:t xml:space="preserve"> </w:t>
      </w:r>
      <w:r>
        <w:rPr>
          <w:rFonts w:ascii="宋体" w:eastAsia="宋体" w:hAnsi="宋体" w:cs="宋体"/>
          <w:spacing w:val="-9"/>
        </w:rPr>
        <w:t>适用于本文件。</w:t>
      </w:r>
    </w:p>
    <w:p w:rsidR="008D2EB9" w:rsidRDefault="000F189C">
      <w:pPr>
        <w:spacing w:before="1" w:line="204" w:lineRule="auto"/>
        <w:ind w:firstLine="454"/>
        <w:rPr>
          <w:rFonts w:ascii="宋体" w:eastAsia="宋体" w:hAnsi="宋体" w:cs="宋体"/>
        </w:rPr>
      </w:pPr>
      <w:r>
        <w:rPr>
          <w:rFonts w:ascii="宋体" w:eastAsia="宋体" w:hAnsi="宋体" w:cs="宋体"/>
          <w:spacing w:val="-3"/>
        </w:rPr>
        <w:t>GB/T</w:t>
      </w:r>
      <w:r>
        <w:rPr>
          <w:rFonts w:ascii="宋体" w:eastAsia="宋体" w:hAnsi="宋体" w:cs="宋体"/>
          <w:spacing w:val="38"/>
        </w:rPr>
        <w:t xml:space="preserve"> </w:t>
      </w:r>
      <w:r>
        <w:rPr>
          <w:rFonts w:ascii="宋体" w:eastAsia="宋体" w:hAnsi="宋体" w:cs="宋体"/>
          <w:spacing w:val="-3"/>
        </w:rPr>
        <w:t>12604.1</w:t>
      </w:r>
      <w:r>
        <w:rPr>
          <w:rFonts w:ascii="宋体" w:eastAsia="宋体" w:hAnsi="宋体" w:cs="宋体"/>
          <w:spacing w:val="4"/>
        </w:rPr>
        <w:t xml:space="preserve"> </w:t>
      </w:r>
      <w:r>
        <w:rPr>
          <w:rFonts w:ascii="宋体" w:eastAsia="宋体" w:hAnsi="宋体" w:cs="宋体" w:hint="eastAsia"/>
          <w:spacing w:val="4"/>
        </w:rPr>
        <w:t xml:space="preserve">   </w:t>
      </w:r>
      <w:r>
        <w:rPr>
          <w:rFonts w:ascii="宋体" w:eastAsia="宋体" w:hAnsi="宋体" w:cs="宋体"/>
          <w:spacing w:val="-3"/>
        </w:rPr>
        <w:t>无损检测</w:t>
      </w:r>
      <w:r>
        <w:rPr>
          <w:rFonts w:ascii="宋体" w:eastAsia="宋体" w:hAnsi="宋体" w:cs="宋体"/>
          <w:spacing w:val="5"/>
        </w:rPr>
        <w:t xml:space="preserve">  </w:t>
      </w:r>
      <w:r>
        <w:rPr>
          <w:rFonts w:ascii="宋体" w:eastAsia="宋体" w:hAnsi="宋体" w:cs="宋体"/>
          <w:spacing w:val="-3"/>
        </w:rPr>
        <w:t>术语</w:t>
      </w:r>
      <w:r>
        <w:rPr>
          <w:rFonts w:ascii="宋体" w:eastAsia="宋体" w:hAnsi="宋体" w:cs="宋体"/>
          <w:spacing w:val="3"/>
        </w:rPr>
        <w:t xml:space="preserve">  </w:t>
      </w:r>
      <w:r>
        <w:rPr>
          <w:rFonts w:ascii="宋体" w:eastAsia="宋体" w:hAnsi="宋体" w:cs="宋体"/>
          <w:spacing w:val="-3"/>
        </w:rPr>
        <w:t>超声检测</w:t>
      </w:r>
    </w:p>
    <w:p w:rsidR="008D2EB9" w:rsidRDefault="000F189C">
      <w:pPr>
        <w:spacing w:before="101" w:line="186" w:lineRule="auto"/>
        <w:ind w:firstLine="456"/>
        <w:rPr>
          <w:rFonts w:ascii="宋体" w:eastAsia="宋体" w:hAnsi="宋体" w:cs="宋体"/>
          <w:spacing w:val="-2"/>
        </w:rPr>
      </w:pPr>
      <w:r>
        <w:rPr>
          <w:rFonts w:ascii="宋体" w:eastAsia="宋体" w:hAnsi="宋体" w:cs="宋体"/>
          <w:spacing w:val="-2"/>
        </w:rPr>
        <w:t xml:space="preserve">GB/T </w:t>
      </w:r>
      <w:r>
        <w:rPr>
          <w:rFonts w:ascii="宋体" w:eastAsia="宋体" w:hAnsi="宋体" w:cs="宋体" w:hint="eastAsia"/>
          <w:spacing w:val="-2"/>
        </w:rPr>
        <w:t>23905</w:t>
      </w:r>
      <w:r>
        <w:rPr>
          <w:rFonts w:ascii="宋体" w:eastAsia="宋体" w:hAnsi="宋体" w:cs="宋体"/>
          <w:spacing w:val="-2"/>
        </w:rPr>
        <w:t xml:space="preserve">  </w:t>
      </w:r>
      <w:r>
        <w:rPr>
          <w:rFonts w:ascii="宋体" w:eastAsia="宋体" w:hAnsi="宋体" w:cs="宋体" w:hint="eastAsia"/>
          <w:spacing w:val="-2"/>
        </w:rPr>
        <w:t xml:space="preserve">    </w:t>
      </w:r>
      <w:r>
        <w:rPr>
          <w:rFonts w:ascii="宋体" w:eastAsia="宋体" w:hAnsi="宋体" w:cs="宋体"/>
          <w:spacing w:val="-2"/>
        </w:rPr>
        <w:t>无损检测</w:t>
      </w:r>
      <w:r>
        <w:rPr>
          <w:rFonts w:ascii="宋体" w:eastAsia="宋体" w:hAnsi="宋体" w:cs="宋体" w:hint="eastAsia"/>
          <w:spacing w:val="-2"/>
        </w:rPr>
        <w:t xml:space="preserve">   术语</w:t>
      </w:r>
      <w:r>
        <w:rPr>
          <w:rFonts w:ascii="宋体" w:eastAsia="宋体" w:hAnsi="宋体" w:cs="宋体"/>
          <w:spacing w:val="-2"/>
        </w:rPr>
        <w:t xml:space="preserve"> </w:t>
      </w:r>
      <w:r>
        <w:rPr>
          <w:rFonts w:ascii="宋体" w:eastAsia="宋体" w:hAnsi="宋体" w:cs="宋体" w:hint="eastAsia"/>
          <w:spacing w:val="-2"/>
        </w:rPr>
        <w:t xml:space="preserve"> </w:t>
      </w:r>
      <w:r>
        <w:rPr>
          <w:rFonts w:ascii="宋体" w:eastAsia="宋体" w:hAnsi="宋体" w:cs="宋体"/>
          <w:spacing w:val="-2"/>
        </w:rPr>
        <w:t>超声检测试块</w:t>
      </w:r>
    </w:p>
    <w:p w:rsidR="008D2EB9" w:rsidRDefault="000F189C">
      <w:pPr>
        <w:spacing w:before="101" w:line="186" w:lineRule="auto"/>
        <w:ind w:firstLine="456"/>
        <w:rPr>
          <w:rFonts w:ascii="宋体" w:eastAsia="宋体" w:hAnsi="宋体" w:cs="宋体"/>
        </w:rPr>
      </w:pPr>
      <w:r>
        <w:rPr>
          <w:rFonts w:ascii="宋体" w:eastAsia="宋体" w:hAnsi="宋体" w:cs="宋体"/>
          <w:spacing w:val="-2"/>
        </w:rPr>
        <w:t>JB/T</w:t>
      </w:r>
      <w:r>
        <w:rPr>
          <w:rFonts w:ascii="宋体" w:eastAsia="宋体" w:hAnsi="宋体" w:cs="宋体"/>
          <w:spacing w:val="23"/>
        </w:rPr>
        <w:t xml:space="preserve"> </w:t>
      </w:r>
      <w:r>
        <w:rPr>
          <w:rFonts w:ascii="宋体" w:eastAsia="宋体" w:hAnsi="宋体" w:cs="宋体"/>
          <w:spacing w:val="-2"/>
        </w:rPr>
        <w:t>8428</w:t>
      </w:r>
      <w:r>
        <w:rPr>
          <w:rFonts w:ascii="宋体" w:eastAsia="宋体" w:hAnsi="宋体" w:cs="宋体"/>
          <w:spacing w:val="1"/>
        </w:rPr>
        <w:t xml:space="preserve">     </w:t>
      </w:r>
      <w:r>
        <w:rPr>
          <w:rFonts w:ascii="宋体" w:eastAsia="宋体" w:hAnsi="宋体" w:cs="宋体" w:hint="eastAsia"/>
          <w:spacing w:val="1"/>
        </w:rPr>
        <w:t xml:space="preserve"> </w:t>
      </w:r>
      <w:r>
        <w:rPr>
          <w:rFonts w:ascii="宋体" w:eastAsia="宋体" w:hAnsi="宋体" w:cs="宋体"/>
          <w:spacing w:val="-2"/>
        </w:rPr>
        <w:t>无损检测</w:t>
      </w:r>
      <w:r>
        <w:rPr>
          <w:rFonts w:ascii="宋体" w:eastAsia="宋体" w:hAnsi="宋体" w:cs="宋体"/>
          <w:spacing w:val="5"/>
        </w:rPr>
        <w:t xml:space="preserve">  </w:t>
      </w:r>
      <w:r>
        <w:rPr>
          <w:rFonts w:ascii="宋体" w:eastAsia="宋体" w:hAnsi="宋体" w:cs="宋体"/>
          <w:spacing w:val="-2"/>
        </w:rPr>
        <w:t>超声试块通用规范</w:t>
      </w:r>
    </w:p>
    <w:p w:rsidR="008D2EB9" w:rsidRDefault="000F189C">
      <w:pPr>
        <w:spacing w:before="100" w:line="186" w:lineRule="auto"/>
        <w:ind w:firstLine="456"/>
        <w:rPr>
          <w:rFonts w:ascii="宋体" w:eastAsia="宋体" w:hAnsi="宋体" w:cs="宋体"/>
          <w:spacing w:val="-1"/>
        </w:rPr>
      </w:pPr>
      <w:r>
        <w:rPr>
          <w:rFonts w:ascii="宋体" w:eastAsia="宋体" w:hAnsi="宋体" w:cs="宋体"/>
          <w:spacing w:val="-1"/>
        </w:rPr>
        <w:t>JB/T</w:t>
      </w:r>
      <w:r>
        <w:rPr>
          <w:rFonts w:ascii="宋体" w:eastAsia="宋体" w:hAnsi="宋体" w:cs="宋体"/>
          <w:spacing w:val="24"/>
        </w:rPr>
        <w:t xml:space="preserve"> </w:t>
      </w:r>
      <w:r>
        <w:rPr>
          <w:rFonts w:ascii="宋体" w:eastAsia="宋体" w:hAnsi="宋体" w:cs="宋体"/>
          <w:spacing w:val="-1"/>
        </w:rPr>
        <w:t>9214</w:t>
      </w:r>
      <w:r>
        <w:rPr>
          <w:rFonts w:ascii="宋体" w:eastAsia="宋体" w:hAnsi="宋体" w:cs="宋体"/>
          <w:spacing w:val="1"/>
        </w:rPr>
        <w:t xml:space="preserve">     </w:t>
      </w:r>
      <w:r>
        <w:rPr>
          <w:rFonts w:ascii="宋体" w:eastAsia="宋体" w:hAnsi="宋体" w:cs="宋体" w:hint="eastAsia"/>
          <w:spacing w:val="1"/>
        </w:rPr>
        <w:t xml:space="preserve"> </w:t>
      </w:r>
      <w:r>
        <w:rPr>
          <w:rFonts w:ascii="宋体" w:eastAsia="宋体" w:hAnsi="宋体" w:cs="宋体"/>
          <w:spacing w:val="-1"/>
        </w:rPr>
        <w:t>无损检测</w:t>
      </w:r>
      <w:r>
        <w:rPr>
          <w:rFonts w:ascii="宋体" w:eastAsia="宋体" w:hAnsi="宋体" w:cs="宋体"/>
          <w:spacing w:val="106"/>
        </w:rPr>
        <w:t xml:space="preserve"> </w:t>
      </w:r>
      <w:r>
        <w:rPr>
          <w:rFonts w:ascii="宋体" w:eastAsia="宋体" w:hAnsi="宋体" w:cs="宋体"/>
          <w:spacing w:val="-1"/>
        </w:rPr>
        <w:t>A型脉冲反射式超声检测系统工作性能测试方法</w:t>
      </w:r>
    </w:p>
    <w:p w:rsidR="008D2EB9" w:rsidRDefault="000F189C">
      <w:pPr>
        <w:spacing w:before="100" w:line="186" w:lineRule="auto"/>
        <w:ind w:firstLine="456"/>
        <w:rPr>
          <w:rFonts w:ascii="宋体" w:eastAsia="宋体" w:hAnsi="宋体" w:cs="宋体"/>
          <w:spacing w:val="-1"/>
        </w:rPr>
      </w:pPr>
      <w:r>
        <w:rPr>
          <w:rFonts w:ascii="宋体" w:eastAsia="宋体" w:hAnsi="宋体" w:cs="宋体" w:hint="eastAsia"/>
          <w:spacing w:val="-1"/>
        </w:rPr>
        <w:t>JJF 1338       相控阵超声探伤仪校准规范</w:t>
      </w:r>
    </w:p>
    <w:p w:rsidR="008D2EB9" w:rsidRDefault="000F189C">
      <w:pPr>
        <w:spacing w:before="100" w:line="186" w:lineRule="auto"/>
        <w:ind w:firstLine="456"/>
        <w:rPr>
          <w:rFonts w:ascii="宋体" w:eastAsia="宋体" w:hAnsi="宋体" w:cs="宋体"/>
          <w:spacing w:val="-1"/>
        </w:rPr>
      </w:pPr>
      <w:r>
        <w:rPr>
          <w:rFonts w:ascii="宋体" w:eastAsia="宋体" w:hAnsi="宋体" w:cs="宋体" w:hint="eastAsia"/>
          <w:spacing w:val="-1"/>
        </w:rPr>
        <w:t>DL/T1718       火力发电厂焊接接头相控阵超声检测技术规程</w:t>
      </w:r>
    </w:p>
    <w:p w:rsidR="008D2EB9" w:rsidRDefault="008D2EB9">
      <w:pPr>
        <w:spacing w:line="302" w:lineRule="auto"/>
        <w:rPr>
          <w:rFonts w:ascii="宋体"/>
        </w:rPr>
      </w:pPr>
    </w:p>
    <w:p w:rsidR="008D2EB9" w:rsidRDefault="000F189C">
      <w:pPr>
        <w:spacing w:before="69" w:line="186" w:lineRule="auto"/>
        <w:ind w:firstLine="37"/>
        <w:outlineLvl w:val="1"/>
        <w:rPr>
          <w:rFonts w:ascii="黑体" w:eastAsia="黑体" w:hAnsi="黑体" w:cs="黑体"/>
        </w:rPr>
      </w:pPr>
      <w:bookmarkStart w:id="2" w:name="_bookmark4"/>
      <w:bookmarkEnd w:id="2"/>
      <w:r>
        <w:rPr>
          <w:rFonts w:ascii="黑体" w:eastAsia="黑体" w:hAnsi="黑体" w:cs="黑体"/>
          <w:spacing w:val="-2"/>
        </w:rPr>
        <w:t>3</w:t>
      </w:r>
      <w:r>
        <w:rPr>
          <w:rFonts w:ascii="黑体" w:eastAsia="黑体" w:hAnsi="黑体" w:cs="黑体"/>
          <w:spacing w:val="3"/>
        </w:rPr>
        <w:t xml:space="preserve">  </w:t>
      </w:r>
      <w:r>
        <w:rPr>
          <w:rFonts w:ascii="黑体" w:eastAsia="黑体" w:hAnsi="黑体" w:cs="黑体"/>
          <w:spacing w:val="-2"/>
        </w:rPr>
        <w:t>术语和定义</w:t>
      </w:r>
    </w:p>
    <w:p w:rsidR="008D2EB9" w:rsidRDefault="008D2EB9">
      <w:pPr>
        <w:spacing w:line="302" w:lineRule="auto"/>
        <w:rPr>
          <w:rFonts w:ascii="宋体"/>
        </w:rPr>
      </w:pPr>
    </w:p>
    <w:p w:rsidR="008D2EB9" w:rsidRDefault="000F189C">
      <w:pPr>
        <w:spacing w:before="69" w:line="186" w:lineRule="auto"/>
        <w:ind w:firstLine="454"/>
        <w:rPr>
          <w:rFonts w:ascii="宋体" w:eastAsia="宋体" w:hAnsi="宋体" w:cs="宋体"/>
        </w:rPr>
      </w:pPr>
      <w:r>
        <w:rPr>
          <w:rFonts w:ascii="宋体" w:eastAsia="宋体" w:hAnsi="宋体" w:cs="宋体"/>
          <w:spacing w:val="-1"/>
        </w:rPr>
        <w:t>GB/T</w:t>
      </w:r>
      <w:r>
        <w:rPr>
          <w:rFonts w:ascii="宋体" w:eastAsia="宋体" w:hAnsi="宋体" w:cs="宋体"/>
          <w:spacing w:val="36"/>
        </w:rPr>
        <w:t xml:space="preserve"> </w:t>
      </w:r>
      <w:r>
        <w:rPr>
          <w:rFonts w:ascii="宋体" w:eastAsia="宋体" w:hAnsi="宋体" w:cs="宋体"/>
          <w:spacing w:val="-1"/>
        </w:rPr>
        <w:t>12604.1</w:t>
      </w:r>
      <w:r w:rsidR="005F40CF">
        <w:rPr>
          <w:rFonts w:ascii="宋体" w:eastAsia="宋体" w:hAnsi="宋体" w:cs="宋体" w:hint="eastAsia"/>
          <w:spacing w:val="-1"/>
        </w:rPr>
        <w:t>、</w:t>
      </w:r>
      <w:r w:rsidR="005F40CF" w:rsidRPr="005F40CF">
        <w:rPr>
          <w:rFonts w:ascii="宋体" w:eastAsia="宋体" w:hAnsi="宋体" w:cs="宋体" w:hint="eastAsia"/>
          <w:spacing w:val="-1"/>
        </w:rPr>
        <w:t>GB/T 32563</w:t>
      </w:r>
      <w:r>
        <w:rPr>
          <w:rFonts w:ascii="宋体" w:eastAsia="宋体" w:hAnsi="宋体" w:cs="宋体"/>
          <w:spacing w:val="-1"/>
        </w:rPr>
        <w:t>界定的以及下列术语和定义适用于本文件。</w:t>
      </w:r>
    </w:p>
    <w:p w:rsidR="008D2EB9" w:rsidRDefault="000F189C">
      <w:pPr>
        <w:spacing w:before="133" w:line="180" w:lineRule="auto"/>
        <w:ind w:firstLine="37"/>
        <w:outlineLvl w:val="2"/>
        <w:rPr>
          <w:rFonts w:ascii="黑体" w:eastAsia="黑体" w:hAnsi="黑体" w:cs="黑体"/>
        </w:rPr>
      </w:pPr>
      <w:r>
        <w:rPr>
          <w:rFonts w:ascii="黑体" w:eastAsia="黑体" w:hAnsi="黑体" w:cs="黑体"/>
          <w:spacing w:val="-2"/>
        </w:rPr>
        <w:t>3.1</w:t>
      </w:r>
    </w:p>
    <w:p w:rsidR="008D2EB9" w:rsidRPr="000F189C" w:rsidRDefault="000F189C">
      <w:pPr>
        <w:spacing w:before="74" w:line="200" w:lineRule="auto"/>
        <w:ind w:firstLine="457"/>
        <w:outlineLvl w:val="2"/>
        <w:rPr>
          <w:rFonts w:ascii="黑体" w:eastAsiaTheme="minorEastAsia" w:hAnsi="黑体" w:cs="黑体"/>
          <w:sz w:val="20"/>
          <w:szCs w:val="20"/>
        </w:rPr>
      </w:pPr>
      <w:r w:rsidRPr="000F189C">
        <w:rPr>
          <w:rFonts w:ascii="黑体" w:eastAsia="黑体" w:hAnsi="黑体" w:cs="黑体" w:hint="eastAsia"/>
          <w:spacing w:val="-2"/>
        </w:rPr>
        <w:t>坐标定义</w:t>
      </w:r>
      <w:r w:rsidRPr="000F189C">
        <w:rPr>
          <w:rFonts w:ascii="黑体" w:eastAsia="黑体" w:hAnsi="黑体" w:cs="黑体"/>
          <w:spacing w:val="-2"/>
        </w:rPr>
        <w:t xml:space="preserve"> coordinate definition</w:t>
      </w:r>
    </w:p>
    <w:p w:rsidR="008D2EB9" w:rsidRDefault="000F189C">
      <w:pPr>
        <w:spacing w:before="86" w:line="274" w:lineRule="auto"/>
        <w:ind w:left="45" w:right="24" w:firstLine="410"/>
        <w:rPr>
          <w:rFonts w:ascii="宋体" w:eastAsia="宋体" w:hAnsi="宋体" w:cs="宋体"/>
          <w:spacing w:val="-4"/>
        </w:rPr>
      </w:pPr>
      <w:r w:rsidRPr="000F189C">
        <w:rPr>
          <w:rFonts w:ascii="宋体" w:eastAsia="宋体" w:hAnsi="宋体" w:cs="宋体" w:hint="eastAsia"/>
          <w:spacing w:val="-4"/>
        </w:rPr>
        <w:t>定检测起始参考点</w:t>
      </w:r>
      <w:r w:rsidRPr="000F189C">
        <w:rPr>
          <w:rFonts w:ascii="宋体" w:eastAsia="宋体" w:hAnsi="宋体" w:cs="宋体"/>
          <w:spacing w:val="-4"/>
        </w:rPr>
        <w:t>0</w:t>
      </w:r>
      <w:r w:rsidRPr="000F189C">
        <w:rPr>
          <w:rFonts w:ascii="宋体" w:eastAsia="宋体" w:hAnsi="宋体" w:cs="宋体" w:hint="eastAsia"/>
          <w:spacing w:val="-4"/>
        </w:rPr>
        <w:t>点以及</w:t>
      </w:r>
      <w:r w:rsidRPr="000F189C">
        <w:rPr>
          <w:rFonts w:ascii="宋体" w:eastAsia="宋体" w:hAnsi="宋体" w:cs="宋体"/>
          <w:spacing w:val="-4"/>
        </w:rPr>
        <w:t>X</w:t>
      </w:r>
      <w:r w:rsidRPr="000F189C">
        <w:rPr>
          <w:rFonts w:ascii="宋体" w:eastAsia="宋体" w:hAnsi="宋体" w:cs="宋体" w:hint="eastAsia"/>
          <w:spacing w:val="-4"/>
        </w:rPr>
        <w:t>、</w:t>
      </w:r>
      <w:r w:rsidRPr="000F189C">
        <w:rPr>
          <w:rFonts w:ascii="宋体" w:eastAsia="宋体" w:hAnsi="宋体" w:cs="宋体"/>
          <w:spacing w:val="-4"/>
        </w:rPr>
        <w:t>Y</w:t>
      </w:r>
      <w:r w:rsidRPr="000F189C">
        <w:rPr>
          <w:rFonts w:ascii="宋体" w:eastAsia="宋体" w:hAnsi="宋体" w:cs="宋体" w:hint="eastAsia"/>
          <w:spacing w:val="-4"/>
        </w:rPr>
        <w:t>和</w:t>
      </w:r>
      <w:r w:rsidRPr="000F189C">
        <w:rPr>
          <w:rFonts w:ascii="宋体" w:eastAsia="宋体" w:hAnsi="宋体" w:cs="宋体"/>
          <w:spacing w:val="-4"/>
        </w:rPr>
        <w:t>Z</w:t>
      </w:r>
      <w:r w:rsidRPr="000F189C">
        <w:rPr>
          <w:rFonts w:ascii="宋体" w:eastAsia="宋体" w:hAnsi="宋体" w:cs="宋体" w:hint="eastAsia"/>
          <w:spacing w:val="-4"/>
        </w:rPr>
        <w:t>坐标的含义。对于焊接接头，其坐标定义如图</w:t>
      </w:r>
      <w:r w:rsidRPr="000F189C">
        <w:rPr>
          <w:rFonts w:ascii="宋体" w:eastAsia="宋体" w:hAnsi="宋体" w:cs="宋体"/>
          <w:spacing w:val="-4"/>
        </w:rPr>
        <w:t>1</w:t>
      </w:r>
      <w:r w:rsidRPr="000F189C">
        <w:rPr>
          <w:rFonts w:ascii="宋体" w:eastAsia="宋体" w:hAnsi="宋体" w:cs="宋体" w:hint="eastAsia"/>
          <w:spacing w:val="-4"/>
        </w:rPr>
        <w:t>所示。</w:t>
      </w:r>
    </w:p>
    <w:p w:rsidR="000F189C" w:rsidRDefault="000F189C" w:rsidP="000F189C">
      <w:pPr>
        <w:spacing w:before="86" w:line="274" w:lineRule="auto"/>
        <w:ind w:left="45" w:right="24" w:firstLine="410"/>
        <w:jc w:val="center"/>
        <w:rPr>
          <w:rFonts w:ascii="宋体" w:eastAsia="宋体" w:hAnsi="宋体" w:cs="宋体"/>
          <w:spacing w:val="-4"/>
        </w:rPr>
      </w:pPr>
      <w:r>
        <w:rPr>
          <w:rFonts w:ascii="宋体" w:eastAsia="宋体" w:hAnsi="宋体" w:cs="宋体"/>
          <w:noProof/>
          <w:snapToGrid/>
          <w:spacing w:val="-4"/>
        </w:rPr>
        <w:drawing>
          <wp:inline distT="0" distB="0" distL="0" distR="0" wp14:anchorId="03FCB0AF" wp14:editId="1012E7EB">
            <wp:extent cx="3774072" cy="1647645"/>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0155" cy="1650300"/>
                    </a:xfrm>
                    <a:prstGeom prst="rect">
                      <a:avLst/>
                    </a:prstGeom>
                    <a:noFill/>
                  </pic:spPr>
                </pic:pic>
              </a:graphicData>
            </a:graphic>
          </wp:inline>
        </w:drawing>
      </w:r>
    </w:p>
    <w:p w:rsidR="000F189C" w:rsidRPr="000F189C" w:rsidRDefault="000F189C" w:rsidP="000F189C">
      <w:pPr>
        <w:spacing w:before="86" w:line="274" w:lineRule="auto"/>
        <w:ind w:left="45" w:right="24" w:firstLine="410"/>
        <w:jc w:val="center"/>
        <w:rPr>
          <w:rFonts w:ascii="宋体" w:eastAsia="宋体" w:hAnsi="宋体" w:cs="宋体"/>
          <w:spacing w:val="-4"/>
        </w:rPr>
      </w:pPr>
      <w:r w:rsidRPr="000F189C">
        <w:rPr>
          <w:rFonts w:ascii="宋体" w:eastAsia="宋体" w:hAnsi="宋体" w:cs="宋体"/>
          <w:spacing w:val="-4"/>
        </w:rPr>
        <w:t>0-</w:t>
      </w:r>
      <w:r w:rsidRPr="000F189C">
        <w:rPr>
          <w:rFonts w:ascii="宋体" w:eastAsia="宋体" w:hAnsi="宋体" w:cs="宋体" w:hint="eastAsia"/>
          <w:spacing w:val="-4"/>
        </w:rPr>
        <w:t>设点的检测起始参考点；</w:t>
      </w:r>
      <w:r w:rsidRPr="000F189C">
        <w:rPr>
          <w:rFonts w:ascii="宋体" w:eastAsia="宋体" w:hAnsi="宋体" w:cs="宋体"/>
          <w:spacing w:val="-4"/>
        </w:rPr>
        <w:t>X-</w:t>
      </w:r>
      <w:r w:rsidRPr="000F189C">
        <w:rPr>
          <w:rFonts w:ascii="宋体" w:eastAsia="宋体" w:hAnsi="宋体" w:cs="宋体" w:hint="eastAsia"/>
          <w:spacing w:val="-4"/>
        </w:rPr>
        <w:t>沿焊缝长度方向的坐标；</w:t>
      </w:r>
    </w:p>
    <w:p w:rsidR="000F189C" w:rsidRPr="000F189C" w:rsidRDefault="000F189C" w:rsidP="000F189C">
      <w:pPr>
        <w:spacing w:before="86" w:line="274" w:lineRule="auto"/>
        <w:ind w:left="45" w:right="24" w:firstLine="410"/>
        <w:jc w:val="center"/>
        <w:rPr>
          <w:rFonts w:ascii="宋体" w:eastAsia="宋体" w:hAnsi="宋体" w:cs="宋体"/>
          <w:spacing w:val="-4"/>
        </w:rPr>
      </w:pPr>
      <w:r w:rsidRPr="000F189C">
        <w:rPr>
          <w:rFonts w:ascii="宋体" w:eastAsia="宋体" w:hAnsi="宋体" w:cs="宋体"/>
          <w:spacing w:val="-4"/>
        </w:rPr>
        <w:t>Y-</w:t>
      </w:r>
      <w:r w:rsidRPr="000F189C">
        <w:rPr>
          <w:rFonts w:ascii="宋体" w:eastAsia="宋体" w:hAnsi="宋体" w:cs="宋体" w:hint="eastAsia"/>
          <w:spacing w:val="-4"/>
        </w:rPr>
        <w:t>沿焊缝宽度方向的坐标；</w:t>
      </w:r>
      <w:r w:rsidRPr="000F189C">
        <w:rPr>
          <w:rFonts w:ascii="宋体" w:eastAsia="宋体" w:hAnsi="宋体" w:cs="宋体"/>
          <w:spacing w:val="-4"/>
        </w:rPr>
        <w:t>Z-</w:t>
      </w:r>
      <w:r w:rsidRPr="000F189C">
        <w:rPr>
          <w:rFonts w:ascii="宋体" w:eastAsia="宋体" w:hAnsi="宋体" w:cs="宋体" w:hint="eastAsia"/>
          <w:spacing w:val="-4"/>
        </w:rPr>
        <w:t>沿焊缝厚度方向的坐标。</w:t>
      </w:r>
    </w:p>
    <w:p w:rsidR="000F189C" w:rsidRPr="000F189C" w:rsidRDefault="000F189C" w:rsidP="000F189C">
      <w:pPr>
        <w:spacing w:before="258" w:line="186" w:lineRule="auto"/>
        <w:ind w:firstLine="3580"/>
        <w:rPr>
          <w:rFonts w:ascii="黑体" w:eastAsia="黑体" w:hAnsi="黑体" w:cs="黑体"/>
          <w:spacing w:val="-4"/>
        </w:rPr>
      </w:pPr>
      <w:r w:rsidRPr="000F189C">
        <w:rPr>
          <w:rFonts w:ascii="黑体" w:eastAsia="黑体" w:hAnsi="黑体" w:cs="黑体" w:hint="eastAsia"/>
          <w:spacing w:val="-4"/>
        </w:rPr>
        <w:lastRenderedPageBreak/>
        <w:t>图</w:t>
      </w:r>
      <w:r w:rsidRPr="000F189C">
        <w:rPr>
          <w:rFonts w:ascii="黑体" w:eastAsia="黑体" w:hAnsi="黑体" w:cs="黑体"/>
          <w:spacing w:val="-4"/>
        </w:rPr>
        <w:t xml:space="preserve">1  </w:t>
      </w:r>
      <w:r w:rsidRPr="000F189C">
        <w:rPr>
          <w:rFonts w:ascii="黑体" w:eastAsia="黑体" w:hAnsi="黑体" w:cs="黑体" w:hint="eastAsia"/>
          <w:spacing w:val="-4"/>
        </w:rPr>
        <w:t>坐标定义</w:t>
      </w:r>
    </w:p>
    <w:p w:rsidR="008D2EB9" w:rsidRDefault="000F189C">
      <w:pPr>
        <w:spacing w:before="32" w:line="180" w:lineRule="auto"/>
        <w:ind w:firstLine="37"/>
        <w:outlineLvl w:val="2"/>
        <w:rPr>
          <w:rFonts w:ascii="黑体" w:eastAsia="黑体" w:hAnsi="黑体" w:cs="黑体"/>
        </w:rPr>
      </w:pPr>
      <w:r>
        <w:rPr>
          <w:rFonts w:ascii="黑体" w:eastAsia="黑体" w:hAnsi="黑体" w:cs="黑体"/>
          <w:spacing w:val="-2"/>
        </w:rPr>
        <w:t>3.2</w:t>
      </w:r>
    </w:p>
    <w:p w:rsidR="008D2EB9" w:rsidRDefault="000F189C">
      <w:pPr>
        <w:spacing w:before="75" w:line="186" w:lineRule="auto"/>
        <w:ind w:firstLine="457"/>
        <w:outlineLvl w:val="2"/>
        <w:rPr>
          <w:rFonts w:ascii="黑体" w:eastAsia="黑体" w:hAnsi="黑体" w:cs="黑体"/>
          <w:sz w:val="20"/>
          <w:szCs w:val="20"/>
        </w:rPr>
      </w:pPr>
      <w:r w:rsidRPr="000F189C">
        <w:rPr>
          <w:rFonts w:ascii="黑体" w:eastAsia="黑体" w:hAnsi="黑体" w:cs="黑体" w:hint="eastAsia"/>
          <w:spacing w:val="-2"/>
        </w:rPr>
        <w:t>电子扫描</w:t>
      </w:r>
      <w:r w:rsidRPr="000F189C">
        <w:rPr>
          <w:rFonts w:ascii="黑体" w:eastAsia="黑体" w:hAnsi="黑体" w:cs="黑体"/>
          <w:spacing w:val="-2"/>
        </w:rPr>
        <w:tab/>
        <w:t>electronic  scannin</w:t>
      </w:r>
      <w:r>
        <w:rPr>
          <w:rFonts w:ascii="黑体" w:eastAsia="黑体" w:hAnsi="黑体" w:cs="黑体" w:hint="eastAsia"/>
          <w:spacing w:val="-2"/>
        </w:rPr>
        <w:t>g</w:t>
      </w:r>
    </w:p>
    <w:p w:rsidR="008D2EB9" w:rsidRPr="000F189C" w:rsidRDefault="000F189C" w:rsidP="000F189C">
      <w:pPr>
        <w:spacing w:before="102" w:line="274" w:lineRule="auto"/>
        <w:ind w:left="36" w:right="27" w:firstLine="420"/>
        <w:rPr>
          <w:rFonts w:ascii="宋体" w:eastAsia="宋体" w:hAnsi="宋体" w:cs="宋体"/>
          <w:spacing w:val="-8"/>
        </w:rPr>
      </w:pPr>
      <w:r w:rsidRPr="000F189C">
        <w:rPr>
          <w:rFonts w:ascii="宋体" w:eastAsia="宋体" w:hAnsi="宋体" w:cs="宋体" w:hint="eastAsia"/>
          <w:spacing w:val="-8"/>
        </w:rPr>
        <w:t>采用特定的延迟法则控制阵列探头中的各阵元，使其产生的声束在探头不移动的情况下也可以在工件被检区域中移动，包括线扫描、扇扫描和动态聚焦等。</w:t>
      </w:r>
    </w:p>
    <w:p w:rsidR="008D2EB9" w:rsidRDefault="000F189C">
      <w:pPr>
        <w:spacing w:before="133" w:line="180" w:lineRule="auto"/>
        <w:ind w:firstLine="37"/>
        <w:outlineLvl w:val="2"/>
        <w:rPr>
          <w:rFonts w:ascii="黑体" w:eastAsia="黑体" w:hAnsi="黑体" w:cs="黑体"/>
        </w:rPr>
      </w:pPr>
      <w:r>
        <w:rPr>
          <w:rFonts w:ascii="黑体" w:eastAsia="黑体" w:hAnsi="黑体" w:cs="黑体"/>
          <w:spacing w:val="-2"/>
        </w:rPr>
        <w:t>3.3</w:t>
      </w:r>
    </w:p>
    <w:p w:rsidR="008D2EB9" w:rsidRDefault="000F189C">
      <w:pPr>
        <w:spacing w:before="74" w:line="186" w:lineRule="auto"/>
        <w:ind w:firstLine="456"/>
        <w:outlineLvl w:val="2"/>
        <w:rPr>
          <w:rFonts w:ascii="黑体" w:eastAsia="黑体" w:hAnsi="黑体" w:cs="黑体"/>
          <w:sz w:val="20"/>
          <w:szCs w:val="20"/>
        </w:rPr>
      </w:pPr>
      <w:r w:rsidRPr="000F189C">
        <w:rPr>
          <w:rFonts w:ascii="黑体" w:eastAsia="黑体" w:hAnsi="黑体" w:cs="黑体" w:hint="eastAsia"/>
          <w:spacing w:val="-2"/>
        </w:rPr>
        <w:t>延时法则</w:t>
      </w:r>
      <w:r>
        <w:rPr>
          <w:rFonts w:ascii="黑体" w:eastAsia="黑体" w:hAnsi="黑体" w:cs="黑体" w:hint="eastAsia"/>
          <w:spacing w:val="-2"/>
        </w:rPr>
        <w:t xml:space="preserve">  </w:t>
      </w:r>
      <w:r w:rsidRPr="000F189C">
        <w:rPr>
          <w:rFonts w:ascii="黑体" w:eastAsia="黑体" w:hAnsi="黑体" w:cs="黑体"/>
          <w:spacing w:val="-2"/>
        </w:rPr>
        <w:t>delay law</w:t>
      </w:r>
    </w:p>
    <w:p w:rsidR="008D2EB9" w:rsidRDefault="000F189C">
      <w:pPr>
        <w:spacing w:before="102" w:line="274" w:lineRule="auto"/>
        <w:ind w:left="36" w:right="27" w:firstLine="420"/>
        <w:rPr>
          <w:rFonts w:ascii="宋体" w:eastAsia="宋体" w:hAnsi="宋体" w:cs="宋体"/>
        </w:rPr>
      </w:pPr>
      <w:r w:rsidRPr="000F189C">
        <w:rPr>
          <w:rFonts w:ascii="宋体" w:eastAsia="宋体" w:hAnsi="宋体" w:cs="宋体" w:hint="eastAsia"/>
          <w:spacing w:val="-8"/>
        </w:rPr>
        <w:t>用于波束形成与超声信号接收合成的控制法则，一般指参与超声波发射和接收的阵列探头各阵元电路的时序和时间间隔。</w:t>
      </w:r>
    </w:p>
    <w:p w:rsidR="008D2EB9" w:rsidRDefault="000F189C">
      <w:pPr>
        <w:spacing w:before="32" w:line="180" w:lineRule="auto"/>
        <w:ind w:firstLine="37"/>
        <w:outlineLvl w:val="2"/>
        <w:rPr>
          <w:rFonts w:ascii="黑体" w:eastAsia="黑体" w:hAnsi="黑体" w:cs="黑体"/>
        </w:rPr>
      </w:pPr>
      <w:r>
        <w:rPr>
          <w:rFonts w:ascii="黑体" w:eastAsia="黑体" w:hAnsi="黑体" w:cs="黑体"/>
          <w:spacing w:val="-2"/>
        </w:rPr>
        <w:t>3.4</w:t>
      </w:r>
    </w:p>
    <w:p w:rsidR="008D2EB9" w:rsidRDefault="000F189C">
      <w:pPr>
        <w:spacing w:before="75" w:line="186" w:lineRule="auto"/>
        <w:ind w:firstLine="471"/>
        <w:outlineLvl w:val="2"/>
        <w:rPr>
          <w:rFonts w:ascii="黑体" w:eastAsia="黑体" w:hAnsi="黑体" w:cs="黑体"/>
          <w:sz w:val="20"/>
          <w:szCs w:val="20"/>
        </w:rPr>
      </w:pPr>
      <w:r w:rsidRPr="000F189C">
        <w:rPr>
          <w:rFonts w:ascii="黑体" w:eastAsia="黑体" w:hAnsi="黑体" w:cs="黑体" w:hint="eastAsia"/>
          <w:spacing w:val="-2"/>
        </w:rPr>
        <w:t>激发孔径</w:t>
      </w:r>
      <w:r>
        <w:rPr>
          <w:rFonts w:ascii="黑体" w:eastAsia="黑体" w:hAnsi="黑体" w:cs="黑体" w:hint="eastAsia"/>
          <w:spacing w:val="-2"/>
        </w:rPr>
        <w:t xml:space="preserve">  </w:t>
      </w:r>
      <w:r w:rsidRPr="000F189C">
        <w:rPr>
          <w:rFonts w:ascii="黑体" w:eastAsia="黑体" w:hAnsi="黑体" w:cs="黑体"/>
          <w:spacing w:val="-2"/>
        </w:rPr>
        <w:t>active  aperture</w:t>
      </w:r>
    </w:p>
    <w:p w:rsidR="008D2EB9" w:rsidRPr="000F189C" w:rsidRDefault="000F189C" w:rsidP="000F189C">
      <w:pPr>
        <w:spacing w:before="102" w:line="274" w:lineRule="auto"/>
        <w:ind w:left="36" w:right="27" w:firstLine="420"/>
        <w:rPr>
          <w:rFonts w:ascii="宋体" w:eastAsia="宋体" w:hAnsi="宋体" w:cs="宋体"/>
          <w:spacing w:val="-8"/>
        </w:rPr>
      </w:pPr>
      <w:bookmarkStart w:id="3" w:name="_bookmark5"/>
      <w:bookmarkEnd w:id="3"/>
      <w:r w:rsidRPr="000F189C">
        <w:rPr>
          <w:rFonts w:ascii="宋体" w:eastAsia="宋体" w:hAnsi="宋体" w:cs="宋体" w:hint="eastAsia"/>
          <w:spacing w:val="-8"/>
        </w:rPr>
        <w:t>阵列探头一次激发阵元组的尺寸。对于一维线阵探头，若一次激发阵元组尺寸如图</w:t>
      </w:r>
      <w:r w:rsidRPr="000F189C">
        <w:rPr>
          <w:rFonts w:ascii="宋体" w:eastAsia="宋体" w:hAnsi="宋体" w:cs="宋体"/>
          <w:spacing w:val="-8"/>
        </w:rPr>
        <w:t>2</w:t>
      </w:r>
      <w:r w:rsidRPr="000F189C">
        <w:rPr>
          <w:rFonts w:ascii="宋体" w:eastAsia="宋体" w:hAnsi="宋体" w:cs="宋体" w:hint="eastAsia"/>
          <w:spacing w:val="-8"/>
        </w:rPr>
        <w:t>所示，则其激发孔径长度为主动方向的尺寸</w:t>
      </w:r>
      <w:r w:rsidRPr="000F189C">
        <w:rPr>
          <w:rFonts w:ascii="宋体" w:eastAsia="宋体" w:hAnsi="宋体" w:cs="宋体"/>
          <w:spacing w:val="-8"/>
        </w:rPr>
        <w:t>A</w:t>
      </w:r>
      <w:r w:rsidRPr="000F189C">
        <w:rPr>
          <w:rFonts w:ascii="宋体" w:eastAsia="宋体" w:hAnsi="宋体" w:cs="宋体" w:hint="eastAsia"/>
          <w:spacing w:val="-8"/>
        </w:rPr>
        <w:t>（也称为主动孔径），激发孔径宽度为阵元长度</w:t>
      </w:r>
      <w:r w:rsidRPr="000F189C">
        <w:rPr>
          <w:rFonts w:ascii="宋体" w:eastAsia="宋体" w:hAnsi="宋体" w:cs="宋体"/>
          <w:i/>
          <w:spacing w:val="-8"/>
        </w:rPr>
        <w:t>w</w:t>
      </w:r>
      <w:r w:rsidRPr="000F189C">
        <w:rPr>
          <w:rFonts w:ascii="宋体" w:eastAsia="宋体" w:hAnsi="宋体" w:cs="宋体" w:hint="eastAsia"/>
          <w:spacing w:val="-8"/>
        </w:rPr>
        <w:t>。</w:t>
      </w:r>
    </w:p>
    <w:p w:rsidR="000F189C" w:rsidRPr="000F189C" w:rsidRDefault="000F189C" w:rsidP="000F189C">
      <w:pPr>
        <w:spacing w:before="100" w:line="186" w:lineRule="auto"/>
        <w:ind w:firstLine="456"/>
        <w:rPr>
          <w:rFonts w:ascii="宋体" w:eastAsia="宋体" w:hAnsi="宋体" w:cs="宋体"/>
          <w:spacing w:val="-1"/>
        </w:rPr>
      </w:pPr>
      <w:r w:rsidRPr="000F189C">
        <w:rPr>
          <w:rFonts w:ascii="宋体" w:eastAsia="宋体" w:hAnsi="宋体" w:cs="宋体"/>
          <w:spacing w:val="-1"/>
        </w:rPr>
        <w:t>A</w:t>
      </w:r>
      <w:r w:rsidRPr="000F189C">
        <w:rPr>
          <w:rFonts w:ascii="宋体" w:eastAsia="宋体" w:hAnsi="宋体" w:cs="宋体" w:hint="eastAsia"/>
          <w:spacing w:val="-1"/>
        </w:rPr>
        <w:t>值按公式（</w:t>
      </w:r>
      <w:r w:rsidRPr="000F189C">
        <w:rPr>
          <w:rFonts w:ascii="宋体" w:eastAsia="宋体" w:hAnsi="宋体" w:cs="宋体"/>
          <w:spacing w:val="-1"/>
        </w:rPr>
        <w:t>1</w:t>
      </w:r>
      <w:r w:rsidRPr="000F189C">
        <w:rPr>
          <w:rFonts w:ascii="宋体" w:eastAsia="宋体" w:hAnsi="宋体" w:cs="宋体" w:hint="eastAsia"/>
          <w:spacing w:val="-1"/>
        </w:rPr>
        <w:t>计算）</w:t>
      </w:r>
      <w:r w:rsidRPr="000F189C">
        <w:rPr>
          <w:rFonts w:ascii="宋体" w:eastAsia="宋体" w:hAnsi="宋体" w:cs="宋体"/>
          <w:spacing w:val="-1"/>
        </w:rPr>
        <w:t>:</w:t>
      </w:r>
    </w:p>
    <w:p w:rsidR="000F189C" w:rsidRDefault="000F189C" w:rsidP="000F189C">
      <w:pPr>
        <w:spacing w:before="100" w:line="186" w:lineRule="auto"/>
        <w:ind w:firstLine="456"/>
        <w:rPr>
          <w:rFonts w:ascii="宋体" w:eastAsia="宋体" w:hAnsi="宋体" w:cs="宋体"/>
          <w:spacing w:val="-1"/>
        </w:rPr>
      </w:pPr>
      <w:r w:rsidRPr="000F189C">
        <w:rPr>
          <w:rFonts w:ascii="宋体" w:eastAsia="宋体" w:hAnsi="宋体" w:cs="宋体"/>
          <w:spacing w:val="-1"/>
        </w:rPr>
        <w:t xml:space="preserve">                         </w:t>
      </w:r>
      <w:r>
        <w:rPr>
          <w:rFonts w:hint="eastAsia"/>
          <w:spacing w:val="-7"/>
          <w:position w:val="-10"/>
        </w:rPr>
        <w:object w:dxaOrig="27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1029" o:spid="_x0000_i1025" type="#_x0000_t75" style="width:137.25pt;height:15.75pt;visibility:visible;mso-wrap-distance-left:0;mso-wrap-distance-right:0" o:ole="">
            <v:imagedata r:id="rId27" o:title="" embosscolor="white"/>
          </v:shape>
          <o:OLEObject Type="Embed" ProgID="Equation.3" ShapeID="1029" DrawAspect="Content" ObjectID="_1727009640" r:id="rId28"/>
        </w:object>
      </w:r>
      <w:proofErr w:type="gramStart"/>
      <w:r w:rsidRPr="000F189C">
        <w:rPr>
          <w:rFonts w:ascii="宋体" w:eastAsia="宋体" w:hAnsi="宋体" w:cs="宋体"/>
          <w:spacing w:val="-1"/>
        </w:rPr>
        <w:t>..............................(</w:t>
      </w:r>
      <w:proofErr w:type="gramEnd"/>
      <w:r w:rsidRPr="000F189C">
        <w:rPr>
          <w:rFonts w:ascii="宋体" w:eastAsia="宋体" w:hAnsi="宋体" w:cs="宋体"/>
          <w:spacing w:val="-1"/>
        </w:rPr>
        <w:t>1)</w:t>
      </w:r>
    </w:p>
    <w:p w:rsidR="000F189C" w:rsidRDefault="000F189C" w:rsidP="000F189C">
      <w:pPr>
        <w:spacing w:before="100" w:line="186" w:lineRule="auto"/>
        <w:ind w:firstLine="456"/>
        <w:jc w:val="center"/>
        <w:rPr>
          <w:rFonts w:ascii="宋体" w:eastAsia="宋体" w:hAnsi="宋体" w:cs="宋体"/>
          <w:spacing w:val="-1"/>
        </w:rPr>
      </w:pPr>
      <w:r>
        <w:rPr>
          <w:rFonts w:ascii="宋体" w:eastAsia="宋体" w:hAnsi="宋体" w:cs="宋体"/>
          <w:noProof/>
          <w:snapToGrid/>
          <w:spacing w:val="-1"/>
        </w:rPr>
        <w:drawing>
          <wp:inline distT="0" distB="0" distL="0" distR="0" wp14:anchorId="4057DAA4" wp14:editId="056BAF3B">
            <wp:extent cx="4053978" cy="1725433"/>
            <wp:effectExtent l="0" t="0" r="3810" b="825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60294" cy="1728121"/>
                    </a:xfrm>
                    <a:prstGeom prst="rect">
                      <a:avLst/>
                    </a:prstGeom>
                    <a:noFill/>
                  </pic:spPr>
                </pic:pic>
              </a:graphicData>
            </a:graphic>
          </wp:inline>
        </w:drawing>
      </w:r>
    </w:p>
    <w:p w:rsidR="000F189C" w:rsidRPr="000F189C" w:rsidRDefault="000F189C" w:rsidP="000F189C">
      <w:pPr>
        <w:spacing w:before="258" w:line="186" w:lineRule="auto"/>
        <w:ind w:firstLine="3580"/>
        <w:rPr>
          <w:rFonts w:ascii="黑体" w:eastAsia="黑体" w:hAnsi="黑体" w:cs="黑体"/>
          <w:spacing w:val="-4"/>
        </w:rPr>
      </w:pPr>
      <w:r w:rsidRPr="000F189C">
        <w:rPr>
          <w:rFonts w:ascii="黑体" w:eastAsia="黑体" w:hAnsi="黑体" w:cs="黑体" w:hint="eastAsia"/>
          <w:spacing w:val="-4"/>
        </w:rPr>
        <w:t>图2  一维线阵探头激发孔径</w:t>
      </w:r>
    </w:p>
    <w:p w:rsidR="000F189C" w:rsidRDefault="000F189C" w:rsidP="000F189C">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5</w:t>
      </w:r>
    </w:p>
    <w:p w:rsidR="000F189C" w:rsidRDefault="000F189C" w:rsidP="000F189C">
      <w:pPr>
        <w:spacing w:before="75" w:line="186" w:lineRule="auto"/>
        <w:ind w:firstLine="471"/>
        <w:outlineLvl w:val="2"/>
        <w:rPr>
          <w:rFonts w:ascii="黑体" w:eastAsia="黑体" w:hAnsi="黑体" w:cs="黑体"/>
          <w:sz w:val="20"/>
          <w:szCs w:val="20"/>
        </w:rPr>
      </w:pPr>
      <w:r w:rsidRPr="000F189C">
        <w:rPr>
          <w:rFonts w:ascii="黑体" w:eastAsia="黑体" w:hAnsi="黑体" w:cs="黑体" w:hint="eastAsia"/>
          <w:spacing w:val="-2"/>
        </w:rPr>
        <w:t>扇</w:t>
      </w:r>
      <w:r w:rsidR="00F74D22">
        <w:rPr>
          <w:rFonts w:ascii="黑体" w:eastAsia="黑体" w:hAnsi="黑体" w:cs="黑体" w:hint="eastAsia"/>
          <w:spacing w:val="-2"/>
        </w:rPr>
        <w:t>形</w:t>
      </w:r>
      <w:r w:rsidRPr="000F189C">
        <w:rPr>
          <w:rFonts w:ascii="黑体" w:eastAsia="黑体" w:hAnsi="黑体" w:cs="黑体" w:hint="eastAsia"/>
          <w:spacing w:val="-2"/>
        </w:rPr>
        <w:t>扫描</w:t>
      </w:r>
      <w:r>
        <w:rPr>
          <w:rFonts w:ascii="黑体" w:eastAsia="黑体" w:hAnsi="黑体" w:cs="黑体"/>
          <w:spacing w:val="-2"/>
        </w:rPr>
        <w:t xml:space="preserve"> </w:t>
      </w:r>
      <w:r w:rsidRPr="000F189C">
        <w:rPr>
          <w:rFonts w:ascii="黑体" w:eastAsia="黑体" w:hAnsi="黑体" w:cs="黑体"/>
          <w:spacing w:val="-2"/>
        </w:rPr>
        <w:t xml:space="preserve"> sectorial electronic  scanning</w:t>
      </w:r>
    </w:p>
    <w:p w:rsidR="000F189C" w:rsidRPr="000F189C" w:rsidRDefault="000F189C" w:rsidP="000F189C">
      <w:pPr>
        <w:spacing w:before="102" w:line="274" w:lineRule="auto"/>
        <w:ind w:left="36" w:right="27" w:firstLine="420"/>
        <w:rPr>
          <w:rFonts w:ascii="宋体" w:eastAsia="宋体" w:hAnsi="宋体" w:cs="宋体"/>
          <w:spacing w:val="-8"/>
        </w:rPr>
      </w:pPr>
      <w:r w:rsidRPr="000F189C">
        <w:rPr>
          <w:rFonts w:ascii="宋体" w:eastAsia="宋体" w:hAnsi="宋体" w:cs="宋体" w:hint="eastAsia"/>
          <w:spacing w:val="-8"/>
        </w:rPr>
        <w:t>对同一阵元组</w:t>
      </w:r>
      <w:r>
        <w:rPr>
          <w:rFonts w:ascii="宋体" w:eastAsia="宋体" w:hAnsi="宋体" w:cs="宋体" w:hint="eastAsia"/>
          <w:spacing w:val="-8"/>
        </w:rPr>
        <w:t>逐次采用不同的偏转延迟法则，以</w:t>
      </w:r>
      <w:proofErr w:type="gramStart"/>
      <w:r>
        <w:rPr>
          <w:rFonts w:ascii="宋体" w:eastAsia="宋体" w:hAnsi="宋体" w:cs="宋体" w:hint="eastAsia"/>
          <w:spacing w:val="-8"/>
        </w:rPr>
        <w:t>实现声</w:t>
      </w:r>
      <w:proofErr w:type="gramEnd"/>
      <w:r>
        <w:rPr>
          <w:rFonts w:ascii="宋体" w:eastAsia="宋体" w:hAnsi="宋体" w:cs="宋体" w:hint="eastAsia"/>
          <w:spacing w:val="-8"/>
        </w:rPr>
        <w:t>束在一定角度范围内偏转移动</w:t>
      </w:r>
      <w:r w:rsidRPr="000F189C">
        <w:rPr>
          <w:rFonts w:ascii="宋体" w:eastAsia="宋体" w:hAnsi="宋体" w:cs="宋体" w:hint="eastAsia"/>
          <w:spacing w:val="-8"/>
        </w:rPr>
        <w:t>。</w:t>
      </w:r>
    </w:p>
    <w:p w:rsidR="000F189C" w:rsidRDefault="000F189C" w:rsidP="000F189C">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6</w:t>
      </w:r>
    </w:p>
    <w:p w:rsidR="000F189C" w:rsidRDefault="000F189C" w:rsidP="000F189C">
      <w:pPr>
        <w:spacing w:before="75" w:line="186" w:lineRule="auto"/>
        <w:ind w:firstLine="471"/>
        <w:outlineLvl w:val="2"/>
        <w:rPr>
          <w:rFonts w:ascii="黑体" w:eastAsia="黑体" w:hAnsi="黑体" w:cs="黑体"/>
          <w:sz w:val="20"/>
          <w:szCs w:val="20"/>
        </w:rPr>
      </w:pPr>
      <w:proofErr w:type="gramStart"/>
      <w:r>
        <w:rPr>
          <w:rFonts w:ascii="黑体" w:eastAsia="黑体" w:hAnsi="黑体" w:cs="黑体" w:hint="eastAsia"/>
          <w:spacing w:val="-2"/>
        </w:rPr>
        <w:t>扫查</w:t>
      </w:r>
      <w:proofErr w:type="gramEnd"/>
      <w:r>
        <w:rPr>
          <w:rFonts w:ascii="黑体" w:eastAsia="黑体" w:hAnsi="黑体" w:cs="黑体"/>
          <w:spacing w:val="-2"/>
        </w:rPr>
        <w:t xml:space="preserve"> </w:t>
      </w:r>
      <w:r w:rsidRPr="000F189C">
        <w:rPr>
          <w:rFonts w:ascii="黑体" w:eastAsia="黑体" w:hAnsi="黑体" w:cs="黑体"/>
          <w:spacing w:val="-2"/>
        </w:rPr>
        <w:t xml:space="preserve"> scanning </w:t>
      </w:r>
    </w:p>
    <w:p w:rsidR="000F189C" w:rsidRPr="000F189C" w:rsidRDefault="000F189C" w:rsidP="000F189C">
      <w:pPr>
        <w:spacing w:before="102" w:line="274" w:lineRule="auto"/>
        <w:ind w:left="36" w:right="27" w:firstLine="420"/>
        <w:rPr>
          <w:rFonts w:ascii="宋体" w:eastAsia="宋体" w:hAnsi="宋体" w:cs="宋体"/>
          <w:spacing w:val="-8"/>
        </w:rPr>
      </w:pPr>
      <w:r w:rsidRPr="000F189C">
        <w:rPr>
          <w:rFonts w:ascii="宋体" w:eastAsia="宋体" w:hAnsi="宋体" w:cs="宋体" w:hint="eastAsia"/>
          <w:spacing w:val="-8"/>
        </w:rPr>
        <w:t>对同一阵元组</w:t>
      </w:r>
      <w:r>
        <w:rPr>
          <w:rFonts w:ascii="宋体" w:eastAsia="宋体" w:hAnsi="宋体" w:cs="宋体" w:hint="eastAsia"/>
          <w:spacing w:val="-8"/>
        </w:rPr>
        <w:t>逐次采用不同的偏转延迟法则，以</w:t>
      </w:r>
      <w:proofErr w:type="gramStart"/>
      <w:r>
        <w:rPr>
          <w:rFonts w:ascii="宋体" w:eastAsia="宋体" w:hAnsi="宋体" w:cs="宋体" w:hint="eastAsia"/>
          <w:spacing w:val="-8"/>
        </w:rPr>
        <w:t>实现声</w:t>
      </w:r>
      <w:proofErr w:type="gramEnd"/>
      <w:r>
        <w:rPr>
          <w:rFonts w:ascii="宋体" w:eastAsia="宋体" w:hAnsi="宋体" w:cs="宋体" w:hint="eastAsia"/>
          <w:spacing w:val="-8"/>
        </w:rPr>
        <w:t>束在一定角度范围内偏转移动</w:t>
      </w:r>
      <w:r w:rsidRPr="000F189C">
        <w:rPr>
          <w:rFonts w:ascii="宋体" w:eastAsia="宋体" w:hAnsi="宋体" w:cs="宋体" w:hint="eastAsia"/>
          <w:spacing w:val="-8"/>
        </w:rPr>
        <w:t>。</w:t>
      </w:r>
    </w:p>
    <w:p w:rsidR="000F189C" w:rsidRDefault="000F189C" w:rsidP="000F189C">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7</w:t>
      </w:r>
    </w:p>
    <w:p w:rsidR="000F189C" w:rsidRDefault="000F189C" w:rsidP="000F189C">
      <w:pPr>
        <w:spacing w:before="75" w:line="186" w:lineRule="auto"/>
        <w:ind w:firstLine="471"/>
        <w:outlineLvl w:val="2"/>
        <w:rPr>
          <w:rFonts w:ascii="黑体" w:eastAsia="黑体" w:hAnsi="黑体" w:cs="黑体"/>
          <w:sz w:val="20"/>
          <w:szCs w:val="20"/>
        </w:rPr>
      </w:pPr>
      <w:proofErr w:type="gramStart"/>
      <w:r>
        <w:rPr>
          <w:rFonts w:ascii="黑体" w:eastAsia="黑体" w:hAnsi="黑体" w:cs="黑体" w:hint="eastAsia"/>
          <w:spacing w:val="-2"/>
        </w:rPr>
        <w:t>机械扫查</w:t>
      </w:r>
      <w:proofErr w:type="gramEnd"/>
      <w:r>
        <w:rPr>
          <w:rFonts w:ascii="黑体" w:eastAsia="黑体" w:hAnsi="黑体" w:cs="黑体"/>
          <w:spacing w:val="-2"/>
        </w:rPr>
        <w:t xml:space="preserve"> </w:t>
      </w:r>
      <w:r w:rsidRPr="000F189C">
        <w:rPr>
          <w:rFonts w:ascii="黑体" w:eastAsia="黑体" w:hAnsi="黑体" w:cs="黑体"/>
          <w:spacing w:val="-2"/>
        </w:rPr>
        <w:t xml:space="preserve"> mechanical scanning </w:t>
      </w:r>
    </w:p>
    <w:p w:rsidR="000F189C" w:rsidRPr="000F189C" w:rsidRDefault="000F189C" w:rsidP="000F189C">
      <w:pPr>
        <w:spacing w:before="102" w:line="274" w:lineRule="auto"/>
        <w:ind w:left="36" w:right="27" w:firstLine="420"/>
        <w:rPr>
          <w:rFonts w:ascii="宋体" w:eastAsia="宋体" w:hAnsi="宋体" w:cs="宋体"/>
          <w:spacing w:val="-8"/>
        </w:rPr>
      </w:pPr>
      <w:r w:rsidRPr="000F189C">
        <w:rPr>
          <w:rFonts w:ascii="宋体" w:eastAsia="宋体" w:hAnsi="宋体" w:cs="宋体" w:hint="eastAsia"/>
          <w:spacing w:val="-8"/>
        </w:rPr>
        <w:t>采用机械装置移动探头的方式。对于焊接接头，根据探头移动方向与焊缝长度方向之间的关系，可分为纵向扫查、</w:t>
      </w:r>
      <w:proofErr w:type="gramStart"/>
      <w:r w:rsidRPr="000F189C">
        <w:rPr>
          <w:rFonts w:ascii="宋体" w:eastAsia="宋体" w:hAnsi="宋体" w:cs="宋体" w:hint="eastAsia"/>
          <w:spacing w:val="-8"/>
        </w:rPr>
        <w:t>横向扫查和斜向扫查等</w:t>
      </w:r>
      <w:proofErr w:type="gramEnd"/>
      <w:r w:rsidRPr="000F189C">
        <w:rPr>
          <w:rFonts w:ascii="宋体" w:eastAsia="宋体" w:hAnsi="宋体" w:cs="宋体" w:hint="eastAsia"/>
          <w:spacing w:val="-8"/>
        </w:rPr>
        <w:t>方式。</w:t>
      </w:r>
    </w:p>
    <w:p w:rsidR="005F40CF" w:rsidRDefault="005F40CF" w:rsidP="005F40CF">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8</w:t>
      </w:r>
    </w:p>
    <w:p w:rsidR="005F40CF" w:rsidRDefault="005F40CF" w:rsidP="005F40CF">
      <w:pPr>
        <w:spacing w:before="75" w:line="186" w:lineRule="auto"/>
        <w:ind w:firstLine="471"/>
        <w:outlineLvl w:val="2"/>
        <w:rPr>
          <w:rFonts w:ascii="黑体" w:eastAsia="黑体" w:hAnsi="黑体" w:cs="黑体"/>
          <w:sz w:val="20"/>
          <w:szCs w:val="20"/>
        </w:rPr>
      </w:pPr>
      <w:proofErr w:type="gramStart"/>
      <w:r w:rsidRPr="005F40CF">
        <w:rPr>
          <w:rFonts w:ascii="黑体" w:eastAsia="黑体" w:hAnsi="黑体" w:cs="黑体" w:hint="eastAsia"/>
          <w:spacing w:val="-2"/>
        </w:rPr>
        <w:t>纵向扫查</w:t>
      </w:r>
      <w:proofErr w:type="gramEnd"/>
      <w:r>
        <w:rPr>
          <w:rFonts w:ascii="黑体" w:eastAsia="黑体" w:hAnsi="黑体" w:cs="黑体"/>
          <w:spacing w:val="-2"/>
        </w:rPr>
        <w:t xml:space="preserve">   </w:t>
      </w:r>
      <w:r w:rsidRPr="005F40CF">
        <w:rPr>
          <w:rFonts w:ascii="黑体" w:eastAsia="黑体" w:hAnsi="黑体" w:cs="黑体"/>
          <w:spacing w:val="-2"/>
        </w:rPr>
        <w:t xml:space="preserve">longitudinal </w:t>
      </w:r>
      <w:r w:rsidRPr="000F189C">
        <w:rPr>
          <w:rFonts w:ascii="黑体" w:eastAsia="黑体" w:hAnsi="黑体" w:cs="黑体"/>
          <w:spacing w:val="-2"/>
        </w:rPr>
        <w:t xml:space="preserve">scanning </w:t>
      </w:r>
    </w:p>
    <w:p w:rsidR="000F189C" w:rsidRPr="005F40CF" w:rsidRDefault="005F40CF" w:rsidP="005F40CF">
      <w:pPr>
        <w:spacing w:before="102" w:line="274" w:lineRule="auto"/>
        <w:ind w:left="36" w:right="27" w:firstLine="420"/>
        <w:rPr>
          <w:rFonts w:ascii="宋体" w:eastAsia="宋体" w:hAnsi="宋体" w:cs="宋体"/>
          <w:spacing w:val="-8"/>
        </w:rPr>
      </w:pPr>
      <w:r w:rsidRPr="005F40CF">
        <w:rPr>
          <w:rFonts w:ascii="宋体" w:eastAsia="宋体" w:hAnsi="宋体" w:cs="宋体" w:hint="eastAsia"/>
          <w:spacing w:val="-8"/>
        </w:rPr>
        <w:t>探头在焊缝中心线一定距离</w:t>
      </w:r>
      <w:r w:rsidRPr="005F40CF">
        <w:rPr>
          <w:rFonts w:ascii="宋体" w:eastAsia="宋体" w:hAnsi="宋体" w:cs="宋体"/>
          <w:spacing w:val="-8"/>
        </w:rPr>
        <w:t>S</w:t>
      </w:r>
      <w:r w:rsidRPr="005F40CF">
        <w:rPr>
          <w:rFonts w:ascii="宋体" w:eastAsia="宋体" w:hAnsi="宋体" w:cs="宋体" w:hint="eastAsia"/>
          <w:spacing w:val="-8"/>
        </w:rPr>
        <w:t>位置处沿焊缝长度方向移动</w:t>
      </w:r>
      <w:proofErr w:type="gramStart"/>
      <w:r w:rsidRPr="005F40CF">
        <w:rPr>
          <w:rFonts w:ascii="宋体" w:eastAsia="宋体" w:hAnsi="宋体" w:cs="宋体" w:hint="eastAsia"/>
          <w:spacing w:val="-8"/>
        </w:rPr>
        <w:t>机械扫查方式</w:t>
      </w:r>
      <w:proofErr w:type="gramEnd"/>
      <w:r w:rsidRPr="005F40CF">
        <w:rPr>
          <w:rFonts w:ascii="宋体" w:eastAsia="宋体" w:hAnsi="宋体" w:cs="宋体" w:hint="eastAsia"/>
          <w:spacing w:val="-8"/>
        </w:rPr>
        <w:t>。根据</w:t>
      </w:r>
      <w:proofErr w:type="gramStart"/>
      <w:r w:rsidRPr="005F40CF">
        <w:rPr>
          <w:rFonts w:ascii="宋体" w:eastAsia="宋体" w:hAnsi="宋体" w:cs="宋体" w:hint="eastAsia"/>
          <w:spacing w:val="-8"/>
        </w:rPr>
        <w:t>探头声束方向</w:t>
      </w:r>
      <w:proofErr w:type="gramEnd"/>
      <w:r w:rsidRPr="005F40CF">
        <w:rPr>
          <w:rFonts w:ascii="宋体" w:eastAsia="宋体" w:hAnsi="宋体" w:cs="宋体" w:hint="eastAsia"/>
          <w:spacing w:val="-8"/>
        </w:rPr>
        <w:t>与探头移动方向的相对关系，分为纵向垂直扫查、纵向</w:t>
      </w:r>
      <w:proofErr w:type="gramStart"/>
      <w:r w:rsidRPr="005F40CF">
        <w:rPr>
          <w:rFonts w:ascii="宋体" w:eastAsia="宋体" w:hAnsi="宋体" w:cs="宋体" w:hint="eastAsia"/>
          <w:spacing w:val="-8"/>
        </w:rPr>
        <w:t>倾斜扫查和</w:t>
      </w:r>
      <w:proofErr w:type="gramEnd"/>
      <w:r w:rsidRPr="005F40CF">
        <w:rPr>
          <w:rFonts w:ascii="宋体" w:eastAsia="宋体" w:hAnsi="宋体" w:cs="宋体" w:hint="eastAsia"/>
          <w:spacing w:val="-8"/>
        </w:rPr>
        <w:t>纵向</w:t>
      </w:r>
      <w:proofErr w:type="gramStart"/>
      <w:r w:rsidRPr="005F40CF">
        <w:rPr>
          <w:rFonts w:ascii="宋体" w:eastAsia="宋体" w:hAnsi="宋体" w:cs="宋体" w:hint="eastAsia"/>
          <w:spacing w:val="-8"/>
        </w:rPr>
        <w:t>平行扫查等</w:t>
      </w:r>
      <w:proofErr w:type="gramEnd"/>
      <w:r w:rsidRPr="005F40CF">
        <w:rPr>
          <w:rFonts w:ascii="宋体" w:eastAsia="宋体" w:hAnsi="宋体" w:cs="宋体" w:hint="eastAsia"/>
          <w:spacing w:val="-8"/>
        </w:rPr>
        <w:t>方式。</w:t>
      </w:r>
    </w:p>
    <w:p w:rsidR="005F40CF" w:rsidRDefault="005F40CF" w:rsidP="005F40CF">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9</w:t>
      </w:r>
    </w:p>
    <w:p w:rsidR="005F40CF" w:rsidRDefault="005F40CF" w:rsidP="005F40CF">
      <w:pPr>
        <w:spacing w:before="75" w:line="186" w:lineRule="auto"/>
        <w:ind w:firstLine="471"/>
        <w:outlineLvl w:val="2"/>
        <w:rPr>
          <w:rFonts w:ascii="黑体" w:eastAsia="黑体" w:hAnsi="黑体" w:cs="黑体"/>
          <w:sz w:val="20"/>
          <w:szCs w:val="20"/>
        </w:rPr>
      </w:pPr>
      <w:r w:rsidRPr="005F40CF">
        <w:rPr>
          <w:rFonts w:ascii="黑体" w:eastAsia="黑体" w:hAnsi="黑体" w:cs="黑体" w:hint="eastAsia"/>
          <w:spacing w:val="-2"/>
        </w:rPr>
        <w:t>纵向</w:t>
      </w:r>
      <w:proofErr w:type="gramStart"/>
      <w:r w:rsidRPr="005F40CF">
        <w:rPr>
          <w:rFonts w:ascii="黑体" w:eastAsia="黑体" w:hAnsi="黑体" w:cs="黑体" w:hint="eastAsia"/>
          <w:spacing w:val="-2"/>
        </w:rPr>
        <w:t>垂直扫查</w:t>
      </w:r>
      <w:proofErr w:type="gramEnd"/>
      <w:r>
        <w:rPr>
          <w:rFonts w:ascii="黑体" w:eastAsia="黑体" w:hAnsi="黑体" w:cs="黑体"/>
          <w:spacing w:val="-2"/>
        </w:rPr>
        <w:t xml:space="preserve">   longitudinal </w:t>
      </w:r>
      <w:r w:rsidRPr="005F40CF">
        <w:rPr>
          <w:rFonts w:ascii="黑体" w:eastAsia="黑体" w:hAnsi="黑体" w:cs="黑体"/>
          <w:spacing w:val="-2"/>
        </w:rPr>
        <w:t>scan</w:t>
      </w:r>
      <w:r>
        <w:rPr>
          <w:rFonts w:ascii="黑体" w:eastAsia="黑体" w:hAnsi="黑体" w:cs="黑体" w:hint="eastAsia"/>
          <w:spacing w:val="-2"/>
        </w:rPr>
        <w:t xml:space="preserve">ning </w:t>
      </w:r>
      <w:r w:rsidRPr="005F40CF">
        <w:rPr>
          <w:rFonts w:ascii="黑体" w:eastAsia="黑体" w:hAnsi="黑体" w:cs="黑体"/>
          <w:spacing w:val="-2"/>
        </w:rPr>
        <w:t>with perpendicular beam</w:t>
      </w:r>
      <w:r w:rsidRPr="000F189C">
        <w:rPr>
          <w:rFonts w:ascii="黑体" w:eastAsia="黑体" w:hAnsi="黑体" w:cs="黑体"/>
          <w:spacing w:val="-2"/>
        </w:rPr>
        <w:t xml:space="preserve"> </w:t>
      </w:r>
    </w:p>
    <w:p w:rsidR="005F40CF" w:rsidRPr="005F40CF" w:rsidRDefault="005F40CF" w:rsidP="005F40CF">
      <w:pPr>
        <w:spacing w:before="102" w:line="274" w:lineRule="auto"/>
        <w:ind w:left="36" w:right="27" w:firstLine="420"/>
        <w:rPr>
          <w:rFonts w:ascii="宋体" w:eastAsia="宋体" w:hAnsi="宋体" w:cs="宋体"/>
          <w:spacing w:val="-8"/>
        </w:rPr>
      </w:pPr>
      <w:r w:rsidRPr="005F40CF">
        <w:rPr>
          <w:rFonts w:ascii="宋体" w:eastAsia="宋体" w:hAnsi="宋体" w:cs="宋体" w:hint="eastAsia"/>
          <w:spacing w:val="-8"/>
        </w:rPr>
        <w:t>探头沿焊缝长度方向移动，探头</w:t>
      </w:r>
      <w:proofErr w:type="gramStart"/>
      <w:r w:rsidRPr="005F40CF">
        <w:rPr>
          <w:rFonts w:ascii="宋体" w:eastAsia="宋体" w:hAnsi="宋体" w:cs="宋体" w:hint="eastAsia"/>
          <w:spacing w:val="-8"/>
        </w:rPr>
        <w:t>入射声束方向</w:t>
      </w:r>
      <w:proofErr w:type="gramEnd"/>
      <w:r w:rsidRPr="005F40CF">
        <w:rPr>
          <w:rFonts w:ascii="宋体" w:eastAsia="宋体" w:hAnsi="宋体" w:cs="宋体" w:hint="eastAsia"/>
          <w:spacing w:val="-8"/>
        </w:rPr>
        <w:t>垂直于移动方向的</w:t>
      </w:r>
      <w:proofErr w:type="gramStart"/>
      <w:r w:rsidRPr="005F40CF">
        <w:rPr>
          <w:rFonts w:ascii="宋体" w:eastAsia="宋体" w:hAnsi="宋体" w:cs="宋体" w:hint="eastAsia"/>
          <w:spacing w:val="-8"/>
        </w:rPr>
        <w:t>纵向扫查方式</w:t>
      </w:r>
      <w:proofErr w:type="gramEnd"/>
      <w:r w:rsidRPr="005F40CF">
        <w:rPr>
          <w:rFonts w:ascii="宋体" w:eastAsia="宋体" w:hAnsi="宋体" w:cs="宋体" w:hint="eastAsia"/>
          <w:spacing w:val="-8"/>
        </w:rPr>
        <w:t>，如图</w:t>
      </w:r>
      <w:r w:rsidRPr="005F40CF">
        <w:rPr>
          <w:rFonts w:ascii="宋体" w:eastAsia="宋体" w:hAnsi="宋体" w:cs="宋体"/>
          <w:spacing w:val="-8"/>
        </w:rPr>
        <w:t>3</w:t>
      </w:r>
      <w:r w:rsidRPr="005F40CF">
        <w:rPr>
          <w:rFonts w:ascii="宋体" w:eastAsia="宋体" w:hAnsi="宋体" w:cs="宋体" w:hint="eastAsia"/>
          <w:spacing w:val="-8"/>
        </w:rPr>
        <w:t>所示</w:t>
      </w:r>
    </w:p>
    <w:p w:rsidR="000F189C" w:rsidRPr="005F40CF" w:rsidRDefault="000F189C">
      <w:pPr>
        <w:spacing w:before="100" w:line="186" w:lineRule="auto"/>
        <w:ind w:firstLine="456"/>
        <w:rPr>
          <w:rFonts w:ascii="宋体" w:eastAsia="宋体" w:hAnsi="宋体" w:cs="宋体"/>
          <w:spacing w:val="-1"/>
        </w:rPr>
      </w:pPr>
    </w:p>
    <w:p w:rsidR="000F189C" w:rsidRDefault="000F189C">
      <w:pPr>
        <w:spacing w:before="100" w:line="186" w:lineRule="auto"/>
        <w:ind w:firstLine="456"/>
        <w:rPr>
          <w:rFonts w:ascii="宋体" w:eastAsia="宋体" w:hAnsi="宋体" w:cs="宋体"/>
          <w:spacing w:val="-1"/>
        </w:rPr>
      </w:pPr>
    </w:p>
    <w:p w:rsidR="000F189C" w:rsidRDefault="000F189C">
      <w:pPr>
        <w:spacing w:before="100" w:line="186" w:lineRule="auto"/>
        <w:ind w:firstLine="456"/>
        <w:rPr>
          <w:rFonts w:ascii="宋体" w:eastAsia="宋体" w:hAnsi="宋体" w:cs="宋体"/>
          <w:spacing w:val="-1"/>
        </w:rPr>
      </w:pPr>
    </w:p>
    <w:p w:rsidR="000F189C" w:rsidRPr="000F189C" w:rsidRDefault="005F40CF" w:rsidP="005F40CF">
      <w:pPr>
        <w:spacing w:before="100" w:line="186" w:lineRule="auto"/>
        <w:ind w:firstLine="456"/>
        <w:jc w:val="center"/>
        <w:rPr>
          <w:rFonts w:ascii="宋体" w:eastAsia="宋体" w:hAnsi="宋体" w:cs="宋体"/>
          <w:spacing w:val="-1"/>
        </w:rPr>
      </w:pPr>
      <w:r>
        <w:rPr>
          <w:rFonts w:ascii="宋体" w:eastAsia="宋体" w:hAnsi="宋体" w:cs="宋体"/>
          <w:noProof/>
          <w:snapToGrid/>
          <w:spacing w:val="-1"/>
        </w:rPr>
        <w:drawing>
          <wp:inline distT="0" distB="0" distL="0" distR="0" wp14:anchorId="0F2E2242" wp14:editId="77E4FDD0">
            <wp:extent cx="4044881" cy="2162754"/>
            <wp:effectExtent l="0" t="0" r="0" b="952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50071" cy="2165529"/>
                    </a:xfrm>
                    <a:prstGeom prst="rect">
                      <a:avLst/>
                    </a:prstGeom>
                    <a:noFill/>
                  </pic:spPr>
                </pic:pic>
              </a:graphicData>
            </a:graphic>
          </wp:inline>
        </w:drawing>
      </w:r>
    </w:p>
    <w:p w:rsidR="005F40CF" w:rsidRPr="005F40CF" w:rsidRDefault="005F40CF" w:rsidP="005F40CF">
      <w:pPr>
        <w:spacing w:before="258" w:line="186" w:lineRule="auto"/>
        <w:ind w:firstLine="3580"/>
        <w:rPr>
          <w:rFonts w:ascii="黑体" w:eastAsia="黑体" w:hAnsi="黑体" w:cs="黑体"/>
          <w:spacing w:val="-4"/>
        </w:rPr>
      </w:pPr>
      <w:r w:rsidRPr="005F40CF">
        <w:rPr>
          <w:rFonts w:ascii="黑体" w:eastAsia="黑体" w:hAnsi="黑体" w:cs="黑体" w:hint="eastAsia"/>
          <w:spacing w:val="-4"/>
        </w:rPr>
        <w:t>图3  纵向垂直扫查</w:t>
      </w:r>
    </w:p>
    <w:p w:rsidR="005F40CF" w:rsidRDefault="005F40CF" w:rsidP="005F40CF">
      <w:pPr>
        <w:spacing w:before="32" w:line="180" w:lineRule="auto"/>
        <w:ind w:firstLine="37"/>
        <w:outlineLvl w:val="2"/>
        <w:rPr>
          <w:rFonts w:ascii="黑体" w:eastAsia="黑体" w:hAnsi="黑体" w:cs="黑体"/>
        </w:rPr>
      </w:pPr>
      <w:r>
        <w:rPr>
          <w:rFonts w:ascii="黑体" w:eastAsia="黑体" w:hAnsi="黑体" w:cs="黑体"/>
          <w:spacing w:val="-2"/>
        </w:rPr>
        <w:t>3.</w:t>
      </w:r>
      <w:r>
        <w:rPr>
          <w:rFonts w:ascii="黑体" w:eastAsia="黑体" w:hAnsi="黑体" w:cs="黑体" w:hint="eastAsia"/>
          <w:spacing w:val="-2"/>
        </w:rPr>
        <w:t>10</w:t>
      </w:r>
    </w:p>
    <w:p w:rsidR="005F40CF" w:rsidRDefault="005F40CF" w:rsidP="005F40CF">
      <w:pPr>
        <w:spacing w:before="75" w:line="186" w:lineRule="auto"/>
        <w:ind w:firstLine="471"/>
        <w:outlineLvl w:val="2"/>
        <w:rPr>
          <w:rFonts w:ascii="黑体" w:eastAsia="黑体" w:hAnsi="黑体" w:cs="黑体"/>
          <w:sz w:val="20"/>
          <w:szCs w:val="20"/>
        </w:rPr>
      </w:pPr>
      <w:r w:rsidRPr="005F40CF">
        <w:rPr>
          <w:rFonts w:ascii="黑体" w:eastAsia="黑体" w:hAnsi="黑体" w:cs="黑体" w:hint="eastAsia"/>
          <w:spacing w:val="-2"/>
        </w:rPr>
        <w:t>纵向</w:t>
      </w:r>
      <w:proofErr w:type="gramStart"/>
      <w:r>
        <w:rPr>
          <w:rFonts w:ascii="黑体" w:eastAsia="黑体" w:hAnsi="黑体" w:cs="黑体" w:hint="eastAsia"/>
          <w:spacing w:val="-2"/>
        </w:rPr>
        <w:t>平行</w:t>
      </w:r>
      <w:r w:rsidRPr="005F40CF">
        <w:rPr>
          <w:rFonts w:ascii="黑体" w:eastAsia="黑体" w:hAnsi="黑体" w:cs="黑体" w:hint="eastAsia"/>
          <w:spacing w:val="-2"/>
        </w:rPr>
        <w:t>扫查</w:t>
      </w:r>
      <w:proofErr w:type="gramEnd"/>
      <w:r>
        <w:rPr>
          <w:rFonts w:ascii="黑体" w:eastAsia="黑体" w:hAnsi="黑体" w:cs="黑体"/>
          <w:spacing w:val="-2"/>
        </w:rPr>
        <w:t xml:space="preserve">   longitudinal </w:t>
      </w:r>
      <w:r w:rsidRPr="005F40CF">
        <w:rPr>
          <w:rFonts w:ascii="黑体" w:eastAsia="黑体" w:hAnsi="黑体" w:cs="黑体"/>
          <w:spacing w:val="-2"/>
        </w:rPr>
        <w:t>scan</w:t>
      </w:r>
      <w:r>
        <w:rPr>
          <w:rFonts w:ascii="黑体" w:eastAsia="黑体" w:hAnsi="黑体" w:cs="黑体" w:hint="eastAsia"/>
          <w:spacing w:val="-2"/>
        </w:rPr>
        <w:t xml:space="preserve">ning </w:t>
      </w:r>
      <w:r w:rsidRPr="005F40CF">
        <w:rPr>
          <w:rFonts w:ascii="黑体" w:eastAsia="黑体" w:hAnsi="黑体" w:cs="黑体"/>
          <w:spacing w:val="-2"/>
        </w:rPr>
        <w:t xml:space="preserve">with </w:t>
      </w:r>
      <w:r>
        <w:rPr>
          <w:rFonts w:ascii="黑体" w:eastAsia="黑体" w:hint="eastAsia"/>
          <w:sz w:val="20"/>
        </w:rPr>
        <w:t>parallel</w:t>
      </w:r>
      <w:r w:rsidRPr="005F40CF">
        <w:rPr>
          <w:rFonts w:ascii="黑体" w:eastAsia="黑体" w:hAnsi="黑体" w:cs="黑体"/>
          <w:spacing w:val="-2"/>
        </w:rPr>
        <w:t xml:space="preserve"> beam</w:t>
      </w:r>
      <w:r w:rsidRPr="000F189C">
        <w:rPr>
          <w:rFonts w:ascii="黑体" w:eastAsia="黑体" w:hAnsi="黑体" w:cs="黑体"/>
          <w:spacing w:val="-2"/>
        </w:rPr>
        <w:t xml:space="preserve"> </w:t>
      </w:r>
    </w:p>
    <w:p w:rsidR="005F40CF" w:rsidRPr="005F40CF" w:rsidRDefault="005F40CF" w:rsidP="005F40CF">
      <w:pPr>
        <w:spacing w:before="102" w:line="274" w:lineRule="auto"/>
        <w:ind w:left="36" w:right="27" w:firstLine="420"/>
        <w:rPr>
          <w:rFonts w:ascii="宋体" w:eastAsia="宋体" w:hAnsi="宋体" w:cs="宋体"/>
          <w:spacing w:val="-8"/>
        </w:rPr>
      </w:pPr>
      <w:r w:rsidRPr="005F40CF">
        <w:rPr>
          <w:rFonts w:ascii="宋体" w:eastAsia="宋体" w:hAnsi="宋体" w:cs="宋体" w:hint="eastAsia"/>
          <w:spacing w:val="-8"/>
        </w:rPr>
        <w:t>探头沿焊缝长度方向移动，探头</w:t>
      </w:r>
      <w:proofErr w:type="gramStart"/>
      <w:r w:rsidRPr="005F40CF">
        <w:rPr>
          <w:rFonts w:ascii="宋体" w:eastAsia="宋体" w:hAnsi="宋体" w:cs="宋体" w:hint="eastAsia"/>
          <w:spacing w:val="-8"/>
        </w:rPr>
        <w:t>入射声束方向</w:t>
      </w:r>
      <w:proofErr w:type="gramEnd"/>
      <w:r w:rsidRPr="005F40CF">
        <w:rPr>
          <w:rFonts w:ascii="宋体" w:eastAsia="宋体" w:hAnsi="宋体" w:cs="宋体" w:hint="eastAsia"/>
          <w:spacing w:val="-8"/>
        </w:rPr>
        <w:t>与移动方向平行的</w:t>
      </w:r>
      <w:proofErr w:type="gramStart"/>
      <w:r w:rsidRPr="005F40CF">
        <w:rPr>
          <w:rFonts w:ascii="宋体" w:eastAsia="宋体" w:hAnsi="宋体" w:cs="宋体" w:hint="eastAsia"/>
          <w:spacing w:val="-8"/>
        </w:rPr>
        <w:t>纵向扫查方式</w:t>
      </w:r>
      <w:proofErr w:type="gramEnd"/>
      <w:r w:rsidRPr="005F40CF">
        <w:rPr>
          <w:rFonts w:ascii="宋体" w:eastAsia="宋体" w:hAnsi="宋体" w:cs="宋体" w:hint="eastAsia"/>
          <w:spacing w:val="-8"/>
        </w:rPr>
        <w:t>，如图</w:t>
      </w:r>
      <w:r>
        <w:rPr>
          <w:rFonts w:ascii="宋体" w:eastAsia="宋体" w:hAnsi="宋体" w:cs="宋体" w:hint="eastAsia"/>
          <w:spacing w:val="-8"/>
        </w:rPr>
        <w:t>4</w:t>
      </w:r>
      <w:r w:rsidRPr="005F40CF">
        <w:rPr>
          <w:rFonts w:ascii="宋体" w:eastAsia="宋体" w:hAnsi="宋体" w:cs="宋体" w:hint="eastAsia"/>
          <w:spacing w:val="-8"/>
        </w:rPr>
        <w:t>所示。</w:t>
      </w:r>
    </w:p>
    <w:p w:rsidR="000F189C" w:rsidRPr="005F40CF" w:rsidRDefault="005F40CF" w:rsidP="005F40CF">
      <w:pPr>
        <w:spacing w:before="100" w:line="186" w:lineRule="auto"/>
        <w:ind w:firstLine="456"/>
        <w:jc w:val="center"/>
        <w:rPr>
          <w:rFonts w:ascii="宋体" w:eastAsia="宋体" w:hAnsi="宋体" w:cs="宋体"/>
          <w:spacing w:val="-1"/>
        </w:rPr>
      </w:pPr>
      <w:r>
        <w:rPr>
          <w:rFonts w:ascii="宋体" w:eastAsia="宋体" w:hAnsi="宋体" w:cs="宋体"/>
          <w:noProof/>
          <w:snapToGrid/>
          <w:spacing w:val="-1"/>
        </w:rPr>
        <w:drawing>
          <wp:inline distT="0" distB="0" distL="0" distR="0" wp14:anchorId="26EA0B7A" wp14:editId="7BC704FC">
            <wp:extent cx="3895616" cy="2096219"/>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98743" cy="2097902"/>
                    </a:xfrm>
                    <a:prstGeom prst="rect">
                      <a:avLst/>
                    </a:prstGeom>
                    <a:noFill/>
                  </pic:spPr>
                </pic:pic>
              </a:graphicData>
            </a:graphic>
          </wp:inline>
        </w:drawing>
      </w:r>
    </w:p>
    <w:p w:rsidR="005F40CF" w:rsidRPr="005F40CF" w:rsidRDefault="005F40CF" w:rsidP="005F40CF">
      <w:pPr>
        <w:spacing w:before="258" w:line="186" w:lineRule="auto"/>
        <w:ind w:firstLine="3580"/>
        <w:rPr>
          <w:rFonts w:ascii="黑体" w:eastAsia="黑体" w:hAnsi="黑体" w:cs="黑体"/>
          <w:spacing w:val="-4"/>
        </w:rPr>
      </w:pPr>
      <w:r w:rsidRPr="005F40CF">
        <w:rPr>
          <w:rFonts w:ascii="黑体" w:eastAsia="黑体" w:hAnsi="黑体" w:cs="黑体" w:hint="eastAsia"/>
          <w:spacing w:val="-4"/>
        </w:rPr>
        <w:t>图</w:t>
      </w:r>
      <w:r>
        <w:rPr>
          <w:rFonts w:ascii="黑体" w:eastAsia="黑体" w:hAnsi="黑体" w:cs="黑体" w:hint="eastAsia"/>
          <w:spacing w:val="-4"/>
        </w:rPr>
        <w:t>4</w:t>
      </w:r>
      <w:r w:rsidRPr="005F40CF">
        <w:rPr>
          <w:rFonts w:ascii="黑体" w:eastAsia="黑体" w:hAnsi="黑体" w:cs="黑体" w:hint="eastAsia"/>
          <w:spacing w:val="-4"/>
        </w:rPr>
        <w:t xml:space="preserve">  纵向平行扫查</w:t>
      </w:r>
    </w:p>
    <w:p w:rsidR="008D2EB9" w:rsidRPr="005F40CF" w:rsidRDefault="008D2EB9" w:rsidP="005F40CF">
      <w:pPr>
        <w:spacing w:before="100" w:line="186" w:lineRule="auto"/>
        <w:rPr>
          <w:rFonts w:ascii="宋体" w:eastAsia="宋体" w:hAnsi="宋体" w:cs="宋体"/>
          <w:spacing w:val="-1"/>
        </w:rPr>
      </w:pPr>
    </w:p>
    <w:p w:rsidR="008D2EB9" w:rsidRDefault="000F189C">
      <w:pPr>
        <w:spacing w:before="69" w:line="186" w:lineRule="auto"/>
        <w:ind w:firstLine="31"/>
        <w:outlineLvl w:val="1"/>
        <w:rPr>
          <w:rFonts w:ascii="黑体" w:eastAsia="黑体" w:hAnsi="黑体" w:cs="黑体"/>
        </w:rPr>
      </w:pPr>
      <w:r>
        <w:rPr>
          <w:rFonts w:ascii="黑体" w:eastAsia="黑体" w:hAnsi="黑体" w:cs="黑体"/>
          <w:spacing w:val="-2"/>
        </w:rPr>
        <w:t>4</w:t>
      </w:r>
      <w:r>
        <w:rPr>
          <w:rFonts w:ascii="黑体" w:eastAsia="黑体" w:hAnsi="黑体" w:cs="黑体"/>
          <w:spacing w:val="5"/>
        </w:rPr>
        <w:t xml:space="preserve">  </w:t>
      </w:r>
      <w:r>
        <w:rPr>
          <w:rFonts w:ascii="黑体" w:eastAsia="黑体" w:hAnsi="黑体" w:cs="黑体"/>
          <w:spacing w:val="-2"/>
        </w:rPr>
        <w:t>一般要求</w:t>
      </w:r>
    </w:p>
    <w:p w:rsidR="005F40CF" w:rsidRDefault="005F40CF" w:rsidP="005F40CF">
      <w:pPr>
        <w:spacing w:before="302" w:line="186" w:lineRule="auto"/>
        <w:outlineLvl w:val="0"/>
        <w:rPr>
          <w:rFonts w:ascii="黑体" w:eastAsia="黑体" w:hAnsi="黑体" w:cs="黑体"/>
        </w:rPr>
      </w:pPr>
      <w:r>
        <w:rPr>
          <w:rFonts w:ascii="黑体" w:eastAsia="黑体" w:hAnsi="黑体" w:cs="黑体"/>
          <w:spacing w:val="-1"/>
        </w:rPr>
        <w:t>4.1</w:t>
      </w:r>
      <w:r>
        <w:rPr>
          <w:rFonts w:ascii="黑体" w:eastAsia="黑体" w:hAnsi="黑体" w:cs="黑体"/>
          <w:spacing w:val="4"/>
        </w:rPr>
        <w:t xml:space="preserve">  </w:t>
      </w:r>
      <w:r>
        <w:rPr>
          <w:rFonts w:ascii="黑体" w:eastAsia="黑体" w:hAnsi="黑体" w:cs="黑体"/>
          <w:spacing w:val="-1"/>
        </w:rPr>
        <w:t>检测人员</w:t>
      </w:r>
    </w:p>
    <w:p w:rsidR="005F40CF" w:rsidRPr="00CD11E3" w:rsidRDefault="00CD11E3" w:rsidP="00CD11E3">
      <w:pPr>
        <w:spacing w:before="258" w:line="274" w:lineRule="auto"/>
        <w:ind w:left="17" w:right="88" w:firstLine="419"/>
        <w:rPr>
          <w:rFonts w:ascii="宋体" w:eastAsia="宋体" w:hAnsi="宋体" w:cs="宋体"/>
          <w:spacing w:val="-4"/>
        </w:rPr>
      </w:pPr>
      <w:r w:rsidRPr="00CD11E3">
        <w:rPr>
          <w:rFonts w:ascii="宋体" w:eastAsia="宋体" w:hAnsi="宋体" w:cs="宋体" w:hint="eastAsia"/>
          <w:spacing w:val="-4"/>
        </w:rPr>
        <w:t>除有特殊规定外，相控阵检测人员至少应符合</w:t>
      </w:r>
      <w:r w:rsidRPr="00CD11E3">
        <w:rPr>
          <w:rFonts w:ascii="宋体" w:eastAsia="宋体" w:hAnsi="宋体" w:cs="宋体"/>
          <w:spacing w:val="-4"/>
        </w:rPr>
        <w:t>GB/T9445</w:t>
      </w:r>
      <w:r w:rsidRPr="00CD11E3">
        <w:rPr>
          <w:rFonts w:ascii="宋体" w:eastAsia="宋体" w:hAnsi="宋体" w:cs="宋体" w:hint="eastAsia"/>
          <w:spacing w:val="-4"/>
        </w:rPr>
        <w:t>或合同方规定的检测人员要求，应通过有关相控阵检测技术的专门培训并取得相应证书。</w:t>
      </w:r>
    </w:p>
    <w:p w:rsidR="005F40CF" w:rsidRDefault="005F40CF" w:rsidP="005F40CF">
      <w:pPr>
        <w:spacing w:before="256" w:line="186" w:lineRule="auto"/>
        <w:ind w:firstLine="12"/>
        <w:outlineLvl w:val="0"/>
        <w:rPr>
          <w:rFonts w:ascii="黑体" w:eastAsia="黑体" w:hAnsi="黑体" w:cs="黑体"/>
        </w:rPr>
      </w:pPr>
      <w:r>
        <w:rPr>
          <w:rFonts w:ascii="黑体" w:eastAsia="黑体" w:hAnsi="黑体" w:cs="黑体"/>
          <w:spacing w:val="-1"/>
        </w:rPr>
        <w:t>4.2</w:t>
      </w:r>
      <w:r>
        <w:rPr>
          <w:rFonts w:ascii="黑体" w:eastAsia="黑体" w:hAnsi="黑体" w:cs="黑体"/>
          <w:spacing w:val="4"/>
        </w:rPr>
        <w:t xml:space="preserve">  </w:t>
      </w:r>
      <w:r>
        <w:rPr>
          <w:rFonts w:ascii="黑体" w:eastAsia="黑体" w:hAnsi="黑体" w:cs="黑体"/>
          <w:spacing w:val="-1"/>
        </w:rPr>
        <w:t>检测文件</w:t>
      </w:r>
    </w:p>
    <w:p w:rsidR="005F40CF" w:rsidRDefault="005F40CF" w:rsidP="005F40CF">
      <w:pPr>
        <w:spacing w:before="256" w:line="186" w:lineRule="auto"/>
        <w:ind w:firstLine="12"/>
        <w:outlineLvl w:val="1"/>
        <w:rPr>
          <w:rFonts w:ascii="黑体" w:eastAsia="黑体" w:hAnsi="黑体" w:cs="黑体"/>
        </w:rPr>
      </w:pPr>
      <w:r>
        <w:rPr>
          <w:rFonts w:ascii="黑体" w:eastAsia="黑体" w:hAnsi="黑体" w:cs="黑体"/>
          <w:spacing w:val="-1"/>
        </w:rPr>
        <w:t>4.2.1</w:t>
      </w:r>
      <w:r>
        <w:rPr>
          <w:rFonts w:ascii="黑体" w:eastAsia="黑体" w:hAnsi="黑体" w:cs="黑体"/>
          <w:spacing w:val="4"/>
        </w:rPr>
        <w:t xml:space="preserve">  </w:t>
      </w:r>
      <w:r>
        <w:rPr>
          <w:rFonts w:ascii="黑体" w:eastAsia="黑体" w:hAnsi="黑体" w:cs="黑体"/>
          <w:spacing w:val="-1"/>
        </w:rPr>
        <w:t>基本要求</w:t>
      </w:r>
    </w:p>
    <w:p w:rsidR="005F40CF" w:rsidRDefault="00CD11E3" w:rsidP="005F40CF">
      <w:pPr>
        <w:spacing w:before="258" w:line="274" w:lineRule="auto"/>
        <w:ind w:left="17" w:right="88" w:firstLine="419"/>
        <w:rPr>
          <w:rFonts w:ascii="宋体" w:eastAsia="宋体" w:hAnsi="宋体" w:cs="宋体"/>
        </w:rPr>
      </w:pPr>
      <w:r>
        <w:rPr>
          <w:rFonts w:ascii="宋体" w:eastAsia="宋体" w:hAnsi="宋体" w:cs="宋体" w:hint="eastAsia"/>
          <w:spacing w:val="-4"/>
        </w:rPr>
        <w:t>检测文件包括检测工艺规程或检测操作指导书（工艺卡）。相控阵超声检测应按照生效的检测文件</w:t>
      </w:r>
      <w:r w:rsidRPr="00CD11E3">
        <w:rPr>
          <w:rFonts w:ascii="宋体" w:eastAsia="宋体" w:hAnsi="宋体" w:cs="宋体" w:hint="eastAsia"/>
          <w:spacing w:val="-4"/>
        </w:rPr>
        <w:t>实施。</w:t>
      </w:r>
    </w:p>
    <w:p w:rsidR="00CD11E3" w:rsidRDefault="00CD11E3" w:rsidP="00CD11E3">
      <w:pPr>
        <w:spacing w:before="155" w:line="186" w:lineRule="auto"/>
        <w:ind w:firstLine="12"/>
        <w:outlineLvl w:val="1"/>
        <w:rPr>
          <w:rFonts w:ascii="黑体" w:eastAsia="黑体" w:hAnsi="黑体" w:cs="黑体"/>
        </w:rPr>
      </w:pPr>
      <w:r>
        <w:rPr>
          <w:rFonts w:ascii="黑体" w:eastAsia="黑体" w:hAnsi="黑体" w:cs="黑体"/>
          <w:spacing w:val="-1"/>
        </w:rPr>
        <w:t>4.2.2</w:t>
      </w:r>
      <w:r>
        <w:rPr>
          <w:rFonts w:ascii="黑体" w:eastAsia="黑体" w:hAnsi="黑体" w:cs="黑体"/>
          <w:spacing w:val="4"/>
        </w:rPr>
        <w:t xml:space="preserve">  </w:t>
      </w:r>
      <w:r>
        <w:rPr>
          <w:rFonts w:ascii="黑体" w:eastAsia="黑体" w:hAnsi="黑体" w:cs="黑体"/>
          <w:spacing w:val="-1"/>
        </w:rPr>
        <w:t>检测规程</w:t>
      </w:r>
    </w:p>
    <w:p w:rsidR="00CD11E3" w:rsidRDefault="00CD11E3" w:rsidP="00CD11E3">
      <w:pPr>
        <w:spacing w:before="257" w:line="186" w:lineRule="auto"/>
        <w:ind w:firstLine="438"/>
        <w:rPr>
          <w:rFonts w:ascii="宋体" w:eastAsia="宋体" w:hAnsi="宋体" w:cs="宋体"/>
        </w:rPr>
      </w:pPr>
      <w:r>
        <w:rPr>
          <w:rFonts w:ascii="宋体" w:eastAsia="宋体" w:hAnsi="宋体" w:cs="宋体"/>
          <w:spacing w:val="-1"/>
        </w:rPr>
        <w:t>检测规程应至少包括表1和下列内容：</w:t>
      </w:r>
    </w:p>
    <w:p w:rsidR="00CD11E3" w:rsidRDefault="00CD11E3" w:rsidP="00CD11E3">
      <w:pPr>
        <w:spacing w:before="101" w:line="312" w:lineRule="exact"/>
        <w:ind w:firstLine="443"/>
        <w:rPr>
          <w:rFonts w:ascii="宋体" w:eastAsia="宋体" w:hAnsi="宋体" w:cs="宋体"/>
        </w:rPr>
      </w:pPr>
      <w:r>
        <w:rPr>
          <w:rFonts w:ascii="宋体" w:eastAsia="宋体" w:hAnsi="宋体" w:cs="宋体"/>
          <w:spacing w:val="-8"/>
          <w:position w:val="6"/>
        </w:rPr>
        <w:lastRenderedPageBreak/>
        <w:t>——适用范围：被检工件的类型、尺寸、检测范围和材质等；</w:t>
      </w:r>
    </w:p>
    <w:p w:rsidR="00CD11E3" w:rsidRDefault="00CD11E3" w:rsidP="00CD11E3">
      <w:pPr>
        <w:spacing w:before="1" w:line="204" w:lineRule="auto"/>
        <w:ind w:firstLine="443"/>
        <w:rPr>
          <w:rFonts w:ascii="宋体" w:eastAsia="宋体" w:hAnsi="宋体" w:cs="宋体"/>
        </w:rPr>
      </w:pPr>
      <w:r>
        <w:rPr>
          <w:rFonts w:ascii="宋体" w:eastAsia="宋体" w:hAnsi="宋体" w:cs="宋体"/>
          <w:spacing w:val="-1"/>
        </w:rPr>
        <w:t>——所引用的法规、规范、标准和设计文件等；</w:t>
      </w:r>
    </w:p>
    <w:p w:rsidR="00CD11E3" w:rsidRDefault="00CD11E3" w:rsidP="00CD11E3">
      <w:pPr>
        <w:spacing w:before="79" w:line="186" w:lineRule="auto"/>
        <w:ind w:firstLine="443"/>
        <w:rPr>
          <w:rFonts w:ascii="宋体" w:eastAsia="宋体" w:hAnsi="宋体" w:cs="宋体"/>
        </w:rPr>
      </w:pPr>
      <w:r>
        <w:rPr>
          <w:rFonts w:ascii="宋体" w:eastAsia="宋体" w:hAnsi="宋体" w:cs="宋体"/>
          <w:spacing w:val="-4"/>
        </w:rPr>
        <w:t>——检测人员资格；</w:t>
      </w:r>
    </w:p>
    <w:p w:rsidR="00CD11E3" w:rsidRDefault="00CD11E3" w:rsidP="00CD11E3">
      <w:pPr>
        <w:spacing w:before="101" w:line="274" w:lineRule="auto"/>
        <w:ind w:left="849" w:hanging="408"/>
        <w:rPr>
          <w:rFonts w:ascii="宋体" w:eastAsia="宋体" w:hAnsi="宋体" w:cs="宋体"/>
        </w:rPr>
      </w:pPr>
      <w:r>
        <w:rPr>
          <w:rFonts w:ascii="宋体" w:eastAsia="宋体" w:hAnsi="宋体" w:cs="宋体"/>
          <w:spacing w:val="-1"/>
        </w:rPr>
        <w:t>——检测设备和器材：</w:t>
      </w:r>
      <w:r w:rsidR="000B0376">
        <w:rPr>
          <w:rFonts w:ascii="宋体" w:eastAsia="宋体" w:hAnsi="宋体" w:cs="宋体" w:hint="eastAsia"/>
          <w:spacing w:val="-1"/>
        </w:rPr>
        <w:t>相控阵</w:t>
      </w:r>
      <w:r>
        <w:rPr>
          <w:rFonts w:ascii="宋体" w:eastAsia="宋体" w:hAnsi="宋体" w:cs="宋体"/>
          <w:spacing w:val="-1"/>
        </w:rPr>
        <w:t>超声检测仪、探头、耦合剂、自动检测仪器（若适用）、标准试块和（或）</w:t>
      </w:r>
      <w:r>
        <w:rPr>
          <w:rFonts w:ascii="宋体" w:eastAsia="宋体" w:hAnsi="宋体" w:cs="宋体"/>
          <w:spacing w:val="-6"/>
        </w:rPr>
        <w:t>对比试块</w:t>
      </w:r>
      <w:r w:rsidR="000B0376">
        <w:rPr>
          <w:rFonts w:ascii="宋体" w:eastAsia="宋体" w:hAnsi="宋体" w:cs="宋体" w:hint="eastAsia"/>
          <w:spacing w:val="-6"/>
        </w:rPr>
        <w:t>、模拟验证试块</w:t>
      </w:r>
      <w:r>
        <w:rPr>
          <w:rFonts w:ascii="宋体" w:eastAsia="宋体" w:hAnsi="宋体" w:cs="宋体"/>
          <w:spacing w:val="-6"/>
        </w:rPr>
        <w:t>；</w:t>
      </w:r>
    </w:p>
    <w:p w:rsidR="00CD11E3" w:rsidRDefault="00CD11E3" w:rsidP="00CD11E3">
      <w:pPr>
        <w:spacing w:line="202" w:lineRule="auto"/>
        <w:ind w:firstLine="443"/>
        <w:rPr>
          <w:rFonts w:ascii="宋体" w:eastAsia="宋体" w:hAnsi="宋体" w:cs="宋体"/>
        </w:rPr>
      </w:pPr>
      <w:r>
        <w:rPr>
          <w:rFonts w:ascii="宋体" w:eastAsia="宋体" w:hAnsi="宋体" w:cs="宋体"/>
          <w:spacing w:val="-9"/>
        </w:rPr>
        <w:t>——检测条件：检测时机、检测区域和表面状况；</w:t>
      </w:r>
    </w:p>
    <w:p w:rsidR="00CD11E3" w:rsidRDefault="00CD11E3" w:rsidP="00CD11E3">
      <w:pPr>
        <w:spacing w:before="82" w:line="186" w:lineRule="auto"/>
        <w:ind w:firstLine="443"/>
        <w:rPr>
          <w:rFonts w:ascii="宋体" w:eastAsia="宋体" w:hAnsi="宋体" w:cs="宋体"/>
        </w:rPr>
      </w:pPr>
      <w:r>
        <w:rPr>
          <w:rFonts w:ascii="宋体" w:eastAsia="宋体" w:hAnsi="宋体" w:cs="宋体"/>
          <w:spacing w:val="-8"/>
        </w:rPr>
        <w:t>——检测方法：检测技术、扫查（检测面、检测范围</w:t>
      </w:r>
      <w:proofErr w:type="gramStart"/>
      <w:r>
        <w:rPr>
          <w:rFonts w:ascii="宋体" w:eastAsia="宋体" w:hAnsi="宋体" w:cs="宋体"/>
          <w:spacing w:val="-8"/>
        </w:rPr>
        <w:t>和扫查方向</w:t>
      </w:r>
      <w:proofErr w:type="gramEnd"/>
      <w:r>
        <w:rPr>
          <w:rFonts w:ascii="宋体" w:eastAsia="宋体" w:hAnsi="宋体" w:cs="宋体"/>
          <w:spacing w:val="-26"/>
        </w:rPr>
        <w:t>）</w:t>
      </w:r>
      <w:r>
        <w:rPr>
          <w:rFonts w:ascii="宋体" w:eastAsia="宋体" w:hAnsi="宋体" w:cs="宋体"/>
          <w:spacing w:val="10"/>
        </w:rPr>
        <w:t xml:space="preserve"> </w:t>
      </w:r>
      <w:r>
        <w:rPr>
          <w:rFonts w:ascii="宋体" w:eastAsia="宋体" w:hAnsi="宋体" w:cs="宋体"/>
          <w:spacing w:val="-26"/>
        </w:rPr>
        <w:t>；</w:t>
      </w:r>
    </w:p>
    <w:p w:rsidR="00CD11E3" w:rsidRDefault="00CD11E3" w:rsidP="00CD11E3">
      <w:pPr>
        <w:spacing w:before="101" w:line="312" w:lineRule="exact"/>
        <w:ind w:firstLine="443"/>
        <w:rPr>
          <w:rFonts w:ascii="宋体" w:eastAsia="宋体" w:hAnsi="宋体" w:cs="宋体"/>
        </w:rPr>
      </w:pPr>
      <w:r>
        <w:rPr>
          <w:rFonts w:ascii="宋体" w:eastAsia="宋体" w:hAnsi="宋体" w:cs="宋体"/>
          <w:spacing w:val="-1"/>
          <w:position w:val="6"/>
        </w:rPr>
        <w:t>——复核方法和要求；</w:t>
      </w:r>
    </w:p>
    <w:p w:rsidR="00CD11E3" w:rsidRDefault="00CD11E3" w:rsidP="00CD11E3">
      <w:pPr>
        <w:spacing w:line="204" w:lineRule="auto"/>
        <w:ind w:firstLine="443"/>
        <w:rPr>
          <w:rFonts w:ascii="宋体" w:eastAsia="宋体" w:hAnsi="宋体" w:cs="宋体"/>
        </w:rPr>
      </w:pPr>
      <w:r>
        <w:rPr>
          <w:rFonts w:ascii="宋体" w:eastAsia="宋体" w:hAnsi="宋体" w:cs="宋体"/>
          <w:spacing w:val="-1"/>
        </w:rPr>
        <w:t>——记录和评定要求；</w:t>
      </w:r>
    </w:p>
    <w:p w:rsidR="00CD11E3" w:rsidRDefault="00CD11E3" w:rsidP="00CD11E3">
      <w:pPr>
        <w:spacing w:before="79" w:line="186" w:lineRule="auto"/>
        <w:ind w:firstLine="443"/>
        <w:rPr>
          <w:rFonts w:ascii="宋体" w:eastAsia="宋体" w:hAnsi="宋体" w:cs="宋体"/>
        </w:rPr>
      </w:pPr>
      <w:r>
        <w:rPr>
          <w:rFonts w:ascii="宋体" w:eastAsia="宋体" w:hAnsi="宋体" w:cs="宋体"/>
          <w:spacing w:val="-4"/>
        </w:rPr>
        <w:t>——验收标准；</w:t>
      </w:r>
    </w:p>
    <w:p w:rsidR="00CD11E3" w:rsidRDefault="00CD11E3" w:rsidP="00CD11E3">
      <w:pPr>
        <w:spacing w:before="101" w:line="186" w:lineRule="auto"/>
        <w:ind w:firstLine="443"/>
        <w:rPr>
          <w:rFonts w:ascii="宋体" w:eastAsia="宋体" w:hAnsi="宋体" w:cs="宋体"/>
        </w:rPr>
      </w:pPr>
      <w:r>
        <w:rPr>
          <w:rFonts w:ascii="宋体" w:eastAsia="宋体" w:hAnsi="宋体" w:cs="宋体"/>
          <w:spacing w:val="-1"/>
        </w:rPr>
        <w:t>——检测报告内容及格式。</w:t>
      </w:r>
    </w:p>
    <w:p w:rsidR="00CD11E3" w:rsidRDefault="00CD11E3" w:rsidP="00CD11E3">
      <w:pPr>
        <w:spacing w:before="100" w:line="186" w:lineRule="auto"/>
        <w:ind w:firstLine="458"/>
        <w:rPr>
          <w:rFonts w:ascii="宋体" w:eastAsia="宋体" w:hAnsi="宋体" w:cs="宋体"/>
        </w:rPr>
      </w:pPr>
      <w:r>
        <w:rPr>
          <w:rFonts w:ascii="宋体" w:eastAsia="宋体" w:hAnsi="宋体" w:cs="宋体"/>
          <w:spacing w:val="-7"/>
        </w:rPr>
        <w:t>当规程内容发生变化时，</w:t>
      </w:r>
      <w:r>
        <w:rPr>
          <w:rFonts w:ascii="宋体" w:eastAsia="宋体" w:hAnsi="宋体" w:cs="宋体"/>
          <w:spacing w:val="39"/>
        </w:rPr>
        <w:t xml:space="preserve"> </w:t>
      </w:r>
      <w:r>
        <w:rPr>
          <w:rFonts w:ascii="宋体" w:eastAsia="宋体" w:hAnsi="宋体" w:cs="宋体"/>
          <w:spacing w:val="-7"/>
        </w:rPr>
        <w:t>应对规程进行修订及升版。</w:t>
      </w:r>
    </w:p>
    <w:p w:rsidR="000B0376" w:rsidRDefault="000B0376" w:rsidP="000B0376">
      <w:pPr>
        <w:spacing w:before="257" w:line="186" w:lineRule="auto"/>
        <w:ind w:firstLine="2964"/>
        <w:rPr>
          <w:rFonts w:ascii="黑体" w:eastAsia="黑体" w:hAnsi="黑体" w:cs="黑体"/>
        </w:rPr>
      </w:pPr>
      <w:r>
        <w:rPr>
          <w:rFonts w:ascii="黑体" w:eastAsia="黑体" w:hAnsi="黑体" w:cs="黑体"/>
          <w:spacing w:val="-1"/>
        </w:rPr>
        <w:t>表1</w:t>
      </w:r>
      <w:r>
        <w:rPr>
          <w:rFonts w:ascii="黑体" w:eastAsia="黑体" w:hAnsi="黑体" w:cs="黑体"/>
          <w:spacing w:val="5"/>
        </w:rPr>
        <w:t xml:space="preserve">  </w:t>
      </w:r>
      <w:r>
        <w:rPr>
          <w:rFonts w:ascii="黑体" w:eastAsia="黑体" w:hAnsi="黑体" w:cs="黑体"/>
          <w:spacing w:val="-1"/>
        </w:rPr>
        <w:t>规程中的</w:t>
      </w:r>
      <w:proofErr w:type="gramStart"/>
      <w:r>
        <w:rPr>
          <w:rFonts w:ascii="黑体" w:eastAsia="黑体" w:hAnsi="黑体" w:cs="黑体"/>
          <w:spacing w:val="-1"/>
        </w:rPr>
        <w:t>重要变素及</w:t>
      </w:r>
      <w:proofErr w:type="gramEnd"/>
      <w:r>
        <w:rPr>
          <w:rFonts w:ascii="黑体" w:eastAsia="黑体" w:hAnsi="黑体" w:cs="黑体"/>
          <w:spacing w:val="-1"/>
        </w:rPr>
        <w:t>非重要变素</w:t>
      </w:r>
    </w:p>
    <w:tbl>
      <w:tblPr>
        <w:tblW w:w="9357" w:type="dxa"/>
        <w:tblInd w:w="2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5531"/>
        <w:gridCol w:w="1702"/>
        <w:gridCol w:w="2124"/>
      </w:tblGrid>
      <w:tr w:rsidR="000B0376" w:rsidTr="000B0376">
        <w:trPr>
          <w:trHeight w:val="311"/>
        </w:trPr>
        <w:tc>
          <w:tcPr>
            <w:tcW w:w="5531" w:type="dxa"/>
            <w:tcBorders>
              <w:right w:val="single" w:sz="4" w:space="0" w:color="000000"/>
            </w:tcBorders>
          </w:tcPr>
          <w:p w:rsidR="000B0376" w:rsidRDefault="000B0376" w:rsidP="0016022F">
            <w:pPr>
              <w:pStyle w:val="TableParagraph"/>
              <w:ind w:left="2609" w:right="2505"/>
              <w:rPr>
                <w:sz w:val="18"/>
              </w:rPr>
            </w:pPr>
            <w:r>
              <w:rPr>
                <w:sz w:val="18"/>
              </w:rPr>
              <w:t xml:space="preserve">项目 </w:t>
            </w:r>
          </w:p>
        </w:tc>
        <w:tc>
          <w:tcPr>
            <w:tcW w:w="1702" w:type="dxa"/>
            <w:tcBorders>
              <w:left w:val="single" w:sz="4" w:space="0" w:color="000000"/>
              <w:right w:val="single" w:sz="4" w:space="0" w:color="000000"/>
            </w:tcBorders>
          </w:tcPr>
          <w:p w:rsidR="000B0376" w:rsidRDefault="000B0376" w:rsidP="0016022F">
            <w:pPr>
              <w:pStyle w:val="TableParagraph"/>
              <w:ind w:left="106"/>
              <w:rPr>
                <w:sz w:val="18"/>
              </w:rPr>
            </w:pPr>
            <w:r>
              <w:rPr>
                <w:sz w:val="18"/>
              </w:rPr>
              <w:t xml:space="preserve">重要变素 </w:t>
            </w:r>
          </w:p>
        </w:tc>
        <w:tc>
          <w:tcPr>
            <w:tcW w:w="2124" w:type="dxa"/>
            <w:tcBorders>
              <w:left w:val="single" w:sz="4" w:space="0" w:color="000000"/>
            </w:tcBorders>
          </w:tcPr>
          <w:p w:rsidR="000B0376" w:rsidRDefault="000B0376" w:rsidP="0016022F">
            <w:pPr>
              <w:pStyle w:val="TableParagraph"/>
              <w:ind w:left="641" w:right="527"/>
              <w:rPr>
                <w:sz w:val="18"/>
              </w:rPr>
            </w:pPr>
            <w:r>
              <w:rPr>
                <w:sz w:val="18"/>
              </w:rPr>
              <w:t xml:space="preserve">非重要变素 </w:t>
            </w:r>
          </w:p>
        </w:tc>
      </w:tr>
      <w:tr w:rsidR="000B0376" w:rsidTr="000B0376">
        <w:trPr>
          <w:trHeight w:val="313"/>
        </w:trPr>
        <w:tc>
          <w:tcPr>
            <w:tcW w:w="5531" w:type="dxa"/>
            <w:tcBorders>
              <w:bottom w:val="single" w:sz="4" w:space="0" w:color="000000"/>
              <w:right w:val="single" w:sz="4" w:space="0" w:color="000000"/>
            </w:tcBorders>
          </w:tcPr>
          <w:p w:rsidR="000B0376" w:rsidRDefault="000B0376" w:rsidP="0016022F">
            <w:pPr>
              <w:pStyle w:val="TableParagraph"/>
              <w:spacing w:before="43"/>
              <w:ind w:left="108"/>
              <w:jc w:val="left"/>
              <w:rPr>
                <w:sz w:val="18"/>
                <w:lang w:eastAsia="zh-CN"/>
              </w:rPr>
            </w:pPr>
            <w:r>
              <w:rPr>
                <w:sz w:val="18"/>
                <w:lang w:eastAsia="zh-CN"/>
              </w:rPr>
              <w:t xml:space="preserve">受检工件材料类型、几何形状、厚度、产品型式等 </w:t>
            </w:r>
          </w:p>
        </w:tc>
        <w:tc>
          <w:tcPr>
            <w:tcW w:w="1702" w:type="dxa"/>
            <w:tcBorders>
              <w:left w:val="single" w:sz="4" w:space="0" w:color="000000"/>
              <w:bottom w:val="single" w:sz="4" w:space="0" w:color="000000"/>
              <w:right w:val="single" w:sz="4" w:space="0" w:color="000000"/>
            </w:tcBorders>
          </w:tcPr>
          <w:p w:rsidR="000B0376" w:rsidRDefault="000B0376" w:rsidP="0016022F">
            <w:pPr>
              <w:pStyle w:val="TableParagraph"/>
              <w:spacing w:before="43"/>
              <w:ind w:left="106"/>
              <w:rPr>
                <w:sz w:val="18"/>
              </w:rPr>
            </w:pPr>
            <w:r>
              <w:rPr>
                <w:sz w:val="18"/>
              </w:rPr>
              <w:t xml:space="preserve">X </w:t>
            </w:r>
          </w:p>
        </w:tc>
        <w:tc>
          <w:tcPr>
            <w:tcW w:w="2124" w:type="dxa"/>
            <w:tcBorders>
              <w:left w:val="single" w:sz="4" w:space="0" w:color="000000"/>
              <w:bottom w:val="single" w:sz="4" w:space="0" w:color="000000"/>
            </w:tcBorders>
          </w:tcPr>
          <w:p w:rsidR="000B0376" w:rsidRDefault="000B0376" w:rsidP="0016022F">
            <w:pPr>
              <w:pStyle w:val="TableParagraph"/>
              <w:spacing w:before="43"/>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rPr>
            </w:pPr>
            <w:r>
              <w:rPr>
                <w:sz w:val="18"/>
              </w:rPr>
              <w:t xml:space="preserve">检测面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sz w:val="18"/>
                <w:lang w:eastAsia="zh-CN"/>
              </w:rPr>
              <w:t>检测技术（</w:t>
            </w:r>
            <w:r>
              <w:rPr>
                <w:rFonts w:hint="eastAsia"/>
                <w:sz w:val="18"/>
                <w:lang w:eastAsia="zh-CN"/>
              </w:rPr>
              <w:t>线扫描、扇扫描、直接接触法、液浸法及波形</w:t>
            </w:r>
            <w:r>
              <w:rPr>
                <w:sz w:val="18"/>
                <w:lang w:eastAsia="zh-CN"/>
              </w:rPr>
              <w:t xml:space="preserve">等）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sz w:val="18"/>
                <w:lang w:eastAsia="zh-CN"/>
              </w:rPr>
              <w:t xml:space="preserve">声波在材料中传播的角度和波型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检测仪器类型</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2"/>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spacing w:before="41"/>
              <w:ind w:left="108"/>
              <w:jc w:val="left"/>
              <w:rPr>
                <w:sz w:val="18"/>
                <w:lang w:eastAsia="zh-CN"/>
              </w:rPr>
            </w:pPr>
            <w:r>
              <w:rPr>
                <w:rFonts w:hint="eastAsia"/>
                <w:sz w:val="18"/>
                <w:lang w:eastAsia="zh-CN"/>
              </w:rPr>
              <w:t>相控阵探头类型及参数（阵元高度和宽度、间隙、数量）</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spacing w:before="41"/>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spacing w:before="41"/>
              <w:ind w:left="117"/>
              <w:rPr>
                <w:sz w:val="18"/>
              </w:rPr>
            </w:pPr>
            <w:r>
              <w:rPr>
                <w:sz w:val="18"/>
              </w:rPr>
              <w:t xml:space="preserve"> </w:t>
            </w:r>
          </w:p>
        </w:tc>
      </w:tr>
      <w:tr w:rsidR="000B0376" w:rsidTr="000B0376">
        <w:trPr>
          <w:trHeight w:val="314"/>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spacing w:before="43"/>
              <w:ind w:left="108"/>
              <w:jc w:val="left"/>
              <w:rPr>
                <w:sz w:val="18"/>
                <w:lang w:eastAsia="zh-CN"/>
              </w:rPr>
            </w:pPr>
            <w:r>
              <w:rPr>
                <w:rFonts w:hint="eastAsia"/>
                <w:sz w:val="18"/>
                <w:lang w:eastAsia="zh-CN"/>
              </w:rPr>
              <w:t>楔块尺寸和角度</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spacing w:before="43"/>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spacing w:before="43"/>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聚焦范围</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激发孔径尺寸（激发阵元的数量、激发的孔径长度和宽度）</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扫描类型（线扫描、扇扫描）</w:t>
            </w:r>
            <w:r>
              <w:rPr>
                <w:sz w:val="18"/>
                <w:lang w:eastAsia="zh-CN"/>
              </w:rPr>
              <w:t xml:space="preserve">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rPr>
            </w:pPr>
            <w:r>
              <w:rPr>
                <w:rFonts w:hint="eastAsia"/>
                <w:sz w:val="18"/>
                <w:lang w:eastAsia="zh-CN"/>
              </w:rPr>
              <w:t>耦合</w:t>
            </w:r>
            <w:proofErr w:type="gramStart"/>
            <w:r>
              <w:rPr>
                <w:rFonts w:hint="eastAsia"/>
                <w:sz w:val="18"/>
                <w:lang w:eastAsia="zh-CN"/>
              </w:rPr>
              <w:t>剂类型</w:t>
            </w:r>
            <w:proofErr w:type="gramEnd"/>
            <w:r>
              <w:rPr>
                <w:sz w:val="18"/>
              </w:rPr>
              <w:t xml:space="preserve">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校准（试块及校准方法）</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4"/>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spacing w:before="43"/>
              <w:ind w:left="108"/>
              <w:jc w:val="left"/>
              <w:rPr>
                <w:sz w:val="18"/>
                <w:lang w:eastAsia="zh-CN"/>
              </w:rPr>
            </w:pPr>
            <w:proofErr w:type="gramStart"/>
            <w:r>
              <w:rPr>
                <w:rFonts w:hint="eastAsia"/>
                <w:sz w:val="18"/>
                <w:lang w:eastAsia="zh-CN"/>
              </w:rPr>
              <w:t>扫查方向及扫查范围</w:t>
            </w:r>
            <w:proofErr w:type="gramEnd"/>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spacing w:before="43"/>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spacing w:before="43"/>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proofErr w:type="gramStart"/>
            <w:r>
              <w:rPr>
                <w:rFonts w:hint="eastAsia"/>
                <w:sz w:val="18"/>
                <w:lang w:eastAsia="zh-CN"/>
              </w:rPr>
              <w:t>扫查方式</w:t>
            </w:r>
            <w:proofErr w:type="gramEnd"/>
            <w:r>
              <w:rPr>
                <w:rFonts w:hint="eastAsia"/>
                <w:sz w:val="18"/>
                <w:lang w:eastAsia="zh-CN"/>
              </w:rPr>
              <w:t>（纵向垂直扫查、纵向平行</w:t>
            </w:r>
            <w:proofErr w:type="gramStart"/>
            <w:r>
              <w:rPr>
                <w:rFonts w:hint="eastAsia"/>
                <w:sz w:val="18"/>
                <w:lang w:eastAsia="zh-CN"/>
              </w:rPr>
              <w:t>扫查或</w:t>
            </w:r>
            <w:proofErr w:type="gramEnd"/>
            <w:r>
              <w:rPr>
                <w:rFonts w:hint="eastAsia"/>
                <w:sz w:val="18"/>
                <w:lang w:eastAsia="zh-CN"/>
              </w:rPr>
              <w:t>纵向</w:t>
            </w:r>
            <w:proofErr w:type="gramStart"/>
            <w:r>
              <w:rPr>
                <w:rFonts w:hint="eastAsia"/>
                <w:sz w:val="18"/>
                <w:lang w:eastAsia="zh-CN"/>
              </w:rPr>
              <w:t>倾斜扫查等</w:t>
            </w:r>
            <w:proofErr w:type="gramEnd"/>
            <w:r>
              <w:rPr>
                <w:rFonts w:hint="eastAsia"/>
                <w:sz w:val="18"/>
                <w:lang w:eastAsia="zh-CN"/>
              </w:rPr>
              <w:t>）</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附加检测及要求</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r>
              <w:rPr>
                <w:sz w:val="18"/>
              </w:rPr>
              <w:t xml:space="preserve">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人员资格要求、检测报告要求</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检测数据的分析和解释</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117"/>
              <w:rPr>
                <w:sz w:val="18"/>
              </w:rPr>
            </w:pPr>
          </w:p>
        </w:tc>
      </w:tr>
      <w:tr w:rsidR="000B0376" w:rsidTr="000B0376">
        <w:trPr>
          <w:trHeight w:val="311"/>
        </w:trPr>
        <w:tc>
          <w:tcPr>
            <w:tcW w:w="5531" w:type="dxa"/>
            <w:tcBorders>
              <w:top w:val="single" w:sz="4" w:space="0" w:color="000000"/>
              <w:right w:val="single" w:sz="4" w:space="0" w:color="000000"/>
            </w:tcBorders>
          </w:tcPr>
          <w:p w:rsidR="000B0376" w:rsidRDefault="000B0376" w:rsidP="0016022F">
            <w:pPr>
              <w:pStyle w:val="TableParagraph"/>
              <w:ind w:left="108"/>
              <w:jc w:val="left"/>
              <w:rPr>
                <w:sz w:val="18"/>
                <w:lang w:eastAsia="zh-CN"/>
              </w:rPr>
            </w:pPr>
            <w:r>
              <w:rPr>
                <w:rFonts w:hint="eastAsia"/>
                <w:sz w:val="18"/>
                <w:lang w:eastAsia="zh-CN"/>
              </w:rPr>
              <w:t>验收级别（质量等级）</w:t>
            </w:r>
          </w:p>
        </w:tc>
        <w:tc>
          <w:tcPr>
            <w:tcW w:w="1702" w:type="dxa"/>
            <w:tcBorders>
              <w:top w:val="single" w:sz="4" w:space="0" w:color="000000"/>
              <w:left w:val="single" w:sz="4" w:space="0" w:color="000000"/>
              <w:right w:val="single" w:sz="4" w:space="0" w:color="000000"/>
            </w:tcBorders>
          </w:tcPr>
          <w:p w:rsidR="000B0376" w:rsidRDefault="000B0376" w:rsidP="0016022F">
            <w:pPr>
              <w:pStyle w:val="TableParagraph"/>
              <w:ind w:left="106"/>
              <w:rPr>
                <w:sz w:val="18"/>
              </w:rPr>
            </w:pPr>
            <w:r>
              <w:rPr>
                <w:sz w:val="18"/>
              </w:rPr>
              <w:t xml:space="preserve">X </w:t>
            </w:r>
          </w:p>
        </w:tc>
        <w:tc>
          <w:tcPr>
            <w:tcW w:w="2124" w:type="dxa"/>
            <w:tcBorders>
              <w:top w:val="single" w:sz="4" w:space="0" w:color="000000"/>
              <w:left w:val="single" w:sz="4" w:space="0" w:color="000000"/>
            </w:tcBorders>
          </w:tcPr>
          <w:p w:rsidR="000B0376" w:rsidRDefault="000B0376" w:rsidP="0016022F">
            <w:pPr>
              <w:pStyle w:val="TableParagraph"/>
              <w:ind w:left="117"/>
              <w:rPr>
                <w:sz w:val="18"/>
              </w:rPr>
            </w:pP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7"/>
              <w:jc w:val="left"/>
              <w:rPr>
                <w:sz w:val="18"/>
                <w:lang w:eastAsia="zh-CN"/>
              </w:rPr>
            </w:pPr>
            <w:r>
              <w:rPr>
                <w:sz w:val="18"/>
                <w:lang w:eastAsia="zh-CN"/>
              </w:rPr>
              <w:t xml:space="preserve">表面状况（检测表面、对比试块表面）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472"/>
              <w:jc w:val="left"/>
              <w:rPr>
                <w:sz w:val="18"/>
                <w:lang w:eastAsia="zh-CN"/>
              </w:rPr>
            </w:pPr>
            <w:r>
              <w:rPr>
                <w:sz w:val="18"/>
                <w:lang w:eastAsia="zh-CN"/>
              </w:rPr>
              <w:t xml:space="preserve">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640" w:right="527"/>
              <w:rPr>
                <w:sz w:val="18"/>
              </w:rPr>
            </w:pPr>
            <w:r>
              <w:rPr>
                <w:sz w:val="18"/>
              </w:rPr>
              <w:t xml:space="preserve">X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7"/>
              <w:jc w:val="left"/>
              <w:rPr>
                <w:sz w:val="18"/>
              </w:rPr>
            </w:pPr>
            <w:r>
              <w:rPr>
                <w:sz w:val="18"/>
              </w:rPr>
              <w:t xml:space="preserve">耦合剂牌号或类型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472"/>
              <w:jc w:val="left"/>
              <w:rPr>
                <w:sz w:val="18"/>
              </w:rPr>
            </w:pPr>
            <w:r>
              <w:rPr>
                <w:sz w:val="18"/>
              </w:rPr>
              <w:t xml:space="preserve">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640" w:right="527"/>
              <w:rPr>
                <w:sz w:val="18"/>
              </w:rPr>
            </w:pPr>
            <w:r>
              <w:rPr>
                <w:sz w:val="18"/>
              </w:rPr>
              <w:t xml:space="preserve">X </w:t>
            </w:r>
          </w:p>
        </w:tc>
      </w:tr>
      <w:tr w:rsidR="000B0376" w:rsidTr="000B0376">
        <w:trPr>
          <w:trHeight w:val="311"/>
        </w:trPr>
        <w:tc>
          <w:tcPr>
            <w:tcW w:w="5531" w:type="dxa"/>
            <w:tcBorders>
              <w:top w:val="single" w:sz="4" w:space="0" w:color="000000"/>
              <w:bottom w:val="single" w:sz="4" w:space="0" w:color="000000"/>
              <w:right w:val="single" w:sz="4" w:space="0" w:color="000000"/>
            </w:tcBorders>
          </w:tcPr>
          <w:p w:rsidR="000B0376" w:rsidRDefault="000B0376" w:rsidP="0016022F">
            <w:pPr>
              <w:pStyle w:val="TableParagraph"/>
              <w:ind w:left="107"/>
              <w:jc w:val="left"/>
              <w:rPr>
                <w:sz w:val="18"/>
                <w:lang w:eastAsia="zh-CN"/>
              </w:rPr>
            </w:pPr>
            <w:r>
              <w:rPr>
                <w:sz w:val="18"/>
                <w:lang w:eastAsia="zh-CN"/>
              </w:rPr>
              <w:t xml:space="preserve">自动报警和/或记录装置（使用时） </w:t>
            </w:r>
          </w:p>
        </w:tc>
        <w:tc>
          <w:tcPr>
            <w:tcW w:w="1702" w:type="dxa"/>
            <w:tcBorders>
              <w:top w:val="single" w:sz="4" w:space="0" w:color="000000"/>
              <w:left w:val="single" w:sz="4" w:space="0" w:color="000000"/>
              <w:bottom w:val="single" w:sz="4" w:space="0" w:color="000000"/>
              <w:right w:val="single" w:sz="4" w:space="0" w:color="000000"/>
            </w:tcBorders>
          </w:tcPr>
          <w:p w:rsidR="000B0376" w:rsidRDefault="000B0376" w:rsidP="0016022F">
            <w:pPr>
              <w:pStyle w:val="TableParagraph"/>
              <w:ind w:left="472"/>
              <w:jc w:val="left"/>
              <w:rPr>
                <w:sz w:val="18"/>
                <w:lang w:eastAsia="zh-CN"/>
              </w:rPr>
            </w:pPr>
            <w:r>
              <w:rPr>
                <w:sz w:val="18"/>
                <w:lang w:eastAsia="zh-CN"/>
              </w:rPr>
              <w:t xml:space="preserve"> </w:t>
            </w:r>
          </w:p>
        </w:tc>
        <w:tc>
          <w:tcPr>
            <w:tcW w:w="2124" w:type="dxa"/>
            <w:tcBorders>
              <w:top w:val="single" w:sz="4" w:space="0" w:color="000000"/>
              <w:left w:val="single" w:sz="4" w:space="0" w:color="000000"/>
              <w:bottom w:val="single" w:sz="4" w:space="0" w:color="000000"/>
            </w:tcBorders>
          </w:tcPr>
          <w:p w:rsidR="000B0376" w:rsidRDefault="000B0376" w:rsidP="0016022F">
            <w:pPr>
              <w:pStyle w:val="TableParagraph"/>
              <w:ind w:left="640" w:right="527"/>
              <w:rPr>
                <w:sz w:val="18"/>
              </w:rPr>
            </w:pPr>
            <w:r>
              <w:rPr>
                <w:sz w:val="18"/>
              </w:rPr>
              <w:t xml:space="preserve">X </w:t>
            </w:r>
          </w:p>
        </w:tc>
      </w:tr>
      <w:tr w:rsidR="000B0376" w:rsidTr="000B0376">
        <w:trPr>
          <w:trHeight w:val="313"/>
        </w:trPr>
        <w:tc>
          <w:tcPr>
            <w:tcW w:w="5531" w:type="dxa"/>
            <w:tcBorders>
              <w:top w:val="single" w:sz="4" w:space="0" w:color="000000"/>
              <w:right w:val="single" w:sz="4" w:space="0" w:color="000000"/>
            </w:tcBorders>
          </w:tcPr>
          <w:p w:rsidR="000B0376" w:rsidRDefault="000B0376" w:rsidP="0016022F">
            <w:pPr>
              <w:pStyle w:val="TableParagraph"/>
              <w:ind w:left="107"/>
              <w:jc w:val="left"/>
              <w:rPr>
                <w:sz w:val="18"/>
                <w:lang w:eastAsia="zh-CN"/>
              </w:rPr>
            </w:pPr>
            <w:r>
              <w:rPr>
                <w:sz w:val="18"/>
                <w:lang w:eastAsia="zh-CN"/>
              </w:rPr>
              <w:t xml:space="preserve">要记录的数据，包括校验数据（如仪器设定） </w:t>
            </w:r>
          </w:p>
        </w:tc>
        <w:tc>
          <w:tcPr>
            <w:tcW w:w="1702" w:type="dxa"/>
            <w:tcBorders>
              <w:top w:val="single" w:sz="4" w:space="0" w:color="000000"/>
              <w:left w:val="single" w:sz="4" w:space="0" w:color="000000"/>
              <w:right w:val="single" w:sz="4" w:space="0" w:color="000000"/>
            </w:tcBorders>
          </w:tcPr>
          <w:p w:rsidR="000B0376" w:rsidRDefault="000B0376" w:rsidP="0016022F">
            <w:pPr>
              <w:pStyle w:val="TableParagraph"/>
              <w:ind w:left="472"/>
              <w:jc w:val="left"/>
              <w:rPr>
                <w:sz w:val="18"/>
                <w:lang w:eastAsia="zh-CN"/>
              </w:rPr>
            </w:pPr>
            <w:r>
              <w:rPr>
                <w:sz w:val="18"/>
                <w:lang w:eastAsia="zh-CN"/>
              </w:rPr>
              <w:t xml:space="preserve"> </w:t>
            </w:r>
          </w:p>
        </w:tc>
        <w:tc>
          <w:tcPr>
            <w:tcW w:w="2124" w:type="dxa"/>
            <w:tcBorders>
              <w:top w:val="single" w:sz="4" w:space="0" w:color="000000"/>
              <w:left w:val="single" w:sz="4" w:space="0" w:color="000000"/>
            </w:tcBorders>
          </w:tcPr>
          <w:p w:rsidR="000B0376" w:rsidRDefault="000B0376" w:rsidP="0016022F">
            <w:pPr>
              <w:pStyle w:val="TableParagraph"/>
              <w:ind w:left="640" w:right="527"/>
              <w:rPr>
                <w:sz w:val="18"/>
              </w:rPr>
            </w:pPr>
            <w:r>
              <w:rPr>
                <w:sz w:val="18"/>
              </w:rPr>
              <w:t xml:space="preserve">X </w:t>
            </w:r>
          </w:p>
        </w:tc>
      </w:tr>
    </w:tbl>
    <w:p w:rsidR="005F40CF" w:rsidRPr="000B0376" w:rsidRDefault="000B0376" w:rsidP="000B0376">
      <w:pPr>
        <w:spacing w:before="155" w:line="186" w:lineRule="auto"/>
        <w:ind w:firstLine="12"/>
        <w:outlineLvl w:val="1"/>
        <w:rPr>
          <w:rFonts w:ascii="黑体" w:eastAsia="黑体" w:hAnsi="黑体" w:cs="黑体"/>
        </w:rPr>
      </w:pPr>
      <w:r>
        <w:rPr>
          <w:rFonts w:ascii="黑体" w:eastAsia="黑体" w:hAnsi="黑体" w:cs="黑体"/>
          <w:spacing w:val="-1"/>
        </w:rPr>
        <w:t>4.2.</w:t>
      </w:r>
      <w:r>
        <w:rPr>
          <w:rFonts w:ascii="黑体" w:eastAsia="黑体" w:hAnsi="黑体" w:cs="黑体" w:hint="eastAsia"/>
          <w:spacing w:val="-1"/>
        </w:rPr>
        <w:t>3</w:t>
      </w:r>
      <w:r>
        <w:rPr>
          <w:rFonts w:ascii="黑体" w:eastAsia="黑体" w:hAnsi="黑体" w:cs="黑体"/>
          <w:spacing w:val="4"/>
        </w:rPr>
        <w:t xml:space="preserve">  </w:t>
      </w:r>
      <w:r>
        <w:rPr>
          <w:rFonts w:ascii="黑体" w:eastAsia="黑体" w:hAnsi="黑体" w:cs="黑体"/>
          <w:spacing w:val="-1"/>
        </w:rPr>
        <w:t>检测</w:t>
      </w:r>
      <w:r>
        <w:rPr>
          <w:rFonts w:ascii="黑体" w:eastAsia="黑体" w:hAnsi="黑体" w:cs="黑体" w:hint="eastAsia"/>
          <w:spacing w:val="-1"/>
        </w:rPr>
        <w:t>操作指导书</w:t>
      </w:r>
    </w:p>
    <w:p w:rsidR="000B0376" w:rsidRPr="000B0376" w:rsidRDefault="000B0376" w:rsidP="000B0376">
      <w:pPr>
        <w:spacing w:before="257" w:line="186" w:lineRule="auto"/>
        <w:ind w:firstLine="437"/>
        <w:rPr>
          <w:rFonts w:ascii="宋体" w:eastAsia="宋体" w:hAnsi="宋体" w:cs="宋体"/>
        </w:rPr>
      </w:pPr>
      <w:r>
        <w:rPr>
          <w:rFonts w:ascii="宋体" w:eastAsia="宋体" w:hAnsi="宋体" w:cs="宋体"/>
          <w:spacing w:val="-3"/>
        </w:rPr>
        <w:t>检</w:t>
      </w:r>
      <w:r>
        <w:rPr>
          <w:rFonts w:ascii="宋体" w:eastAsia="宋体" w:hAnsi="宋体" w:cs="宋体" w:hint="eastAsia"/>
          <w:spacing w:val="-3"/>
        </w:rPr>
        <w:t>测操作指导书应根据工件和检测规程的要求进行编制，具体包括</w:t>
      </w:r>
      <w:r>
        <w:rPr>
          <w:rFonts w:ascii="宋体" w:eastAsia="宋体" w:hAnsi="宋体" w:cs="宋体"/>
          <w:spacing w:val="-3"/>
        </w:rPr>
        <w:t>：</w:t>
      </w:r>
    </w:p>
    <w:p w:rsidR="000B0376" w:rsidRDefault="000B0376" w:rsidP="000B0376">
      <w:pPr>
        <w:spacing w:before="100" w:line="245" w:lineRule="auto"/>
        <w:ind w:left="857" w:hanging="419"/>
        <w:rPr>
          <w:rFonts w:ascii="宋体" w:eastAsia="宋体" w:hAnsi="宋体" w:cs="宋体"/>
        </w:rPr>
      </w:pPr>
      <w:r>
        <w:rPr>
          <w:rFonts w:ascii="宋体" w:eastAsia="宋体" w:hAnsi="宋体" w:cs="宋体"/>
          <w:spacing w:val="-9"/>
        </w:rPr>
        <w:t>a)</w:t>
      </w:r>
      <w:r>
        <w:rPr>
          <w:rFonts w:ascii="宋体" w:eastAsia="宋体" w:hAnsi="宋体" w:cs="宋体"/>
          <w:spacing w:val="19"/>
        </w:rPr>
        <w:t xml:space="preserve">  </w:t>
      </w:r>
      <w:r>
        <w:rPr>
          <w:rFonts w:ascii="宋体" w:eastAsia="宋体" w:hAnsi="宋体" w:cs="宋体" w:hint="eastAsia"/>
          <w:spacing w:val="-9"/>
        </w:rPr>
        <w:t>检测技术要求：检测时机、检测比例、合格级别等</w:t>
      </w:r>
      <w:r>
        <w:rPr>
          <w:rFonts w:ascii="宋体" w:eastAsia="宋体" w:hAnsi="宋体" w:cs="宋体"/>
          <w:spacing w:val="-2"/>
        </w:rPr>
        <w:t>；</w:t>
      </w:r>
    </w:p>
    <w:p w:rsidR="000B0376" w:rsidRDefault="000B0376" w:rsidP="000B0376">
      <w:pPr>
        <w:spacing w:before="101" w:line="230" w:lineRule="auto"/>
        <w:ind w:left="861" w:right="62" w:hanging="427"/>
        <w:rPr>
          <w:rFonts w:ascii="宋体" w:eastAsia="宋体" w:hAnsi="宋体" w:cs="宋体"/>
        </w:rPr>
      </w:pPr>
      <w:r>
        <w:rPr>
          <w:rFonts w:ascii="宋体" w:eastAsia="宋体" w:hAnsi="宋体" w:cs="宋体"/>
          <w:spacing w:val="-5"/>
        </w:rPr>
        <w:t>b)</w:t>
      </w:r>
      <w:r>
        <w:rPr>
          <w:rFonts w:ascii="宋体" w:eastAsia="宋体" w:hAnsi="宋体" w:cs="宋体"/>
          <w:spacing w:val="6"/>
        </w:rPr>
        <w:t xml:space="preserve">  </w:t>
      </w:r>
      <w:r>
        <w:rPr>
          <w:rFonts w:ascii="宋体" w:eastAsia="宋体" w:hAnsi="宋体" w:cs="宋体" w:hint="eastAsia"/>
          <w:spacing w:val="-5"/>
        </w:rPr>
        <w:t>检测设备和器材：仪器、探头、楔块、耦合剂、</w:t>
      </w:r>
      <w:proofErr w:type="gramStart"/>
      <w:r>
        <w:rPr>
          <w:rFonts w:ascii="宋体" w:eastAsia="宋体" w:hAnsi="宋体" w:cs="宋体" w:hint="eastAsia"/>
          <w:spacing w:val="-5"/>
        </w:rPr>
        <w:t>扫查装置</w:t>
      </w:r>
      <w:proofErr w:type="gramEnd"/>
      <w:r>
        <w:rPr>
          <w:rFonts w:ascii="宋体" w:eastAsia="宋体" w:hAnsi="宋体" w:cs="宋体" w:hint="eastAsia"/>
          <w:spacing w:val="-5"/>
        </w:rPr>
        <w:t>、试块名称和规格型号、设备的性能检查项目、合格要求等</w:t>
      </w:r>
      <w:r>
        <w:rPr>
          <w:rFonts w:ascii="宋体" w:eastAsia="宋体" w:hAnsi="宋体" w:cs="宋体"/>
          <w:spacing w:val="-1"/>
        </w:rPr>
        <w:t>；</w:t>
      </w:r>
    </w:p>
    <w:p w:rsidR="000B0376" w:rsidRDefault="000B0376" w:rsidP="000B0376">
      <w:pPr>
        <w:spacing w:before="101" w:line="230" w:lineRule="auto"/>
        <w:ind w:left="860" w:right="62" w:hanging="418"/>
        <w:rPr>
          <w:rFonts w:ascii="宋体" w:eastAsia="宋体" w:hAnsi="宋体" w:cs="宋体"/>
          <w:spacing w:val="-4"/>
        </w:rPr>
      </w:pPr>
      <w:r>
        <w:rPr>
          <w:rFonts w:ascii="宋体" w:eastAsia="宋体" w:hAnsi="宋体" w:cs="宋体"/>
          <w:spacing w:val="-3"/>
        </w:rPr>
        <w:lastRenderedPageBreak/>
        <w:t>c)</w:t>
      </w:r>
      <w:r>
        <w:rPr>
          <w:rFonts w:ascii="宋体" w:eastAsia="宋体" w:hAnsi="宋体" w:cs="宋体"/>
          <w:spacing w:val="13"/>
        </w:rPr>
        <w:t xml:space="preserve">  </w:t>
      </w:r>
      <w:r>
        <w:rPr>
          <w:rFonts w:ascii="宋体" w:eastAsia="宋体" w:hAnsi="宋体" w:cs="宋体" w:hint="eastAsia"/>
          <w:spacing w:val="-3"/>
        </w:rPr>
        <w:t>检测工艺参数：</w:t>
      </w:r>
      <w:r w:rsidRPr="000B0376">
        <w:rPr>
          <w:rFonts w:ascii="宋体" w:eastAsia="宋体" w:hAnsi="宋体" w:cs="宋体" w:hint="eastAsia"/>
          <w:spacing w:val="-3"/>
        </w:rPr>
        <w:t>包括检测覆盖区域、接触方式、扫查面及其准备要求、探头位置、扫描</w:t>
      </w:r>
      <w:proofErr w:type="gramStart"/>
      <w:r w:rsidRPr="000B0376">
        <w:rPr>
          <w:rFonts w:ascii="宋体" w:eastAsia="宋体" w:hAnsi="宋体" w:cs="宋体" w:hint="eastAsia"/>
          <w:spacing w:val="-3"/>
        </w:rPr>
        <w:t>及扫查</w:t>
      </w:r>
      <w:proofErr w:type="gramEnd"/>
      <w:r w:rsidRPr="000B0376">
        <w:rPr>
          <w:rFonts w:ascii="宋体" w:eastAsia="宋体" w:hAnsi="宋体" w:cs="宋体" w:hint="eastAsia"/>
          <w:spacing w:val="-3"/>
        </w:rPr>
        <w:t>方式、以及检测系统设置和校准，横向缺陷的检测方法（必要时）</w:t>
      </w:r>
      <w:r w:rsidR="00642BDA">
        <w:rPr>
          <w:rFonts w:ascii="宋体" w:eastAsia="宋体" w:hAnsi="宋体" w:cs="宋体" w:hint="eastAsia"/>
          <w:spacing w:val="-4"/>
        </w:rPr>
        <w:t>；</w:t>
      </w:r>
    </w:p>
    <w:p w:rsidR="00642BDA" w:rsidRPr="00642BDA" w:rsidRDefault="00642BDA" w:rsidP="00642BDA">
      <w:pPr>
        <w:spacing w:before="101" w:line="230" w:lineRule="auto"/>
        <w:ind w:left="860" w:right="62" w:hanging="418"/>
        <w:rPr>
          <w:rFonts w:ascii="宋体" w:eastAsia="宋体" w:hAnsi="宋体" w:cs="宋体"/>
          <w:spacing w:val="-3"/>
        </w:rPr>
      </w:pPr>
      <w:r>
        <w:rPr>
          <w:rFonts w:ascii="宋体" w:eastAsia="宋体" w:hAnsi="宋体" w:cs="宋体" w:hint="eastAsia"/>
          <w:spacing w:val="-3"/>
        </w:rPr>
        <w:t xml:space="preserve">d） </w:t>
      </w:r>
      <w:r w:rsidRPr="00642BDA">
        <w:rPr>
          <w:rFonts w:ascii="宋体" w:eastAsia="宋体" w:hAnsi="宋体" w:cs="宋体" w:hint="eastAsia"/>
          <w:spacing w:val="-3"/>
        </w:rPr>
        <w:t>检测工艺卡首次应用前应在模拟试块上进行工艺验证。</w:t>
      </w:r>
    </w:p>
    <w:p w:rsidR="00642BDA" w:rsidRPr="00642BDA" w:rsidRDefault="00642BDA" w:rsidP="000B0376">
      <w:pPr>
        <w:spacing w:before="101" w:line="230" w:lineRule="auto"/>
        <w:ind w:left="860" w:right="62" w:hanging="418"/>
        <w:rPr>
          <w:rFonts w:ascii="宋体" w:eastAsia="宋体" w:hAnsi="宋体" w:cs="宋体"/>
        </w:rPr>
      </w:pPr>
    </w:p>
    <w:p w:rsidR="005209D0" w:rsidRDefault="005209D0" w:rsidP="00642BDA">
      <w:pPr>
        <w:spacing w:before="41" w:line="186" w:lineRule="auto"/>
        <w:rPr>
          <w:rFonts w:ascii="黑体" w:eastAsia="黑体" w:hAnsi="黑体" w:cs="黑体"/>
          <w:spacing w:val="-1"/>
        </w:rPr>
      </w:pPr>
    </w:p>
    <w:p w:rsidR="00642BDA" w:rsidRDefault="00642BDA" w:rsidP="00642BDA">
      <w:pPr>
        <w:spacing w:before="41" w:line="186" w:lineRule="auto"/>
        <w:rPr>
          <w:rFonts w:ascii="黑体" w:eastAsia="黑体" w:hAnsi="黑体" w:cs="黑体"/>
        </w:rPr>
      </w:pPr>
      <w:r>
        <w:rPr>
          <w:rFonts w:ascii="黑体" w:eastAsia="黑体" w:hAnsi="黑体" w:cs="黑体"/>
          <w:spacing w:val="-1"/>
        </w:rPr>
        <w:t>4.3</w:t>
      </w:r>
      <w:r>
        <w:rPr>
          <w:rFonts w:ascii="黑体" w:eastAsia="黑体" w:hAnsi="黑体" w:cs="黑体"/>
          <w:spacing w:val="4"/>
        </w:rPr>
        <w:t xml:space="preserve">  </w:t>
      </w:r>
      <w:r>
        <w:rPr>
          <w:rFonts w:ascii="黑体" w:eastAsia="黑体" w:hAnsi="黑体" w:cs="黑体"/>
          <w:spacing w:val="-1"/>
        </w:rPr>
        <w:t>检测范围</w:t>
      </w:r>
    </w:p>
    <w:p w:rsidR="00642BDA" w:rsidRDefault="00642BDA" w:rsidP="00642BDA">
      <w:pPr>
        <w:spacing w:before="256" w:line="186" w:lineRule="auto"/>
        <w:ind w:firstLine="437"/>
        <w:rPr>
          <w:rFonts w:ascii="宋体" w:eastAsia="宋体" w:hAnsi="宋体" w:cs="宋体"/>
        </w:rPr>
      </w:pPr>
      <w:r>
        <w:rPr>
          <w:rFonts w:ascii="宋体" w:eastAsia="宋体" w:hAnsi="宋体" w:cs="宋体"/>
          <w:spacing w:val="-1"/>
        </w:rPr>
        <w:t>被检对象的检测范围和检测比例，应符合相关技术规范、产品设计文件或采购技术文件的规定。</w:t>
      </w:r>
    </w:p>
    <w:p w:rsidR="00642BDA" w:rsidRDefault="00642BDA" w:rsidP="00642BDA">
      <w:pPr>
        <w:spacing w:before="257" w:line="186" w:lineRule="auto"/>
        <w:ind w:firstLine="12"/>
        <w:outlineLvl w:val="0"/>
        <w:rPr>
          <w:rFonts w:ascii="黑体" w:eastAsia="黑体" w:hAnsi="黑体" w:cs="黑体"/>
        </w:rPr>
      </w:pPr>
      <w:r>
        <w:rPr>
          <w:rFonts w:ascii="黑体" w:eastAsia="黑体" w:hAnsi="黑体" w:cs="黑体"/>
          <w:spacing w:val="-1"/>
        </w:rPr>
        <w:t>4.4</w:t>
      </w:r>
      <w:r>
        <w:rPr>
          <w:rFonts w:ascii="黑体" w:eastAsia="黑体" w:hAnsi="黑体" w:cs="黑体"/>
          <w:spacing w:val="4"/>
        </w:rPr>
        <w:t xml:space="preserve">  </w:t>
      </w:r>
      <w:r>
        <w:rPr>
          <w:rFonts w:ascii="黑体" w:eastAsia="黑体" w:hAnsi="黑体" w:cs="黑体"/>
          <w:spacing w:val="-1"/>
        </w:rPr>
        <w:t>规程</w:t>
      </w:r>
      <w:r w:rsidR="0016022F">
        <w:rPr>
          <w:rFonts w:ascii="黑体" w:eastAsia="黑体" w:hAnsi="黑体" w:cs="黑体" w:hint="eastAsia"/>
          <w:spacing w:val="-1"/>
        </w:rPr>
        <w:t>模拟</w:t>
      </w:r>
      <w:r>
        <w:rPr>
          <w:rFonts w:ascii="黑体" w:eastAsia="黑体" w:hAnsi="黑体" w:cs="黑体"/>
          <w:spacing w:val="-1"/>
        </w:rPr>
        <w:t>验证</w:t>
      </w:r>
    </w:p>
    <w:p w:rsidR="00642BDA" w:rsidRDefault="00642BDA" w:rsidP="00642BDA">
      <w:pPr>
        <w:spacing w:before="256" w:line="186" w:lineRule="auto"/>
        <w:ind w:firstLine="12"/>
        <w:outlineLvl w:val="1"/>
        <w:rPr>
          <w:rFonts w:ascii="黑体" w:eastAsia="黑体" w:hAnsi="黑体" w:cs="黑体"/>
        </w:rPr>
      </w:pPr>
      <w:r>
        <w:rPr>
          <w:rFonts w:ascii="黑体" w:eastAsia="黑体" w:hAnsi="黑体" w:cs="黑体"/>
          <w:spacing w:val="-1"/>
        </w:rPr>
        <w:t>4.4.1</w:t>
      </w:r>
      <w:r>
        <w:rPr>
          <w:rFonts w:ascii="黑体" w:eastAsia="黑体" w:hAnsi="黑体" w:cs="黑体"/>
          <w:spacing w:val="4"/>
        </w:rPr>
        <w:t xml:space="preserve">  </w:t>
      </w:r>
      <w:r>
        <w:rPr>
          <w:rFonts w:ascii="黑体" w:eastAsia="黑体" w:hAnsi="黑体" w:cs="黑体"/>
          <w:spacing w:val="-1"/>
        </w:rPr>
        <w:t>适用范围</w:t>
      </w:r>
    </w:p>
    <w:p w:rsidR="00642BDA" w:rsidRDefault="00642BDA" w:rsidP="00642BDA">
      <w:pPr>
        <w:spacing w:before="257" w:line="312" w:lineRule="exact"/>
        <w:ind w:firstLine="437"/>
        <w:rPr>
          <w:rFonts w:ascii="宋体" w:eastAsia="宋体" w:hAnsi="宋体" w:cs="宋体"/>
        </w:rPr>
      </w:pPr>
      <w:r>
        <w:rPr>
          <w:rFonts w:ascii="宋体" w:eastAsia="宋体" w:hAnsi="宋体" w:cs="宋体"/>
          <w:spacing w:val="-1"/>
          <w:position w:val="6"/>
        </w:rPr>
        <w:t>相关产品设计文件或采购技术文件有要求时应进行检测规程验证。</w:t>
      </w:r>
    </w:p>
    <w:p w:rsidR="00642BDA" w:rsidRDefault="00642BDA" w:rsidP="00642BDA">
      <w:pPr>
        <w:spacing w:before="1" w:line="204" w:lineRule="auto"/>
        <w:ind w:firstLine="438"/>
        <w:rPr>
          <w:rFonts w:ascii="宋体" w:eastAsia="宋体" w:hAnsi="宋体" w:cs="宋体"/>
        </w:rPr>
      </w:pPr>
      <w:r>
        <w:rPr>
          <w:rFonts w:ascii="宋体" w:eastAsia="宋体" w:hAnsi="宋体" w:cs="宋体"/>
          <w:spacing w:val="-10"/>
        </w:rPr>
        <w:t>此外，</w:t>
      </w:r>
      <w:r>
        <w:rPr>
          <w:rFonts w:ascii="宋体" w:eastAsia="宋体" w:hAnsi="宋体" w:cs="宋体"/>
          <w:spacing w:val="61"/>
        </w:rPr>
        <w:t xml:space="preserve"> </w:t>
      </w:r>
      <w:r>
        <w:rPr>
          <w:rFonts w:ascii="宋体" w:eastAsia="宋体" w:hAnsi="宋体" w:cs="宋体"/>
          <w:spacing w:val="-10"/>
        </w:rPr>
        <w:t>下列情况宜进行检测规程验证：</w:t>
      </w:r>
    </w:p>
    <w:p w:rsidR="00642BDA" w:rsidRDefault="00642BDA" w:rsidP="00642BDA">
      <w:pPr>
        <w:spacing w:before="78" w:line="186" w:lineRule="auto"/>
        <w:ind w:firstLine="460"/>
        <w:rPr>
          <w:rFonts w:ascii="宋体" w:eastAsia="宋体" w:hAnsi="宋体" w:cs="宋体"/>
        </w:rPr>
      </w:pPr>
      <w:r>
        <w:rPr>
          <w:rFonts w:ascii="宋体" w:eastAsia="宋体" w:hAnsi="宋体" w:cs="宋体"/>
          <w:spacing w:val="-2"/>
        </w:rPr>
        <w:t>——首次对该类型被检对象进行超声检测时；</w:t>
      </w:r>
    </w:p>
    <w:p w:rsidR="00642BDA" w:rsidRDefault="00642BDA" w:rsidP="00642BDA">
      <w:pPr>
        <w:spacing w:before="101" w:line="186" w:lineRule="auto"/>
        <w:ind w:firstLine="460"/>
        <w:rPr>
          <w:rFonts w:ascii="宋体" w:eastAsia="宋体" w:hAnsi="宋体" w:cs="宋体"/>
        </w:rPr>
      </w:pPr>
      <w:r>
        <w:rPr>
          <w:rFonts w:ascii="宋体" w:eastAsia="宋体" w:hAnsi="宋体" w:cs="宋体"/>
        </w:rPr>
        <w:t>——被检对象的特性、检测条件、检测参数的变化显著影响检测结果时。</w:t>
      </w:r>
    </w:p>
    <w:p w:rsidR="00642BDA" w:rsidRDefault="00642BDA" w:rsidP="00642BDA">
      <w:pPr>
        <w:spacing w:before="256" w:line="186" w:lineRule="auto"/>
        <w:ind w:firstLine="12"/>
        <w:outlineLvl w:val="1"/>
        <w:rPr>
          <w:rFonts w:ascii="黑体" w:eastAsia="黑体" w:hAnsi="黑体" w:cs="黑体"/>
        </w:rPr>
      </w:pPr>
      <w:r>
        <w:rPr>
          <w:rFonts w:ascii="黑体" w:eastAsia="黑体" w:hAnsi="黑体" w:cs="黑体"/>
          <w:spacing w:val="-1"/>
        </w:rPr>
        <w:t>4.4.2</w:t>
      </w:r>
      <w:r>
        <w:rPr>
          <w:rFonts w:ascii="黑体" w:eastAsia="黑体" w:hAnsi="黑体" w:cs="黑体"/>
          <w:spacing w:val="4"/>
        </w:rPr>
        <w:t xml:space="preserve">  </w:t>
      </w:r>
      <w:r>
        <w:rPr>
          <w:rFonts w:ascii="黑体" w:eastAsia="黑体" w:hAnsi="黑体" w:cs="黑体"/>
          <w:spacing w:val="-1"/>
        </w:rPr>
        <w:t>一般原则</w:t>
      </w:r>
    </w:p>
    <w:p w:rsidR="00642BDA" w:rsidRDefault="00642BDA" w:rsidP="00642BDA">
      <w:pPr>
        <w:spacing w:before="257" w:line="186" w:lineRule="auto"/>
        <w:ind w:firstLine="437"/>
        <w:rPr>
          <w:rFonts w:ascii="宋体" w:eastAsia="宋体" w:hAnsi="宋体" w:cs="宋体"/>
        </w:rPr>
      </w:pPr>
      <w:r>
        <w:rPr>
          <w:rFonts w:ascii="宋体" w:eastAsia="宋体" w:hAnsi="宋体" w:cs="宋体"/>
          <w:spacing w:val="-3"/>
        </w:rPr>
        <w:t>规程</w:t>
      </w:r>
      <w:r w:rsidR="0016022F">
        <w:rPr>
          <w:rFonts w:ascii="宋体" w:eastAsia="宋体" w:hAnsi="宋体" w:cs="宋体" w:hint="eastAsia"/>
          <w:spacing w:val="-3"/>
        </w:rPr>
        <w:t>模拟</w:t>
      </w:r>
      <w:r>
        <w:rPr>
          <w:rFonts w:ascii="宋体" w:eastAsia="宋体" w:hAnsi="宋体" w:cs="宋体"/>
          <w:spacing w:val="-3"/>
        </w:rPr>
        <w:t>验证应遵循以下原则：</w:t>
      </w:r>
    </w:p>
    <w:p w:rsidR="00642BDA" w:rsidRDefault="00642BDA" w:rsidP="00642BDA">
      <w:pPr>
        <w:spacing w:before="100" w:line="245" w:lineRule="auto"/>
        <w:ind w:left="857" w:hanging="419"/>
        <w:rPr>
          <w:rFonts w:ascii="宋体" w:eastAsia="宋体" w:hAnsi="宋体" w:cs="宋体"/>
        </w:rPr>
      </w:pPr>
      <w:r>
        <w:rPr>
          <w:rFonts w:ascii="宋体" w:eastAsia="宋体" w:hAnsi="宋体" w:cs="宋体"/>
          <w:spacing w:val="-9"/>
        </w:rPr>
        <w:t>a)</w:t>
      </w:r>
      <w:r>
        <w:rPr>
          <w:rFonts w:ascii="宋体" w:eastAsia="宋体" w:hAnsi="宋体" w:cs="宋体"/>
          <w:spacing w:val="19"/>
        </w:rPr>
        <w:t xml:space="preserve">  </w:t>
      </w:r>
      <w:r>
        <w:rPr>
          <w:rFonts w:ascii="宋体" w:eastAsia="宋体" w:hAnsi="宋体" w:cs="宋体"/>
          <w:spacing w:val="-9"/>
        </w:rPr>
        <w:t>验证过程中的检测，应以含有代表性缺陷的验证试件为检测对象。其中，代表性缺陷可是参考</w:t>
      </w:r>
      <w:r>
        <w:rPr>
          <w:rFonts w:ascii="宋体" w:eastAsia="宋体" w:hAnsi="宋体" w:cs="宋体"/>
        </w:rPr>
        <w:t xml:space="preserve"> </w:t>
      </w:r>
      <w:r>
        <w:rPr>
          <w:rFonts w:ascii="宋体" w:eastAsia="宋体" w:hAnsi="宋体" w:cs="宋体"/>
          <w:spacing w:val="-9"/>
        </w:rPr>
        <w:t>反射体，例如：对比试块上的人工参考反射体或实际制造缺陷，其性质、位置、分布、尺寸、</w:t>
      </w:r>
      <w:r>
        <w:rPr>
          <w:rFonts w:ascii="宋体" w:eastAsia="宋体" w:hAnsi="宋体" w:cs="宋体"/>
        </w:rPr>
        <w:t xml:space="preserve"> </w:t>
      </w:r>
      <w:r>
        <w:rPr>
          <w:rFonts w:ascii="宋体" w:eastAsia="宋体" w:hAnsi="宋体" w:cs="宋体"/>
          <w:spacing w:val="-2"/>
        </w:rPr>
        <w:t>取向等应具有代表性，能够满足验证检测的目的和要求；</w:t>
      </w:r>
    </w:p>
    <w:p w:rsidR="00642BDA" w:rsidRDefault="00642BDA" w:rsidP="00642BDA">
      <w:pPr>
        <w:spacing w:before="101" w:line="230" w:lineRule="auto"/>
        <w:ind w:left="861" w:right="62" w:hanging="427"/>
        <w:rPr>
          <w:rFonts w:ascii="宋体" w:eastAsia="宋体" w:hAnsi="宋体" w:cs="宋体"/>
        </w:rPr>
      </w:pPr>
      <w:r>
        <w:rPr>
          <w:rFonts w:ascii="宋体" w:eastAsia="宋体" w:hAnsi="宋体" w:cs="宋体"/>
          <w:spacing w:val="-5"/>
        </w:rPr>
        <w:t>b)</w:t>
      </w:r>
      <w:r>
        <w:rPr>
          <w:rFonts w:ascii="宋体" w:eastAsia="宋体" w:hAnsi="宋体" w:cs="宋体"/>
          <w:spacing w:val="6"/>
        </w:rPr>
        <w:t xml:space="preserve">  </w:t>
      </w:r>
      <w:r>
        <w:rPr>
          <w:rFonts w:ascii="宋体" w:eastAsia="宋体" w:hAnsi="宋体" w:cs="宋体"/>
          <w:spacing w:val="-5"/>
        </w:rPr>
        <w:t>承担无损检测工作的单位应按有效的检测规程进行检测，证明规程所描述的方法和技术、检测</w:t>
      </w:r>
      <w:r>
        <w:rPr>
          <w:rFonts w:ascii="宋体" w:eastAsia="宋体" w:hAnsi="宋体" w:cs="宋体"/>
        </w:rPr>
        <w:t xml:space="preserve"> </w:t>
      </w:r>
      <w:r>
        <w:rPr>
          <w:rFonts w:ascii="宋体" w:eastAsia="宋体" w:hAnsi="宋体" w:cs="宋体"/>
          <w:spacing w:val="-1"/>
        </w:rPr>
        <w:t>系统等在缺陷检测、评定等方面是否能够符合检测目的和要求；</w:t>
      </w:r>
    </w:p>
    <w:p w:rsidR="00642BDA" w:rsidRDefault="00642BDA" w:rsidP="00642BDA">
      <w:pPr>
        <w:spacing w:before="101" w:line="230" w:lineRule="auto"/>
        <w:ind w:left="860" w:right="62" w:hanging="418"/>
        <w:rPr>
          <w:rFonts w:ascii="宋体" w:eastAsia="宋体" w:hAnsi="宋体" w:cs="宋体"/>
          <w:spacing w:val="-4"/>
        </w:rPr>
      </w:pPr>
      <w:r>
        <w:rPr>
          <w:rFonts w:ascii="宋体" w:eastAsia="宋体" w:hAnsi="宋体" w:cs="宋体"/>
          <w:spacing w:val="-3"/>
        </w:rPr>
        <w:t>c)</w:t>
      </w:r>
      <w:r>
        <w:rPr>
          <w:rFonts w:ascii="宋体" w:eastAsia="宋体" w:hAnsi="宋体" w:cs="宋体"/>
          <w:spacing w:val="13"/>
        </w:rPr>
        <w:t xml:space="preserve">  </w:t>
      </w:r>
      <w:r>
        <w:rPr>
          <w:rFonts w:ascii="宋体" w:eastAsia="宋体" w:hAnsi="宋体" w:cs="宋体"/>
          <w:spacing w:val="-3"/>
        </w:rPr>
        <w:t>承担无损检测工作的单位应对验证时的检测要求、检测规程、验证试件和检测结果进行记录并</w:t>
      </w:r>
      <w:r w:rsidR="0016022F">
        <w:rPr>
          <w:rFonts w:ascii="宋体" w:eastAsia="宋体" w:hAnsi="宋体" w:cs="宋体"/>
          <w:spacing w:val="-4"/>
        </w:rPr>
        <w:t>形成书面文件</w:t>
      </w:r>
      <w:r w:rsidR="0016022F">
        <w:rPr>
          <w:rFonts w:ascii="宋体" w:eastAsia="宋体" w:hAnsi="宋体" w:cs="宋体" w:hint="eastAsia"/>
          <w:spacing w:val="-4"/>
        </w:rPr>
        <w:t>；</w:t>
      </w:r>
    </w:p>
    <w:p w:rsidR="0016022F" w:rsidRDefault="0016022F" w:rsidP="00642BDA">
      <w:pPr>
        <w:spacing w:before="101" w:line="230" w:lineRule="auto"/>
        <w:ind w:left="860" w:right="62" w:hanging="418"/>
        <w:rPr>
          <w:rFonts w:ascii="宋体" w:eastAsia="宋体" w:hAnsi="宋体" w:cs="宋体"/>
        </w:rPr>
      </w:pPr>
      <w:r>
        <w:rPr>
          <w:rFonts w:ascii="宋体" w:eastAsia="宋体" w:hAnsi="宋体" w:cs="宋体" w:hint="eastAsia"/>
          <w:spacing w:val="-4"/>
        </w:rPr>
        <w:t>d） 规程验证的方法参考附录xx执行。</w:t>
      </w:r>
    </w:p>
    <w:p w:rsidR="00642BDA" w:rsidRDefault="00642BDA" w:rsidP="00642BDA">
      <w:pPr>
        <w:spacing w:before="256" w:line="186" w:lineRule="auto"/>
        <w:ind w:firstLine="12"/>
        <w:outlineLvl w:val="1"/>
        <w:rPr>
          <w:rFonts w:ascii="黑体" w:eastAsia="黑体" w:hAnsi="黑体" w:cs="黑体"/>
        </w:rPr>
      </w:pPr>
      <w:r>
        <w:rPr>
          <w:rFonts w:ascii="黑体" w:eastAsia="黑体" w:hAnsi="黑体" w:cs="黑体"/>
          <w:spacing w:val="-2"/>
        </w:rPr>
        <w:t>4.4.3</w:t>
      </w:r>
      <w:r>
        <w:rPr>
          <w:rFonts w:ascii="黑体" w:eastAsia="黑体" w:hAnsi="黑体" w:cs="黑体"/>
          <w:spacing w:val="9"/>
        </w:rPr>
        <w:t xml:space="preserve">  </w:t>
      </w:r>
      <w:r>
        <w:rPr>
          <w:rFonts w:ascii="黑体" w:eastAsia="黑体" w:hAnsi="黑体" w:cs="黑体"/>
          <w:spacing w:val="-2"/>
        </w:rPr>
        <w:t>重新验证</w:t>
      </w:r>
    </w:p>
    <w:p w:rsidR="00642BDA" w:rsidRDefault="00642BDA" w:rsidP="00642BDA">
      <w:pPr>
        <w:spacing w:before="258" w:line="274" w:lineRule="auto"/>
        <w:ind w:left="17" w:right="62" w:firstLine="433"/>
        <w:rPr>
          <w:rFonts w:ascii="宋体" w:eastAsia="宋体" w:hAnsi="宋体" w:cs="宋体"/>
        </w:rPr>
      </w:pPr>
      <w:r>
        <w:rPr>
          <w:rFonts w:ascii="宋体" w:eastAsia="宋体" w:hAnsi="宋体" w:cs="宋体"/>
          <w:spacing w:val="-6"/>
        </w:rPr>
        <w:t>当规程中的重要</w:t>
      </w:r>
      <w:proofErr w:type="gramStart"/>
      <w:r>
        <w:rPr>
          <w:rFonts w:ascii="宋体" w:eastAsia="宋体" w:hAnsi="宋体" w:cs="宋体"/>
          <w:spacing w:val="-6"/>
        </w:rPr>
        <w:t>变素规定</w:t>
      </w:r>
      <w:proofErr w:type="gramEnd"/>
      <w:r>
        <w:rPr>
          <w:rFonts w:ascii="宋体" w:eastAsia="宋体" w:hAnsi="宋体" w:cs="宋体"/>
          <w:spacing w:val="-6"/>
        </w:rPr>
        <w:t>的数值或数值范围变更时，应对规程进行重新验证。非重要</w:t>
      </w:r>
      <w:proofErr w:type="gramStart"/>
      <w:r>
        <w:rPr>
          <w:rFonts w:ascii="宋体" w:eastAsia="宋体" w:hAnsi="宋体" w:cs="宋体"/>
          <w:spacing w:val="-6"/>
        </w:rPr>
        <w:t>变素规定</w:t>
      </w:r>
      <w:proofErr w:type="gramEnd"/>
      <w:r>
        <w:rPr>
          <w:rFonts w:ascii="宋体" w:eastAsia="宋体" w:hAnsi="宋体" w:cs="宋体"/>
          <w:spacing w:val="-6"/>
        </w:rPr>
        <w:t>的数</w:t>
      </w:r>
      <w:r>
        <w:rPr>
          <w:rFonts w:ascii="宋体" w:eastAsia="宋体" w:hAnsi="宋体" w:cs="宋体"/>
        </w:rPr>
        <w:t xml:space="preserve"> </w:t>
      </w:r>
      <w:r>
        <w:rPr>
          <w:rFonts w:ascii="宋体" w:eastAsia="宋体" w:hAnsi="宋体" w:cs="宋体"/>
          <w:spacing w:val="-1"/>
        </w:rPr>
        <w:t>值或数值范围变更时，不要求对规程进行重新验证。</w:t>
      </w:r>
    </w:p>
    <w:p w:rsidR="00642BDA" w:rsidRDefault="00642BDA" w:rsidP="00642BDA">
      <w:pPr>
        <w:spacing w:before="156" w:line="186" w:lineRule="auto"/>
        <w:ind w:firstLine="12"/>
        <w:outlineLvl w:val="0"/>
        <w:rPr>
          <w:rFonts w:ascii="黑体" w:eastAsia="黑体" w:hAnsi="黑体" w:cs="黑体"/>
        </w:rPr>
      </w:pPr>
      <w:r>
        <w:rPr>
          <w:rFonts w:ascii="黑体" w:eastAsia="黑体" w:hAnsi="黑体" w:cs="黑体"/>
          <w:spacing w:val="-1"/>
        </w:rPr>
        <w:t>4.5</w:t>
      </w:r>
      <w:r>
        <w:rPr>
          <w:rFonts w:ascii="黑体" w:eastAsia="黑体" w:hAnsi="黑体" w:cs="黑体"/>
          <w:spacing w:val="4"/>
        </w:rPr>
        <w:t xml:space="preserve">  </w:t>
      </w:r>
      <w:r>
        <w:rPr>
          <w:rFonts w:ascii="黑体" w:eastAsia="黑体" w:hAnsi="黑体" w:cs="黑体"/>
          <w:spacing w:val="-1"/>
        </w:rPr>
        <w:t>设备和器材</w:t>
      </w:r>
    </w:p>
    <w:p w:rsidR="00642BDA" w:rsidRDefault="00642BDA" w:rsidP="00642BDA">
      <w:pPr>
        <w:spacing w:before="256" w:line="186" w:lineRule="auto"/>
        <w:ind w:firstLine="12"/>
        <w:outlineLvl w:val="1"/>
        <w:rPr>
          <w:rFonts w:ascii="黑体" w:eastAsia="黑体" w:hAnsi="黑体" w:cs="黑体"/>
        </w:rPr>
      </w:pPr>
      <w:r>
        <w:rPr>
          <w:rFonts w:ascii="黑体" w:eastAsia="黑体" w:hAnsi="黑体" w:cs="黑体"/>
          <w:spacing w:val="-1"/>
        </w:rPr>
        <w:t>4.5.1</w:t>
      </w:r>
      <w:r>
        <w:rPr>
          <w:rFonts w:ascii="黑体" w:eastAsia="黑体" w:hAnsi="黑体" w:cs="黑体"/>
          <w:spacing w:val="4"/>
        </w:rPr>
        <w:t xml:space="preserve">  </w:t>
      </w:r>
      <w:r>
        <w:rPr>
          <w:rFonts w:ascii="黑体" w:eastAsia="黑体" w:hAnsi="黑体" w:cs="黑体"/>
          <w:spacing w:val="-1"/>
        </w:rPr>
        <w:t>检测仪器</w:t>
      </w:r>
    </w:p>
    <w:p w:rsidR="00906750" w:rsidRDefault="00565235" w:rsidP="00906750">
      <w:pPr>
        <w:spacing w:before="258" w:line="274" w:lineRule="auto"/>
        <w:ind w:left="17" w:right="64" w:firstLine="420"/>
        <w:rPr>
          <w:rFonts w:ascii="宋体" w:eastAsia="宋体" w:hAnsi="宋体" w:cs="宋体"/>
        </w:rPr>
      </w:pPr>
      <w:r>
        <w:rPr>
          <w:rFonts w:ascii="宋体" w:eastAsia="宋体" w:hAnsi="宋体" w:cs="宋体" w:hint="eastAsia"/>
          <w:spacing w:val="-4"/>
        </w:rPr>
        <w:t>相控阵超声检查仪器的性能应满足附录XX的要求。</w:t>
      </w:r>
      <w:r w:rsidR="00906750">
        <w:rPr>
          <w:rFonts w:ascii="宋体" w:eastAsia="宋体" w:hAnsi="宋体" w:cs="宋体" w:hint="eastAsia"/>
          <w:spacing w:val="-4"/>
        </w:rPr>
        <w:t>检测仪器与探头的组合性能要求：</w:t>
      </w:r>
      <w:r w:rsidR="00642BDA">
        <w:rPr>
          <w:rFonts w:ascii="宋体" w:eastAsia="宋体" w:hAnsi="宋体" w:cs="宋体"/>
          <w:spacing w:val="-4"/>
        </w:rPr>
        <w:t>水平线性误差不大于1%，垂直线性误差不大于</w:t>
      </w:r>
      <w:r>
        <w:rPr>
          <w:rFonts w:ascii="宋体" w:eastAsia="宋体" w:hAnsi="宋体" w:cs="宋体" w:hint="eastAsia"/>
          <w:spacing w:val="-4"/>
        </w:rPr>
        <w:t>3</w:t>
      </w:r>
      <w:r w:rsidR="00642BDA">
        <w:rPr>
          <w:rFonts w:ascii="宋体" w:eastAsia="宋体" w:hAnsi="宋体" w:cs="宋体"/>
          <w:spacing w:val="-4"/>
        </w:rPr>
        <w:t>%。</w:t>
      </w:r>
      <w:r>
        <w:rPr>
          <w:rFonts w:ascii="宋体" w:eastAsia="宋体" w:hAnsi="宋体" w:cs="宋体" w:hint="eastAsia"/>
          <w:spacing w:val="-4"/>
        </w:rPr>
        <w:t>仪器与探头的组合频率与探头标称频率之间偏差在</w:t>
      </w:r>
      <w:r w:rsidRPr="00565235">
        <w:rPr>
          <w:rFonts w:ascii="宋体" w:eastAsia="宋体" w:hAnsi="宋体" w:cs="宋体" w:hint="eastAsia"/>
          <w:spacing w:val="-4"/>
        </w:rPr>
        <w:t>±</w:t>
      </w:r>
      <w:r>
        <w:rPr>
          <w:rFonts w:ascii="宋体" w:eastAsia="宋体" w:hAnsi="宋体" w:cs="宋体" w:hint="eastAsia"/>
          <w:spacing w:val="-4"/>
        </w:rPr>
        <w:t>10%范围内。使用</w:t>
      </w:r>
      <w:r w:rsidR="00906750">
        <w:rPr>
          <w:rFonts w:ascii="宋体" w:eastAsia="宋体" w:hAnsi="宋体" w:cs="宋体" w:hint="eastAsia"/>
        </w:rPr>
        <w:t>标准试块获得的信号，采用A型脉冲法检测时，信噪比应大于或等于12dB，采用成像法检测时，信噪比应大于或等于6dB。</w:t>
      </w:r>
    </w:p>
    <w:p w:rsidR="00906750" w:rsidRPr="00906750" w:rsidRDefault="00906750" w:rsidP="00906750">
      <w:pPr>
        <w:spacing w:before="156" w:line="186" w:lineRule="auto"/>
        <w:ind w:firstLine="12"/>
        <w:outlineLvl w:val="1"/>
        <w:rPr>
          <w:rFonts w:ascii="黑体" w:eastAsia="黑体" w:hAnsi="黑体" w:cs="黑体"/>
        </w:rPr>
      </w:pPr>
      <w:r>
        <w:rPr>
          <w:rFonts w:ascii="黑体" w:eastAsia="黑体" w:hAnsi="黑体" w:cs="黑体"/>
          <w:spacing w:val="-1"/>
        </w:rPr>
        <w:t>4.5.2</w:t>
      </w:r>
      <w:r>
        <w:rPr>
          <w:rFonts w:ascii="黑体" w:eastAsia="黑体" w:hAnsi="黑体" w:cs="黑体"/>
          <w:spacing w:val="4"/>
        </w:rPr>
        <w:t xml:space="preserve">  </w:t>
      </w:r>
      <w:r>
        <w:rPr>
          <w:rFonts w:ascii="黑体" w:eastAsia="黑体" w:hAnsi="黑体" w:cs="黑体"/>
          <w:spacing w:val="-1"/>
        </w:rPr>
        <w:t>探头</w:t>
      </w:r>
    </w:p>
    <w:p w:rsidR="00906750" w:rsidRPr="00906750" w:rsidRDefault="00906750" w:rsidP="00906750">
      <w:pPr>
        <w:spacing w:before="100" w:line="245" w:lineRule="auto"/>
        <w:ind w:leftChars="50" w:left="105" w:firstLineChars="200" w:firstLine="402"/>
        <w:rPr>
          <w:rFonts w:ascii="宋体" w:eastAsia="宋体" w:hAnsi="宋体" w:cs="宋体"/>
          <w:spacing w:val="-9"/>
        </w:rPr>
      </w:pPr>
      <w:r>
        <w:rPr>
          <w:rFonts w:ascii="宋体" w:eastAsia="宋体" w:hAnsi="宋体" w:cs="宋体"/>
          <w:spacing w:val="-9"/>
        </w:rPr>
        <w:t>a)</w:t>
      </w:r>
      <w:r>
        <w:rPr>
          <w:rFonts w:ascii="宋体" w:eastAsia="宋体" w:hAnsi="宋体" w:cs="宋体"/>
          <w:spacing w:val="-9"/>
        </w:rPr>
        <w:tab/>
      </w:r>
      <w:r w:rsidRPr="00906750">
        <w:rPr>
          <w:rFonts w:ascii="宋体" w:eastAsia="宋体" w:hAnsi="宋体" w:cs="宋体" w:hint="eastAsia"/>
          <w:spacing w:val="-9"/>
        </w:rPr>
        <w:t>探</w:t>
      </w:r>
      <w:r>
        <w:rPr>
          <w:rFonts w:ascii="宋体" w:eastAsia="宋体" w:hAnsi="宋体" w:cs="宋体" w:hint="eastAsia"/>
          <w:spacing w:val="-9"/>
        </w:rPr>
        <w:t>头应标记厂家名称、探头类型、频率、晶片尺寸、楔块角度及楔块声速；</w:t>
      </w:r>
    </w:p>
    <w:p w:rsidR="00906750" w:rsidRDefault="00906750" w:rsidP="00906750">
      <w:pPr>
        <w:spacing w:before="100" w:line="245" w:lineRule="auto"/>
        <w:ind w:leftChars="50" w:left="105" w:firstLineChars="200" w:firstLine="402"/>
        <w:rPr>
          <w:rFonts w:ascii="宋体" w:eastAsia="宋体" w:hAnsi="宋体" w:cs="宋体"/>
          <w:spacing w:val="-9"/>
        </w:rPr>
      </w:pPr>
      <w:r w:rsidRPr="00906750">
        <w:rPr>
          <w:rFonts w:ascii="宋体" w:eastAsia="宋体" w:hAnsi="宋体" w:cs="宋体"/>
          <w:spacing w:val="-9"/>
        </w:rPr>
        <w:t>b)</w:t>
      </w:r>
      <w:r w:rsidRPr="00906750">
        <w:rPr>
          <w:rFonts w:ascii="宋体" w:eastAsia="宋体" w:hAnsi="宋体" w:cs="宋体"/>
          <w:spacing w:val="-9"/>
        </w:rPr>
        <w:tab/>
      </w:r>
      <w:r w:rsidRPr="00906750">
        <w:rPr>
          <w:rFonts w:ascii="宋体" w:eastAsia="宋体" w:hAnsi="宋体" w:cs="宋体" w:hint="eastAsia"/>
          <w:spacing w:val="-9"/>
        </w:rPr>
        <w:t>相控阵探头的性能应满足附录</w:t>
      </w:r>
      <w:r w:rsidR="00D1170D">
        <w:rPr>
          <w:rFonts w:ascii="宋体" w:eastAsia="宋体" w:hAnsi="宋体" w:cs="宋体" w:hint="eastAsia"/>
          <w:spacing w:val="-9"/>
        </w:rPr>
        <w:t>xx</w:t>
      </w:r>
      <w:r w:rsidRPr="00906750">
        <w:rPr>
          <w:rFonts w:ascii="宋体" w:eastAsia="宋体" w:hAnsi="宋体" w:cs="宋体" w:hint="eastAsia"/>
          <w:spacing w:val="-9"/>
        </w:rPr>
        <w:t>的要求，应提供探头的测试报告。</w:t>
      </w:r>
    </w:p>
    <w:p w:rsidR="00906750" w:rsidRDefault="00906750" w:rsidP="00906750">
      <w:pPr>
        <w:spacing w:before="156" w:line="186" w:lineRule="auto"/>
        <w:ind w:firstLine="12"/>
        <w:outlineLvl w:val="1"/>
        <w:rPr>
          <w:rFonts w:ascii="黑体" w:eastAsia="黑体" w:hAnsi="黑体" w:cs="黑体"/>
          <w:spacing w:val="-1"/>
        </w:rPr>
      </w:pPr>
      <w:r>
        <w:rPr>
          <w:rFonts w:ascii="黑体" w:eastAsia="黑体" w:hAnsi="黑体" w:cs="黑体"/>
          <w:spacing w:val="-1"/>
        </w:rPr>
        <w:t>4.5.</w:t>
      </w:r>
      <w:r>
        <w:rPr>
          <w:rFonts w:ascii="黑体" w:eastAsia="黑体" w:hAnsi="黑体" w:cs="黑体" w:hint="eastAsia"/>
          <w:spacing w:val="-1"/>
        </w:rPr>
        <w:t>3</w:t>
      </w:r>
      <w:r>
        <w:rPr>
          <w:rFonts w:ascii="黑体" w:eastAsia="黑体" w:hAnsi="黑体" w:cs="黑体"/>
          <w:spacing w:val="4"/>
        </w:rPr>
        <w:t xml:space="preserve">  </w:t>
      </w:r>
      <w:r>
        <w:rPr>
          <w:rFonts w:ascii="黑体" w:eastAsia="黑体" w:hAnsi="黑体" w:cs="黑体" w:hint="eastAsia"/>
          <w:spacing w:val="-1"/>
        </w:rPr>
        <w:t>发生以下情况时应测定仪器与探头的组合性能</w:t>
      </w:r>
    </w:p>
    <w:p w:rsidR="00906750" w:rsidRPr="00906750" w:rsidRDefault="00906750" w:rsidP="00906750">
      <w:pPr>
        <w:spacing w:before="100" w:line="245" w:lineRule="auto"/>
        <w:ind w:leftChars="50" w:left="105" w:firstLineChars="200" w:firstLine="402"/>
        <w:rPr>
          <w:rFonts w:ascii="宋体" w:eastAsia="宋体" w:hAnsi="宋体" w:cs="宋体"/>
          <w:spacing w:val="-9"/>
        </w:rPr>
      </w:pPr>
      <w:r>
        <w:rPr>
          <w:rFonts w:ascii="宋体" w:eastAsia="宋体" w:hAnsi="宋体" w:cs="宋体"/>
          <w:spacing w:val="-9"/>
        </w:rPr>
        <w:t>a)</w:t>
      </w:r>
      <w:r>
        <w:rPr>
          <w:rFonts w:ascii="宋体" w:eastAsia="宋体" w:hAnsi="宋体" w:cs="宋体"/>
          <w:spacing w:val="-9"/>
        </w:rPr>
        <w:tab/>
      </w:r>
      <w:r>
        <w:rPr>
          <w:rFonts w:ascii="宋体" w:eastAsia="宋体" w:hAnsi="宋体" w:cs="宋体" w:hint="eastAsia"/>
          <w:spacing w:val="-9"/>
        </w:rPr>
        <w:t>新购置的相控阵超声检测仪器或探头；</w:t>
      </w:r>
    </w:p>
    <w:p w:rsidR="00906750" w:rsidRDefault="00906750" w:rsidP="00906750">
      <w:pPr>
        <w:spacing w:before="100" w:line="245" w:lineRule="auto"/>
        <w:ind w:leftChars="50" w:left="105" w:firstLineChars="200" w:firstLine="402"/>
        <w:rPr>
          <w:rFonts w:ascii="宋体" w:eastAsia="宋体" w:hAnsi="宋体" w:cs="宋体"/>
          <w:spacing w:val="-9"/>
        </w:rPr>
      </w:pPr>
      <w:r w:rsidRPr="00906750">
        <w:rPr>
          <w:rFonts w:ascii="宋体" w:eastAsia="宋体" w:hAnsi="宋体" w:cs="宋体"/>
          <w:spacing w:val="-9"/>
        </w:rPr>
        <w:lastRenderedPageBreak/>
        <w:t>b)</w:t>
      </w:r>
      <w:r w:rsidRPr="00906750">
        <w:rPr>
          <w:rFonts w:ascii="宋体" w:eastAsia="宋体" w:hAnsi="宋体" w:cs="宋体"/>
          <w:spacing w:val="-9"/>
        </w:rPr>
        <w:tab/>
      </w:r>
      <w:r>
        <w:rPr>
          <w:rFonts w:ascii="宋体" w:eastAsia="宋体" w:hAnsi="宋体" w:cs="宋体" w:hint="eastAsia"/>
          <w:spacing w:val="-9"/>
        </w:rPr>
        <w:t>相控阵超声检测仪器或探头维修后；</w:t>
      </w:r>
    </w:p>
    <w:p w:rsidR="003552D2" w:rsidRDefault="003552D2" w:rsidP="003552D2">
      <w:pPr>
        <w:spacing w:before="100" w:line="245" w:lineRule="auto"/>
        <w:ind w:leftChars="50" w:left="105" w:firstLineChars="200" w:firstLine="402"/>
        <w:rPr>
          <w:rFonts w:ascii="宋体" w:eastAsia="宋体" w:hAnsi="宋体" w:cs="宋体"/>
          <w:spacing w:val="-9"/>
        </w:rPr>
      </w:pPr>
      <w:r>
        <w:rPr>
          <w:rFonts w:ascii="宋体" w:eastAsia="宋体" w:hAnsi="宋体" w:cs="宋体" w:hint="eastAsia"/>
          <w:spacing w:val="-9"/>
        </w:rPr>
        <w:t>c</w:t>
      </w:r>
      <w:r w:rsidRPr="00906750">
        <w:rPr>
          <w:rFonts w:ascii="宋体" w:eastAsia="宋体" w:hAnsi="宋体" w:cs="宋体"/>
          <w:spacing w:val="-9"/>
        </w:rPr>
        <w:t>)</w:t>
      </w:r>
      <w:r w:rsidRPr="00906750">
        <w:rPr>
          <w:rFonts w:ascii="宋体" w:eastAsia="宋体" w:hAnsi="宋体" w:cs="宋体"/>
          <w:spacing w:val="-9"/>
        </w:rPr>
        <w:tab/>
      </w:r>
      <w:r>
        <w:rPr>
          <w:rFonts w:ascii="宋体" w:eastAsia="宋体" w:hAnsi="宋体" w:cs="宋体" w:hint="eastAsia"/>
          <w:spacing w:val="-9"/>
        </w:rPr>
        <w:t>检测人员有怀疑时。</w:t>
      </w:r>
    </w:p>
    <w:p w:rsidR="003552D2" w:rsidRPr="003552D2" w:rsidRDefault="003552D2" w:rsidP="003552D2">
      <w:pPr>
        <w:spacing w:before="156" w:line="186" w:lineRule="auto"/>
        <w:ind w:firstLine="12"/>
        <w:outlineLvl w:val="1"/>
        <w:rPr>
          <w:rFonts w:ascii="黑体" w:eastAsia="黑体" w:hAnsi="黑体" w:cs="黑体"/>
          <w:spacing w:val="-1"/>
        </w:rPr>
      </w:pPr>
      <w:r>
        <w:rPr>
          <w:rFonts w:ascii="黑体" w:eastAsia="黑体" w:hAnsi="黑体" w:cs="黑体"/>
          <w:spacing w:val="-1"/>
        </w:rPr>
        <w:t>4.5.</w:t>
      </w:r>
      <w:r>
        <w:rPr>
          <w:rFonts w:ascii="黑体" w:eastAsia="黑体" w:hAnsi="黑体" w:cs="黑体" w:hint="eastAsia"/>
          <w:spacing w:val="-1"/>
        </w:rPr>
        <w:t>4</w:t>
      </w:r>
      <w:r w:rsidRPr="003552D2">
        <w:rPr>
          <w:rFonts w:ascii="黑体" w:eastAsia="黑体" w:hAnsi="黑体" w:cs="黑体"/>
          <w:spacing w:val="-1"/>
        </w:rPr>
        <w:t xml:space="preserve">  </w:t>
      </w:r>
      <w:r>
        <w:rPr>
          <w:rFonts w:ascii="黑体" w:eastAsia="黑体" w:hAnsi="黑体" w:cs="黑体"/>
          <w:spacing w:val="-1"/>
        </w:rPr>
        <w:t>耦合剂</w:t>
      </w:r>
    </w:p>
    <w:p w:rsidR="003552D2" w:rsidRDefault="003552D2" w:rsidP="003552D2">
      <w:pPr>
        <w:spacing w:before="258" w:line="186" w:lineRule="auto"/>
        <w:outlineLvl w:val="1"/>
        <w:rPr>
          <w:rFonts w:ascii="黑体" w:eastAsia="黑体" w:hAnsi="黑体" w:cs="黑体"/>
        </w:rPr>
      </w:pPr>
      <w:r>
        <w:rPr>
          <w:rFonts w:ascii="黑体" w:eastAsia="黑体" w:hAnsi="黑体" w:cs="黑体"/>
          <w:spacing w:val="-1"/>
        </w:rPr>
        <w:t>4.5.</w:t>
      </w:r>
      <w:r>
        <w:rPr>
          <w:rFonts w:ascii="黑体" w:eastAsia="黑体" w:hAnsi="黑体" w:cs="黑体" w:hint="eastAsia"/>
          <w:spacing w:val="-1"/>
        </w:rPr>
        <w:t>4</w:t>
      </w:r>
      <w:r>
        <w:rPr>
          <w:rFonts w:ascii="黑体" w:eastAsia="黑体" w:hAnsi="黑体" w:cs="黑体"/>
          <w:spacing w:val="-1"/>
        </w:rPr>
        <w:t>.1</w:t>
      </w:r>
      <w:r>
        <w:rPr>
          <w:rFonts w:ascii="黑体" w:eastAsia="黑体" w:hAnsi="黑体" w:cs="黑体"/>
          <w:spacing w:val="6"/>
        </w:rPr>
        <w:t xml:space="preserve">  </w:t>
      </w:r>
      <w:r>
        <w:rPr>
          <w:rFonts w:ascii="黑体" w:eastAsia="黑体" w:hAnsi="黑体" w:cs="黑体"/>
          <w:spacing w:val="-1"/>
        </w:rPr>
        <w:t>一般要求</w:t>
      </w:r>
    </w:p>
    <w:p w:rsidR="003552D2" w:rsidRDefault="003552D2" w:rsidP="003552D2">
      <w:pPr>
        <w:spacing w:before="257" w:line="274" w:lineRule="auto"/>
        <w:ind w:left="429" w:right="775" w:hanging="3"/>
        <w:rPr>
          <w:rFonts w:ascii="宋体" w:eastAsia="宋体" w:hAnsi="宋体" w:cs="宋体"/>
        </w:rPr>
      </w:pPr>
      <w:r>
        <w:rPr>
          <w:rFonts w:ascii="宋体" w:eastAsia="宋体" w:hAnsi="宋体" w:cs="宋体"/>
          <w:spacing w:val="-1"/>
        </w:rPr>
        <w:t>应采用润湿性好、</w:t>
      </w:r>
      <w:proofErr w:type="gramStart"/>
      <w:r>
        <w:rPr>
          <w:rFonts w:ascii="宋体" w:eastAsia="宋体" w:hAnsi="宋体" w:cs="宋体"/>
          <w:spacing w:val="-1"/>
        </w:rPr>
        <w:t>透声性</w:t>
      </w:r>
      <w:proofErr w:type="gramEnd"/>
      <w:r>
        <w:rPr>
          <w:rFonts w:ascii="宋体" w:eastAsia="宋体" w:hAnsi="宋体" w:cs="宋体"/>
          <w:spacing w:val="-1"/>
        </w:rPr>
        <w:t>好，且不损伤检测表面的耦合剂，如机油、浆糊、甘油和水等。</w:t>
      </w:r>
      <w:r>
        <w:rPr>
          <w:rFonts w:ascii="宋体" w:eastAsia="宋体" w:hAnsi="宋体" w:cs="宋体"/>
          <w:spacing w:val="7"/>
        </w:rPr>
        <w:t xml:space="preserve"> </w:t>
      </w:r>
      <w:r>
        <w:rPr>
          <w:rFonts w:ascii="宋体" w:eastAsia="宋体" w:hAnsi="宋体" w:cs="宋体"/>
          <w:spacing w:val="-2"/>
        </w:rPr>
        <w:t>灵敏度调节和检测时，应采用相同的耦合剂。</w:t>
      </w:r>
    </w:p>
    <w:p w:rsidR="003552D2" w:rsidRDefault="003552D2" w:rsidP="003552D2">
      <w:pPr>
        <w:spacing w:before="1" w:line="274" w:lineRule="auto"/>
        <w:ind w:left="6" w:firstLine="419"/>
        <w:rPr>
          <w:rFonts w:ascii="宋体" w:eastAsia="宋体" w:hAnsi="宋体" w:cs="宋体"/>
        </w:rPr>
      </w:pPr>
      <w:r>
        <w:rPr>
          <w:rFonts w:ascii="宋体" w:eastAsia="宋体" w:hAnsi="宋体" w:cs="宋体"/>
          <w:spacing w:val="-6"/>
        </w:rPr>
        <w:t>检测结束后，</w:t>
      </w:r>
      <w:r>
        <w:rPr>
          <w:rFonts w:ascii="宋体" w:eastAsia="宋体" w:hAnsi="宋体" w:cs="宋体"/>
          <w:spacing w:val="55"/>
        </w:rPr>
        <w:t xml:space="preserve"> </w:t>
      </w:r>
      <w:r>
        <w:rPr>
          <w:rFonts w:ascii="宋体" w:eastAsia="宋体" w:hAnsi="宋体" w:cs="宋体"/>
          <w:spacing w:val="-6"/>
        </w:rPr>
        <w:t>影响后续加工和检测的耦合剂应清除干净。奥氏体不锈钢、钛材、镍基合金在检测结</w:t>
      </w:r>
      <w:r>
        <w:rPr>
          <w:rFonts w:ascii="宋体" w:eastAsia="宋体" w:hAnsi="宋体" w:cs="宋体"/>
        </w:rPr>
        <w:t xml:space="preserve"> </w:t>
      </w:r>
      <w:r>
        <w:rPr>
          <w:rFonts w:ascii="宋体" w:eastAsia="宋体" w:hAnsi="宋体" w:cs="宋体"/>
          <w:spacing w:val="-2"/>
        </w:rPr>
        <w:t>束后应立即清除耦合剂。</w:t>
      </w:r>
    </w:p>
    <w:p w:rsidR="003552D2" w:rsidRDefault="003552D2" w:rsidP="003552D2">
      <w:pPr>
        <w:spacing w:before="155" w:line="186" w:lineRule="auto"/>
        <w:outlineLvl w:val="1"/>
        <w:rPr>
          <w:rFonts w:ascii="黑体" w:eastAsia="黑体" w:hAnsi="黑体" w:cs="黑体"/>
        </w:rPr>
      </w:pPr>
      <w:r>
        <w:rPr>
          <w:rFonts w:ascii="黑体" w:eastAsia="黑体" w:hAnsi="黑体" w:cs="黑体"/>
          <w:spacing w:val="-1"/>
        </w:rPr>
        <w:t>4.5.</w:t>
      </w:r>
      <w:r>
        <w:rPr>
          <w:rFonts w:ascii="黑体" w:eastAsia="黑体" w:hAnsi="黑体" w:cs="黑体" w:hint="eastAsia"/>
          <w:spacing w:val="-1"/>
        </w:rPr>
        <w:t>4</w:t>
      </w:r>
      <w:r>
        <w:rPr>
          <w:rFonts w:ascii="黑体" w:eastAsia="黑体" w:hAnsi="黑体" w:cs="黑体"/>
          <w:spacing w:val="-1"/>
        </w:rPr>
        <w:t>.2</w:t>
      </w:r>
      <w:r>
        <w:rPr>
          <w:rFonts w:ascii="黑体" w:eastAsia="黑体" w:hAnsi="黑体" w:cs="黑体"/>
          <w:spacing w:val="6"/>
        </w:rPr>
        <w:t xml:space="preserve">  </w:t>
      </w:r>
      <w:r>
        <w:rPr>
          <w:rFonts w:ascii="黑体" w:eastAsia="黑体" w:hAnsi="黑体" w:cs="黑体"/>
          <w:spacing w:val="-1"/>
        </w:rPr>
        <w:t>其他要求</w:t>
      </w:r>
    </w:p>
    <w:p w:rsidR="003552D2" w:rsidRDefault="003552D2" w:rsidP="003552D2">
      <w:pPr>
        <w:spacing w:before="258" w:line="274" w:lineRule="auto"/>
        <w:ind w:left="430" w:right="582" w:hanging="3"/>
        <w:rPr>
          <w:rFonts w:ascii="宋体" w:eastAsia="宋体" w:hAnsi="宋体" w:cs="宋体"/>
        </w:rPr>
      </w:pPr>
      <w:r>
        <w:rPr>
          <w:rFonts w:ascii="宋体" w:eastAsia="宋体" w:hAnsi="宋体" w:cs="宋体"/>
          <w:spacing w:val="-6"/>
        </w:rPr>
        <w:t>用于镍基合金、奥氏体不锈钢以及钛材的耦合剂，</w:t>
      </w:r>
      <w:r>
        <w:rPr>
          <w:rFonts w:ascii="宋体" w:eastAsia="宋体" w:hAnsi="宋体" w:cs="宋体"/>
          <w:spacing w:val="84"/>
        </w:rPr>
        <w:t xml:space="preserve"> </w:t>
      </w:r>
      <w:r>
        <w:rPr>
          <w:rFonts w:ascii="宋体" w:eastAsia="宋体" w:hAnsi="宋体" w:cs="宋体"/>
          <w:spacing w:val="-6"/>
        </w:rPr>
        <w:t>应有污染物含量证书，并符合下列要求：</w:t>
      </w:r>
      <w:r>
        <w:rPr>
          <w:rFonts w:ascii="宋体" w:eastAsia="宋体" w:hAnsi="宋体" w:cs="宋体"/>
        </w:rPr>
        <w:t xml:space="preserve"> </w:t>
      </w:r>
      <w:r>
        <w:rPr>
          <w:rFonts w:ascii="宋体" w:eastAsia="宋体" w:hAnsi="宋体" w:cs="宋体"/>
          <w:spacing w:val="-1"/>
        </w:rPr>
        <w:t>——镍基合金上使用的耦合剂含硫量应不大于</w:t>
      </w:r>
      <w:r>
        <w:rPr>
          <w:rFonts w:ascii="宋体" w:eastAsia="宋体" w:hAnsi="宋体" w:cs="宋体"/>
          <w:spacing w:val="-27"/>
        </w:rPr>
        <w:t xml:space="preserve"> </w:t>
      </w:r>
      <w:r>
        <w:rPr>
          <w:rFonts w:ascii="宋体" w:eastAsia="宋体" w:hAnsi="宋体" w:cs="宋体"/>
          <w:spacing w:val="-1"/>
        </w:rPr>
        <w:t>200</w:t>
      </w:r>
      <w:r>
        <w:rPr>
          <w:rFonts w:ascii="宋体" w:eastAsia="宋体" w:hAnsi="宋体" w:cs="宋体"/>
          <w:spacing w:val="-51"/>
        </w:rPr>
        <w:t xml:space="preserve"> </w:t>
      </w:r>
      <w:r>
        <w:rPr>
          <w:rFonts w:ascii="宋体" w:eastAsia="宋体" w:hAnsi="宋体" w:cs="宋体"/>
          <w:spacing w:val="-1"/>
        </w:rPr>
        <w:t>mg/L；</w:t>
      </w:r>
    </w:p>
    <w:p w:rsidR="003552D2" w:rsidRDefault="003552D2" w:rsidP="003552D2">
      <w:pPr>
        <w:spacing w:line="204" w:lineRule="auto"/>
        <w:ind w:firstLine="431"/>
        <w:rPr>
          <w:rFonts w:ascii="宋体" w:eastAsia="宋体" w:hAnsi="宋体" w:cs="宋体"/>
        </w:rPr>
      </w:pPr>
      <w:r>
        <w:rPr>
          <w:rFonts w:ascii="宋体" w:eastAsia="宋体" w:hAnsi="宋体" w:cs="宋体"/>
          <w:spacing w:val="-1"/>
        </w:rPr>
        <w:t>——奥氏体不锈钢或钛材上使用的耦合剂卤素（氯和</w:t>
      </w:r>
      <w:proofErr w:type="gramStart"/>
      <w:r>
        <w:rPr>
          <w:rFonts w:ascii="宋体" w:eastAsia="宋体" w:hAnsi="宋体" w:cs="宋体"/>
          <w:spacing w:val="-1"/>
        </w:rPr>
        <w:t>氟）</w:t>
      </w:r>
      <w:proofErr w:type="gramEnd"/>
      <w:r>
        <w:rPr>
          <w:rFonts w:ascii="宋体" w:eastAsia="宋体" w:hAnsi="宋体" w:cs="宋体"/>
          <w:spacing w:val="-1"/>
        </w:rPr>
        <w:t>的总含量应不大于</w:t>
      </w:r>
      <w:r>
        <w:rPr>
          <w:rFonts w:ascii="宋体" w:eastAsia="宋体" w:hAnsi="宋体" w:cs="宋体"/>
          <w:spacing w:val="-14"/>
        </w:rPr>
        <w:t xml:space="preserve"> </w:t>
      </w:r>
      <w:r>
        <w:rPr>
          <w:rFonts w:ascii="宋体" w:eastAsia="宋体" w:hAnsi="宋体" w:cs="宋体"/>
          <w:spacing w:val="-1"/>
        </w:rPr>
        <w:t>200</w:t>
      </w:r>
      <w:r>
        <w:rPr>
          <w:rFonts w:ascii="宋体" w:eastAsia="宋体" w:hAnsi="宋体" w:cs="宋体"/>
          <w:spacing w:val="-52"/>
        </w:rPr>
        <w:t xml:space="preserve"> </w:t>
      </w:r>
      <w:r>
        <w:rPr>
          <w:rFonts w:ascii="宋体" w:eastAsia="宋体" w:hAnsi="宋体" w:cs="宋体"/>
          <w:spacing w:val="-1"/>
        </w:rPr>
        <w:t>mg/L。</w:t>
      </w:r>
    </w:p>
    <w:p w:rsidR="003552D2" w:rsidRDefault="003552D2" w:rsidP="003552D2">
      <w:pPr>
        <w:spacing w:before="236" w:line="186" w:lineRule="auto"/>
        <w:outlineLvl w:val="0"/>
        <w:rPr>
          <w:rFonts w:ascii="黑体" w:eastAsia="黑体" w:hAnsi="黑体" w:cs="黑体"/>
        </w:rPr>
      </w:pPr>
      <w:r>
        <w:rPr>
          <w:rFonts w:ascii="黑体" w:eastAsia="黑体" w:hAnsi="黑体" w:cs="黑体"/>
          <w:spacing w:val="-1"/>
        </w:rPr>
        <w:t>4.5.</w:t>
      </w:r>
      <w:r>
        <w:rPr>
          <w:rFonts w:ascii="黑体" w:eastAsia="黑体" w:hAnsi="黑体" w:cs="黑体" w:hint="eastAsia"/>
          <w:spacing w:val="-1"/>
        </w:rPr>
        <w:t>5</w:t>
      </w:r>
      <w:r>
        <w:rPr>
          <w:rFonts w:ascii="黑体" w:eastAsia="黑体" w:hAnsi="黑体" w:cs="黑体"/>
          <w:spacing w:val="5"/>
        </w:rPr>
        <w:t xml:space="preserve">  </w:t>
      </w:r>
      <w:r>
        <w:rPr>
          <w:rFonts w:ascii="黑体" w:eastAsia="黑体" w:hAnsi="黑体" w:cs="黑体"/>
          <w:spacing w:val="-1"/>
        </w:rPr>
        <w:t>试块</w:t>
      </w:r>
    </w:p>
    <w:p w:rsidR="003552D2" w:rsidRDefault="003552D2" w:rsidP="003552D2">
      <w:pPr>
        <w:spacing w:before="256" w:line="186" w:lineRule="auto"/>
        <w:outlineLvl w:val="1"/>
        <w:rPr>
          <w:rFonts w:ascii="黑体" w:eastAsia="黑体" w:hAnsi="黑体" w:cs="黑体"/>
        </w:rPr>
      </w:pPr>
      <w:r>
        <w:rPr>
          <w:rFonts w:ascii="黑体" w:eastAsia="黑体" w:hAnsi="黑体" w:cs="黑体"/>
          <w:spacing w:val="-1"/>
        </w:rPr>
        <w:t>4.5.</w:t>
      </w:r>
      <w:r>
        <w:rPr>
          <w:rFonts w:ascii="黑体" w:eastAsia="黑体" w:hAnsi="黑体" w:cs="黑体" w:hint="eastAsia"/>
          <w:spacing w:val="-1"/>
        </w:rPr>
        <w:t>5</w:t>
      </w:r>
      <w:r>
        <w:rPr>
          <w:rFonts w:ascii="黑体" w:eastAsia="黑体" w:hAnsi="黑体" w:cs="黑体"/>
          <w:spacing w:val="-1"/>
        </w:rPr>
        <w:t>.1</w:t>
      </w:r>
      <w:r>
        <w:rPr>
          <w:rFonts w:ascii="黑体" w:eastAsia="黑体" w:hAnsi="黑体" w:cs="黑体"/>
          <w:spacing w:val="6"/>
        </w:rPr>
        <w:t xml:space="preserve">  </w:t>
      </w:r>
      <w:r>
        <w:rPr>
          <w:rFonts w:ascii="黑体" w:eastAsia="黑体" w:hAnsi="黑体" w:cs="黑体"/>
          <w:spacing w:val="-1"/>
        </w:rPr>
        <w:t>标准试块</w:t>
      </w:r>
    </w:p>
    <w:p w:rsidR="003552D2" w:rsidRDefault="003552D2" w:rsidP="003552D2">
      <w:pPr>
        <w:spacing w:before="258" w:line="274" w:lineRule="auto"/>
        <w:ind w:left="6" w:right="4" w:firstLine="420"/>
        <w:rPr>
          <w:rFonts w:ascii="宋体" w:eastAsia="宋体" w:hAnsi="宋体" w:cs="宋体"/>
        </w:rPr>
      </w:pPr>
      <w:r>
        <w:rPr>
          <w:rFonts w:ascii="宋体" w:eastAsia="宋体" w:hAnsi="宋体" w:cs="宋体"/>
          <w:spacing w:val="1"/>
        </w:rPr>
        <w:t>标准试块是指符合GB/T19799.1规定的1号校准试块及功能基本相同或能替代1号校准试块的其他</w:t>
      </w:r>
      <w:r>
        <w:rPr>
          <w:rFonts w:ascii="宋体" w:eastAsia="宋体" w:hAnsi="宋体" w:cs="宋体"/>
        </w:rPr>
        <w:t xml:space="preserve"> </w:t>
      </w:r>
      <w:r>
        <w:rPr>
          <w:rFonts w:ascii="宋体" w:eastAsia="宋体" w:hAnsi="宋体" w:cs="宋体"/>
          <w:spacing w:val="-8"/>
        </w:rPr>
        <w:t>标准试块，例如：GB/T19799.2中的2号校准试块或JB/T8428中规定的CSK-IA试块</w:t>
      </w:r>
      <w:r>
        <w:rPr>
          <w:rFonts w:ascii="宋体" w:eastAsia="宋体" w:hAnsi="宋体" w:cs="宋体" w:hint="eastAsia"/>
          <w:spacing w:val="-8"/>
        </w:rPr>
        <w:t>、DL/T1718标准中规定的相控阵A</w:t>
      </w:r>
      <w:proofErr w:type="gramStart"/>
      <w:r>
        <w:rPr>
          <w:rFonts w:ascii="宋体" w:eastAsia="宋体" w:hAnsi="宋体" w:cs="宋体" w:hint="eastAsia"/>
          <w:spacing w:val="-8"/>
        </w:rPr>
        <w:t>型声束</w:t>
      </w:r>
      <w:proofErr w:type="gramEnd"/>
      <w:r>
        <w:rPr>
          <w:rFonts w:ascii="宋体" w:eastAsia="宋体" w:hAnsi="宋体" w:cs="宋体" w:hint="eastAsia"/>
          <w:spacing w:val="-8"/>
        </w:rPr>
        <w:t>偏转评价试块和相控阵B</w:t>
      </w:r>
      <w:proofErr w:type="gramStart"/>
      <w:r>
        <w:rPr>
          <w:rFonts w:ascii="宋体" w:eastAsia="宋体" w:hAnsi="宋体" w:cs="宋体" w:hint="eastAsia"/>
          <w:spacing w:val="-8"/>
        </w:rPr>
        <w:t>型声束</w:t>
      </w:r>
      <w:proofErr w:type="gramEnd"/>
      <w:r>
        <w:rPr>
          <w:rFonts w:ascii="宋体" w:eastAsia="宋体" w:hAnsi="宋体" w:cs="宋体" w:hint="eastAsia"/>
          <w:spacing w:val="-8"/>
        </w:rPr>
        <w:t>偏转评价试块。</w:t>
      </w:r>
    </w:p>
    <w:p w:rsidR="003552D2" w:rsidRDefault="003552D2" w:rsidP="003552D2">
      <w:pPr>
        <w:spacing w:line="204" w:lineRule="auto"/>
        <w:ind w:firstLine="427"/>
        <w:rPr>
          <w:rFonts w:ascii="宋体" w:eastAsia="宋体" w:hAnsi="宋体" w:cs="宋体"/>
        </w:rPr>
      </w:pPr>
      <w:r>
        <w:rPr>
          <w:rFonts w:ascii="宋体" w:eastAsia="宋体" w:hAnsi="宋体" w:cs="宋体"/>
          <w:spacing w:val="-6"/>
        </w:rPr>
        <w:t>标准试块主要用于检测系统性能测试和复核，有时也用于灵敏度调节。</w:t>
      </w:r>
    </w:p>
    <w:p w:rsidR="003552D2" w:rsidRDefault="003552D2" w:rsidP="003552D2">
      <w:pPr>
        <w:spacing w:before="235" w:line="186" w:lineRule="auto"/>
        <w:outlineLvl w:val="1"/>
        <w:rPr>
          <w:rFonts w:ascii="黑体" w:eastAsia="黑体" w:hAnsi="黑体" w:cs="黑体"/>
        </w:rPr>
      </w:pPr>
      <w:r>
        <w:rPr>
          <w:rFonts w:ascii="黑体" w:eastAsia="黑体" w:hAnsi="黑体" w:cs="黑体"/>
          <w:spacing w:val="-1"/>
        </w:rPr>
        <w:t>4.5.</w:t>
      </w:r>
      <w:r w:rsidR="00386290">
        <w:rPr>
          <w:rFonts w:ascii="黑体" w:eastAsia="黑体" w:hAnsi="黑体" w:cs="黑体" w:hint="eastAsia"/>
          <w:spacing w:val="-1"/>
        </w:rPr>
        <w:t>5</w:t>
      </w:r>
      <w:r>
        <w:rPr>
          <w:rFonts w:ascii="黑体" w:eastAsia="黑体" w:hAnsi="黑体" w:cs="黑体"/>
          <w:spacing w:val="-1"/>
        </w:rPr>
        <w:t>.2</w:t>
      </w:r>
      <w:r>
        <w:rPr>
          <w:rFonts w:ascii="黑体" w:eastAsia="黑体" w:hAnsi="黑体" w:cs="黑体"/>
          <w:spacing w:val="6"/>
        </w:rPr>
        <w:t xml:space="preserve">  </w:t>
      </w:r>
      <w:r>
        <w:rPr>
          <w:rFonts w:ascii="黑体" w:eastAsia="黑体" w:hAnsi="黑体" w:cs="黑体" w:hint="eastAsia"/>
          <w:spacing w:val="-1"/>
        </w:rPr>
        <w:t>参考</w:t>
      </w:r>
      <w:r>
        <w:rPr>
          <w:rFonts w:ascii="黑体" w:eastAsia="黑体" w:hAnsi="黑体" w:cs="黑体"/>
          <w:spacing w:val="-1"/>
        </w:rPr>
        <w:t>试块</w:t>
      </w:r>
    </w:p>
    <w:p w:rsidR="003552D2" w:rsidRDefault="003552D2" w:rsidP="003552D2">
      <w:pPr>
        <w:spacing w:before="257" w:line="186" w:lineRule="auto"/>
        <w:outlineLvl w:val="2"/>
        <w:rPr>
          <w:rFonts w:ascii="黑体" w:eastAsia="黑体" w:hAnsi="黑体" w:cs="黑体"/>
        </w:rPr>
      </w:pPr>
      <w:r>
        <w:rPr>
          <w:rFonts w:ascii="黑体" w:eastAsia="黑体" w:hAnsi="黑体" w:cs="黑体"/>
          <w:spacing w:val="-1"/>
        </w:rPr>
        <w:t>4.5.</w:t>
      </w:r>
      <w:r w:rsidR="00386290">
        <w:rPr>
          <w:rFonts w:ascii="黑体" w:eastAsia="黑体" w:hAnsi="黑体" w:cs="黑体" w:hint="eastAsia"/>
          <w:spacing w:val="-1"/>
        </w:rPr>
        <w:t>5</w:t>
      </w:r>
      <w:r>
        <w:rPr>
          <w:rFonts w:ascii="黑体" w:eastAsia="黑体" w:hAnsi="黑体" w:cs="黑体"/>
          <w:spacing w:val="-1"/>
        </w:rPr>
        <w:t>.2.1</w:t>
      </w:r>
      <w:r>
        <w:rPr>
          <w:rFonts w:ascii="黑体" w:eastAsia="黑体" w:hAnsi="黑体" w:cs="黑体"/>
          <w:spacing w:val="7"/>
        </w:rPr>
        <w:t xml:space="preserve">  </w:t>
      </w:r>
      <w:r>
        <w:rPr>
          <w:rFonts w:ascii="黑体" w:eastAsia="黑体" w:hAnsi="黑体" w:cs="黑体" w:hint="eastAsia"/>
          <w:spacing w:val="-1"/>
        </w:rPr>
        <w:t>参考</w:t>
      </w:r>
      <w:r>
        <w:rPr>
          <w:rFonts w:ascii="黑体" w:eastAsia="黑体" w:hAnsi="黑体" w:cs="黑体"/>
          <w:spacing w:val="-1"/>
        </w:rPr>
        <w:t>试块材料</w:t>
      </w:r>
    </w:p>
    <w:p w:rsidR="003552D2" w:rsidRDefault="003552D2" w:rsidP="003552D2">
      <w:pPr>
        <w:spacing w:before="256" w:line="186" w:lineRule="auto"/>
        <w:ind w:firstLine="425"/>
        <w:rPr>
          <w:rFonts w:ascii="宋体" w:eastAsia="宋体" w:hAnsi="宋体" w:cs="宋体"/>
        </w:rPr>
      </w:pPr>
      <w:r>
        <w:rPr>
          <w:rFonts w:ascii="宋体" w:eastAsia="宋体" w:hAnsi="宋体" w:cs="宋体" w:hint="eastAsia"/>
          <w:spacing w:val="-3"/>
        </w:rPr>
        <w:t>参考</w:t>
      </w:r>
      <w:r>
        <w:rPr>
          <w:rFonts w:ascii="宋体" w:eastAsia="宋体" w:hAnsi="宋体" w:cs="宋体"/>
          <w:spacing w:val="-3"/>
        </w:rPr>
        <w:t>试块的材料可以是：</w:t>
      </w:r>
    </w:p>
    <w:p w:rsidR="003552D2" w:rsidRDefault="003552D2" w:rsidP="003552D2">
      <w:pPr>
        <w:spacing w:before="101" w:line="186" w:lineRule="auto"/>
        <w:ind w:firstLine="434"/>
        <w:rPr>
          <w:rFonts w:ascii="宋体" w:eastAsia="宋体" w:hAnsi="宋体" w:cs="宋体"/>
        </w:rPr>
      </w:pPr>
      <w:r>
        <w:rPr>
          <w:rFonts w:ascii="宋体" w:eastAsia="宋体" w:hAnsi="宋体" w:cs="宋体"/>
          <w:spacing w:val="-4"/>
        </w:rPr>
        <w:t>a)</w:t>
      </w:r>
      <w:r>
        <w:rPr>
          <w:rFonts w:ascii="宋体" w:eastAsia="宋体" w:hAnsi="宋体" w:cs="宋体"/>
          <w:spacing w:val="111"/>
        </w:rPr>
        <w:t xml:space="preserve"> </w:t>
      </w:r>
      <w:r>
        <w:rPr>
          <w:rFonts w:ascii="宋体" w:eastAsia="宋体" w:hAnsi="宋体" w:cs="宋体"/>
          <w:spacing w:val="-4"/>
        </w:rPr>
        <w:t>被检部件的延长段；</w:t>
      </w:r>
    </w:p>
    <w:p w:rsidR="003552D2" w:rsidRDefault="003552D2" w:rsidP="003552D2">
      <w:pPr>
        <w:spacing w:before="100" w:line="186" w:lineRule="auto"/>
        <w:ind w:firstLine="430"/>
        <w:rPr>
          <w:rFonts w:ascii="宋体" w:eastAsia="宋体" w:hAnsi="宋体" w:cs="宋体"/>
        </w:rPr>
      </w:pPr>
      <w:r>
        <w:rPr>
          <w:rFonts w:ascii="宋体" w:eastAsia="宋体" w:hAnsi="宋体" w:cs="宋体"/>
          <w:spacing w:val="-1"/>
        </w:rPr>
        <w:t>b)</w:t>
      </w:r>
      <w:r>
        <w:rPr>
          <w:rFonts w:ascii="宋体" w:eastAsia="宋体" w:hAnsi="宋体" w:cs="宋体"/>
          <w:spacing w:val="121"/>
        </w:rPr>
        <w:t xml:space="preserve"> </w:t>
      </w:r>
      <w:r>
        <w:rPr>
          <w:rFonts w:ascii="宋体" w:eastAsia="宋体" w:hAnsi="宋体" w:cs="宋体"/>
          <w:spacing w:val="-1"/>
        </w:rPr>
        <w:t>材料牌号和热处理状态与被检部件相同的余料；</w:t>
      </w:r>
    </w:p>
    <w:p w:rsidR="00906750" w:rsidRPr="003552D2" w:rsidRDefault="003552D2" w:rsidP="003552D2">
      <w:pPr>
        <w:spacing w:before="100" w:line="245" w:lineRule="auto"/>
        <w:ind w:left="860" w:hanging="423"/>
        <w:rPr>
          <w:rFonts w:ascii="宋体" w:eastAsia="宋体" w:hAnsi="宋体" w:cs="宋体"/>
        </w:rPr>
      </w:pPr>
      <w:r>
        <w:rPr>
          <w:rFonts w:ascii="宋体" w:eastAsia="宋体" w:hAnsi="宋体" w:cs="宋体"/>
          <w:spacing w:val="-8"/>
        </w:rPr>
        <w:t>c)</w:t>
      </w:r>
      <w:r>
        <w:rPr>
          <w:rFonts w:ascii="宋体" w:eastAsia="宋体" w:hAnsi="宋体" w:cs="宋体"/>
          <w:spacing w:val="14"/>
        </w:rPr>
        <w:t xml:space="preserve">  </w:t>
      </w:r>
      <w:r>
        <w:rPr>
          <w:rFonts w:ascii="宋体" w:eastAsia="宋体" w:hAnsi="宋体" w:cs="宋体"/>
          <w:spacing w:val="-8"/>
        </w:rPr>
        <w:t>声学特性与被检部件相近的材料。</w:t>
      </w:r>
      <w:r>
        <w:rPr>
          <w:rFonts w:ascii="宋体" w:eastAsia="宋体" w:hAnsi="宋体" w:cs="宋体"/>
          <w:spacing w:val="1"/>
        </w:rPr>
        <w:t xml:space="preserve"> </w:t>
      </w:r>
      <w:r>
        <w:rPr>
          <w:rFonts w:ascii="宋体" w:eastAsia="宋体" w:hAnsi="宋体" w:cs="宋体"/>
          <w:spacing w:val="-8"/>
        </w:rPr>
        <w:t>除其他技术文件中有规定外，</w:t>
      </w:r>
      <w:r>
        <w:rPr>
          <w:rFonts w:ascii="宋体" w:eastAsia="宋体" w:hAnsi="宋体" w:cs="宋体"/>
          <w:spacing w:val="-3"/>
        </w:rPr>
        <w:t xml:space="preserve"> </w:t>
      </w:r>
      <w:r>
        <w:rPr>
          <w:rFonts w:ascii="宋体" w:eastAsia="宋体" w:hAnsi="宋体" w:cs="宋体"/>
          <w:spacing w:val="-8"/>
        </w:rPr>
        <w:t>对比试块与被检部件间的声学</w:t>
      </w:r>
      <w:r>
        <w:rPr>
          <w:rFonts w:ascii="宋体" w:eastAsia="宋体" w:hAnsi="宋体" w:cs="宋体"/>
        </w:rPr>
        <w:t xml:space="preserve"> </w:t>
      </w:r>
      <w:r>
        <w:rPr>
          <w:rFonts w:ascii="宋体" w:eastAsia="宋体" w:hAnsi="宋体" w:cs="宋体"/>
          <w:spacing w:val="-15"/>
        </w:rPr>
        <w:t>性能差异在下述范围内，</w:t>
      </w:r>
      <w:r>
        <w:rPr>
          <w:rFonts w:ascii="宋体" w:eastAsia="宋体" w:hAnsi="宋体" w:cs="宋体"/>
          <w:spacing w:val="40"/>
        </w:rPr>
        <w:t xml:space="preserve"> </w:t>
      </w:r>
      <w:r>
        <w:rPr>
          <w:rFonts w:ascii="宋体" w:eastAsia="宋体" w:hAnsi="宋体" w:cs="宋体"/>
          <w:spacing w:val="-15"/>
        </w:rPr>
        <w:t>则认为具有相近的声学特性：声速±5%，声阻抗±5%，衰减系数±20%</w:t>
      </w:r>
      <w:r>
        <w:rPr>
          <w:rFonts w:ascii="宋体" w:eastAsia="宋体" w:hAnsi="宋体" w:cs="宋体"/>
        </w:rPr>
        <w:t xml:space="preserve"> </w:t>
      </w:r>
      <w:r>
        <w:rPr>
          <w:rFonts w:ascii="宋体" w:eastAsia="宋体" w:hAnsi="宋体" w:cs="宋体"/>
          <w:spacing w:val="-2"/>
        </w:rPr>
        <w:t>或厚度相同底波信号差异小于</w:t>
      </w:r>
      <w:r>
        <w:rPr>
          <w:rFonts w:ascii="宋体" w:eastAsia="宋体" w:hAnsi="宋体" w:cs="宋体"/>
          <w:spacing w:val="-36"/>
        </w:rPr>
        <w:t xml:space="preserve"> </w:t>
      </w:r>
      <w:r>
        <w:rPr>
          <w:rFonts w:ascii="宋体" w:eastAsia="宋体" w:hAnsi="宋体" w:cs="宋体"/>
          <w:spacing w:val="-2"/>
        </w:rPr>
        <w:t>4</w:t>
      </w:r>
      <w:r>
        <w:rPr>
          <w:rFonts w:ascii="宋体" w:eastAsia="宋体" w:hAnsi="宋体" w:cs="宋体"/>
          <w:spacing w:val="-42"/>
        </w:rPr>
        <w:t xml:space="preserve"> </w:t>
      </w:r>
      <w:r>
        <w:rPr>
          <w:rFonts w:ascii="宋体" w:eastAsia="宋体" w:hAnsi="宋体" w:cs="宋体"/>
          <w:spacing w:val="-2"/>
        </w:rPr>
        <w:t>dB。</w:t>
      </w:r>
    </w:p>
    <w:p w:rsidR="003552D2" w:rsidRDefault="003552D2" w:rsidP="003552D2">
      <w:pPr>
        <w:spacing w:before="257" w:line="186" w:lineRule="auto"/>
        <w:outlineLvl w:val="2"/>
        <w:rPr>
          <w:rFonts w:ascii="黑体" w:eastAsia="黑体" w:hAnsi="黑体" w:cs="黑体"/>
        </w:rPr>
      </w:pPr>
      <w:r>
        <w:rPr>
          <w:rFonts w:ascii="黑体" w:eastAsia="黑体" w:hAnsi="黑体" w:cs="黑体"/>
          <w:spacing w:val="-1"/>
        </w:rPr>
        <w:t>4.5.</w:t>
      </w:r>
      <w:r w:rsidR="00386290">
        <w:rPr>
          <w:rFonts w:ascii="黑体" w:eastAsia="黑体" w:hAnsi="黑体" w:cs="黑体" w:hint="eastAsia"/>
          <w:spacing w:val="-1"/>
        </w:rPr>
        <w:t>5</w:t>
      </w:r>
      <w:r>
        <w:rPr>
          <w:rFonts w:ascii="黑体" w:eastAsia="黑体" w:hAnsi="黑体" w:cs="黑体"/>
          <w:spacing w:val="-1"/>
        </w:rPr>
        <w:t>.2.2</w:t>
      </w:r>
      <w:r>
        <w:rPr>
          <w:rFonts w:ascii="黑体" w:eastAsia="黑体" w:hAnsi="黑体" w:cs="黑体"/>
          <w:spacing w:val="9"/>
        </w:rPr>
        <w:t xml:space="preserve">  </w:t>
      </w:r>
      <w:r>
        <w:rPr>
          <w:rFonts w:ascii="黑体" w:eastAsia="黑体" w:hAnsi="黑体" w:cs="黑体" w:hint="eastAsia"/>
          <w:spacing w:val="-1"/>
        </w:rPr>
        <w:t>参考</w:t>
      </w:r>
      <w:r>
        <w:rPr>
          <w:rFonts w:ascii="黑体" w:eastAsia="黑体" w:hAnsi="黑体" w:cs="黑体"/>
          <w:spacing w:val="-1"/>
        </w:rPr>
        <w:t>试块表面曲率</w:t>
      </w:r>
    </w:p>
    <w:p w:rsidR="003552D2" w:rsidRDefault="003552D2" w:rsidP="003552D2">
      <w:pPr>
        <w:spacing w:before="256" w:line="186" w:lineRule="auto"/>
        <w:ind w:firstLine="425"/>
        <w:rPr>
          <w:rFonts w:ascii="宋体" w:eastAsia="宋体" w:hAnsi="宋体" w:cs="宋体"/>
        </w:rPr>
      </w:pPr>
      <w:r>
        <w:rPr>
          <w:rFonts w:ascii="宋体" w:eastAsia="宋体" w:hAnsi="宋体" w:cs="宋体" w:hint="eastAsia"/>
          <w:spacing w:val="-2"/>
        </w:rPr>
        <w:t>参考</w:t>
      </w:r>
      <w:r>
        <w:rPr>
          <w:rFonts w:ascii="宋体" w:eastAsia="宋体" w:hAnsi="宋体" w:cs="宋体"/>
          <w:spacing w:val="-2"/>
        </w:rPr>
        <w:t>试块表面曲率应满足以下要求：</w:t>
      </w:r>
    </w:p>
    <w:p w:rsidR="00386290" w:rsidRDefault="003552D2" w:rsidP="00386290">
      <w:pPr>
        <w:spacing w:before="101" w:line="230" w:lineRule="auto"/>
        <w:ind w:left="882" w:hanging="448"/>
        <w:rPr>
          <w:rFonts w:ascii="宋体" w:eastAsia="宋体" w:hAnsi="宋体" w:cs="宋体"/>
          <w:spacing w:val="-2"/>
        </w:rPr>
      </w:pPr>
      <w:r>
        <w:rPr>
          <w:rFonts w:ascii="宋体" w:eastAsia="宋体" w:hAnsi="宋体" w:cs="宋体"/>
          <w:spacing w:val="-5"/>
        </w:rPr>
        <w:t>a)</w:t>
      </w:r>
      <w:r>
        <w:rPr>
          <w:rFonts w:ascii="宋体" w:eastAsia="宋体" w:hAnsi="宋体" w:cs="宋体"/>
          <w:spacing w:val="136"/>
        </w:rPr>
        <w:t xml:space="preserve"> </w:t>
      </w:r>
      <w:r>
        <w:rPr>
          <w:rFonts w:ascii="宋体" w:eastAsia="宋体" w:hAnsi="宋体" w:cs="宋体"/>
          <w:spacing w:val="-5"/>
        </w:rPr>
        <w:t>对于</w:t>
      </w:r>
      <w:proofErr w:type="gramStart"/>
      <w:r w:rsidR="00386290">
        <w:rPr>
          <w:rFonts w:ascii="宋体" w:eastAsia="宋体" w:hAnsi="宋体" w:cs="宋体" w:hint="eastAsia"/>
          <w:spacing w:val="-5"/>
        </w:rPr>
        <w:t>检测面</w:t>
      </w:r>
      <w:proofErr w:type="gramEnd"/>
      <w:r>
        <w:rPr>
          <w:rFonts w:ascii="宋体" w:eastAsia="宋体" w:hAnsi="宋体" w:cs="宋体"/>
          <w:spacing w:val="-5"/>
        </w:rPr>
        <w:t>直径</w:t>
      </w:r>
      <w:r w:rsidR="00386290">
        <w:rPr>
          <w:rFonts w:ascii="宋体" w:eastAsia="宋体" w:hAnsi="宋体" w:cs="宋体" w:hint="eastAsia"/>
          <w:spacing w:val="-5"/>
        </w:rPr>
        <w:t>为25-159</w:t>
      </w:r>
      <w:r>
        <w:rPr>
          <w:rFonts w:ascii="宋体" w:eastAsia="宋体" w:hAnsi="宋体" w:cs="宋体"/>
          <w:spacing w:val="-11"/>
        </w:rPr>
        <w:t xml:space="preserve"> </w:t>
      </w:r>
      <w:r>
        <w:rPr>
          <w:rFonts w:ascii="宋体" w:eastAsia="宋体" w:hAnsi="宋体" w:cs="宋体"/>
          <w:spacing w:val="-5"/>
        </w:rPr>
        <w:t>mm</w:t>
      </w:r>
      <w:r>
        <w:rPr>
          <w:rFonts w:ascii="宋体" w:eastAsia="宋体" w:hAnsi="宋体" w:cs="宋体"/>
        </w:rPr>
        <w:t xml:space="preserve"> </w:t>
      </w:r>
      <w:r>
        <w:rPr>
          <w:rFonts w:ascii="宋体" w:eastAsia="宋体" w:hAnsi="宋体" w:cs="宋体"/>
          <w:spacing w:val="-5"/>
        </w:rPr>
        <w:t>的工件，</w:t>
      </w:r>
      <w:r>
        <w:rPr>
          <w:rFonts w:ascii="宋体" w:eastAsia="宋体" w:hAnsi="宋体" w:cs="宋体"/>
          <w:spacing w:val="37"/>
        </w:rPr>
        <w:t xml:space="preserve"> </w:t>
      </w:r>
      <w:r>
        <w:rPr>
          <w:rFonts w:ascii="宋体" w:eastAsia="宋体" w:hAnsi="宋体" w:cs="宋体"/>
          <w:spacing w:val="-5"/>
        </w:rPr>
        <w:t>应使用曲面对比试块。任何单一曲率的曲面试块可用于表面</w:t>
      </w:r>
      <w:r>
        <w:rPr>
          <w:rFonts w:ascii="宋体" w:eastAsia="宋体" w:hAnsi="宋体" w:cs="宋体"/>
          <w:spacing w:val="-2"/>
        </w:rPr>
        <w:t>曲率在试块直径</w:t>
      </w:r>
      <w:r>
        <w:rPr>
          <w:rFonts w:ascii="宋体" w:eastAsia="宋体" w:hAnsi="宋体" w:cs="宋体"/>
          <w:spacing w:val="-40"/>
        </w:rPr>
        <w:t xml:space="preserve"> </w:t>
      </w:r>
      <w:r>
        <w:rPr>
          <w:rFonts w:ascii="宋体" w:eastAsia="宋体" w:hAnsi="宋体" w:cs="宋体"/>
          <w:spacing w:val="-2"/>
        </w:rPr>
        <w:t>0.9～</w:t>
      </w:r>
      <w:r w:rsidR="00386290">
        <w:rPr>
          <w:rFonts w:ascii="宋体" w:eastAsia="宋体" w:hAnsi="宋体" w:cs="宋体"/>
          <w:spacing w:val="-2"/>
        </w:rPr>
        <w:t>1.</w:t>
      </w:r>
      <w:r w:rsidR="00386290">
        <w:rPr>
          <w:rFonts w:ascii="宋体" w:eastAsia="宋体" w:hAnsi="宋体" w:cs="宋体" w:hint="eastAsia"/>
          <w:spacing w:val="-2"/>
        </w:rPr>
        <w:t>1</w:t>
      </w:r>
      <w:r>
        <w:rPr>
          <w:rFonts w:ascii="宋体" w:eastAsia="宋体" w:hAnsi="宋体" w:cs="宋体"/>
          <w:spacing w:val="-47"/>
        </w:rPr>
        <w:t xml:space="preserve"> </w:t>
      </w:r>
      <w:proofErr w:type="gramStart"/>
      <w:r>
        <w:rPr>
          <w:rFonts w:ascii="宋体" w:eastAsia="宋体" w:hAnsi="宋体" w:cs="宋体"/>
          <w:spacing w:val="-2"/>
        </w:rPr>
        <w:t>倍</w:t>
      </w:r>
      <w:proofErr w:type="gramEnd"/>
      <w:r>
        <w:rPr>
          <w:rFonts w:ascii="宋体" w:eastAsia="宋体" w:hAnsi="宋体" w:cs="宋体"/>
          <w:spacing w:val="-2"/>
        </w:rPr>
        <w:t>范围内的工件检测；</w:t>
      </w:r>
    </w:p>
    <w:p w:rsidR="00386290" w:rsidRPr="00386290" w:rsidRDefault="00386290" w:rsidP="00386290">
      <w:pPr>
        <w:spacing w:before="101" w:line="230" w:lineRule="auto"/>
        <w:ind w:left="882" w:hanging="448"/>
        <w:rPr>
          <w:rFonts w:ascii="宋体" w:eastAsia="宋体" w:hAnsi="宋体" w:cs="宋体"/>
          <w:spacing w:val="-2"/>
        </w:rPr>
      </w:pPr>
      <w:r>
        <w:rPr>
          <w:rFonts w:ascii="宋体" w:eastAsia="宋体" w:hAnsi="宋体" w:cs="宋体"/>
          <w:spacing w:val="-8"/>
        </w:rPr>
        <w:t>b)</w:t>
      </w:r>
      <w:r>
        <w:rPr>
          <w:rFonts w:ascii="宋体" w:eastAsia="宋体" w:hAnsi="宋体" w:cs="宋体" w:hint="eastAsia"/>
          <w:spacing w:val="-8"/>
        </w:rPr>
        <w:t xml:space="preserve">   </w:t>
      </w:r>
      <w:r w:rsidRPr="00386290">
        <w:rPr>
          <w:rFonts w:ascii="宋体" w:eastAsia="宋体" w:hAnsi="宋体" w:cs="宋体" w:hint="eastAsia"/>
          <w:spacing w:val="-2"/>
        </w:rPr>
        <w:t>对于</w:t>
      </w:r>
      <w:proofErr w:type="gramStart"/>
      <w:r w:rsidRPr="00386290">
        <w:rPr>
          <w:rFonts w:ascii="宋体" w:eastAsia="宋体" w:hAnsi="宋体" w:cs="宋体" w:hint="eastAsia"/>
          <w:spacing w:val="-2"/>
        </w:rPr>
        <w:t>检测面</w:t>
      </w:r>
      <w:proofErr w:type="gramEnd"/>
      <w:r w:rsidRPr="00386290">
        <w:rPr>
          <w:rFonts w:ascii="宋体" w:eastAsia="宋体" w:hAnsi="宋体" w:cs="宋体" w:hint="eastAsia"/>
          <w:spacing w:val="-2"/>
        </w:rPr>
        <w:t>直径为</w:t>
      </w:r>
      <w:r>
        <w:rPr>
          <w:rFonts w:ascii="宋体" w:eastAsia="宋体" w:hAnsi="宋体" w:cs="宋体" w:hint="eastAsia"/>
          <w:spacing w:val="-2"/>
        </w:rPr>
        <w:t>159-500</w:t>
      </w:r>
      <w:r>
        <w:rPr>
          <w:rFonts w:ascii="宋体" w:eastAsia="宋体" w:hAnsi="宋体" w:cs="宋体"/>
          <w:spacing w:val="-2"/>
        </w:rPr>
        <w:t xml:space="preserve"> </w:t>
      </w:r>
      <w:r w:rsidRPr="00386290">
        <w:rPr>
          <w:rFonts w:ascii="宋体" w:eastAsia="宋体" w:hAnsi="宋体" w:cs="宋体"/>
          <w:spacing w:val="-2"/>
        </w:rPr>
        <w:t xml:space="preserve">mm </w:t>
      </w:r>
      <w:r w:rsidRPr="00386290">
        <w:rPr>
          <w:rFonts w:ascii="宋体" w:eastAsia="宋体" w:hAnsi="宋体" w:cs="宋体" w:hint="eastAsia"/>
          <w:spacing w:val="-2"/>
        </w:rPr>
        <w:t>的工件，</w:t>
      </w:r>
      <w:r w:rsidRPr="00386290">
        <w:rPr>
          <w:rFonts w:ascii="宋体" w:eastAsia="宋体" w:hAnsi="宋体" w:cs="宋体"/>
          <w:spacing w:val="-2"/>
        </w:rPr>
        <w:t xml:space="preserve"> </w:t>
      </w:r>
      <w:r w:rsidRPr="00386290">
        <w:rPr>
          <w:rFonts w:ascii="宋体" w:eastAsia="宋体" w:hAnsi="宋体" w:cs="宋体" w:hint="eastAsia"/>
          <w:spacing w:val="-2"/>
        </w:rPr>
        <w:t>应使用曲面对比试块。任何单一曲率的曲面试块可用于表面曲率在试块直径</w:t>
      </w:r>
      <w:r w:rsidRPr="00386290">
        <w:rPr>
          <w:rFonts w:ascii="宋体" w:eastAsia="宋体" w:hAnsi="宋体" w:cs="宋体"/>
          <w:spacing w:val="-2"/>
        </w:rPr>
        <w:t xml:space="preserve"> 0.9</w:t>
      </w:r>
      <w:r w:rsidRPr="00386290">
        <w:rPr>
          <w:rFonts w:ascii="宋体" w:eastAsia="宋体" w:hAnsi="宋体" w:cs="宋体" w:hint="eastAsia"/>
          <w:spacing w:val="-2"/>
        </w:rPr>
        <w:t>～</w:t>
      </w:r>
      <w:r>
        <w:rPr>
          <w:rFonts w:ascii="宋体" w:eastAsia="宋体" w:hAnsi="宋体" w:cs="宋体"/>
          <w:spacing w:val="-2"/>
        </w:rPr>
        <w:t>1.</w:t>
      </w:r>
      <w:r>
        <w:rPr>
          <w:rFonts w:ascii="宋体" w:eastAsia="宋体" w:hAnsi="宋体" w:cs="宋体" w:hint="eastAsia"/>
          <w:spacing w:val="-2"/>
        </w:rPr>
        <w:t>5</w:t>
      </w:r>
      <w:r w:rsidRPr="00386290">
        <w:rPr>
          <w:rFonts w:ascii="宋体" w:eastAsia="宋体" w:hAnsi="宋体" w:cs="宋体" w:hint="eastAsia"/>
          <w:spacing w:val="-2"/>
        </w:rPr>
        <w:t>倍范围内的工件检测；</w:t>
      </w:r>
    </w:p>
    <w:p w:rsidR="00386290" w:rsidRDefault="003552D2" w:rsidP="003552D2">
      <w:pPr>
        <w:spacing w:before="100" w:line="186" w:lineRule="auto"/>
        <w:ind w:firstLine="430"/>
        <w:rPr>
          <w:rFonts w:ascii="宋体" w:eastAsia="宋体" w:hAnsi="宋体" w:cs="宋体"/>
          <w:spacing w:val="-8"/>
        </w:rPr>
      </w:pPr>
      <w:r>
        <w:rPr>
          <w:rFonts w:ascii="宋体" w:eastAsia="宋体" w:hAnsi="宋体" w:cs="宋体"/>
          <w:spacing w:val="-8"/>
        </w:rPr>
        <w:t>b)</w:t>
      </w:r>
      <w:r>
        <w:rPr>
          <w:rFonts w:ascii="宋体" w:eastAsia="宋体" w:hAnsi="宋体" w:cs="宋体"/>
          <w:spacing w:val="145"/>
        </w:rPr>
        <w:t xml:space="preserve"> </w:t>
      </w:r>
      <w:r>
        <w:rPr>
          <w:rFonts w:ascii="宋体" w:eastAsia="宋体" w:hAnsi="宋体" w:cs="宋体"/>
          <w:spacing w:val="-8"/>
        </w:rPr>
        <w:t>对于直径大于</w:t>
      </w:r>
      <w:r>
        <w:rPr>
          <w:rFonts w:ascii="宋体" w:eastAsia="宋体" w:hAnsi="宋体" w:cs="宋体"/>
          <w:spacing w:val="-40"/>
        </w:rPr>
        <w:t xml:space="preserve"> </w:t>
      </w:r>
      <w:r>
        <w:rPr>
          <w:rFonts w:ascii="宋体" w:eastAsia="宋体" w:hAnsi="宋体" w:cs="宋体"/>
          <w:spacing w:val="-8"/>
        </w:rPr>
        <w:t>500mm</w:t>
      </w:r>
      <w:r>
        <w:rPr>
          <w:rFonts w:ascii="宋体" w:eastAsia="宋体" w:hAnsi="宋体" w:cs="宋体"/>
          <w:spacing w:val="-46"/>
        </w:rPr>
        <w:t xml:space="preserve"> </w:t>
      </w:r>
      <w:r>
        <w:rPr>
          <w:rFonts w:ascii="宋体" w:eastAsia="宋体" w:hAnsi="宋体" w:cs="宋体"/>
          <w:spacing w:val="-8"/>
        </w:rPr>
        <w:t>但小于</w:t>
      </w:r>
      <w:r>
        <w:rPr>
          <w:rFonts w:ascii="宋体" w:eastAsia="宋体" w:hAnsi="宋体" w:cs="宋体"/>
          <w:spacing w:val="-41"/>
        </w:rPr>
        <w:t xml:space="preserve"> </w:t>
      </w:r>
      <w:r>
        <w:rPr>
          <w:rFonts w:ascii="宋体" w:eastAsia="宋体" w:hAnsi="宋体" w:cs="宋体"/>
          <w:spacing w:val="-8"/>
        </w:rPr>
        <w:t>2000mm</w:t>
      </w:r>
      <w:r>
        <w:rPr>
          <w:rFonts w:ascii="宋体" w:eastAsia="宋体" w:hAnsi="宋体" w:cs="宋体"/>
          <w:spacing w:val="-27"/>
        </w:rPr>
        <w:t xml:space="preserve"> </w:t>
      </w:r>
      <w:r>
        <w:rPr>
          <w:rFonts w:ascii="宋体" w:eastAsia="宋体" w:hAnsi="宋体" w:cs="宋体"/>
          <w:spacing w:val="-8"/>
        </w:rPr>
        <w:t>的工件，可使用曲面对比试块或平面对比试块，</w:t>
      </w:r>
      <w:r w:rsidR="00386290">
        <w:rPr>
          <w:rFonts w:ascii="宋体" w:eastAsia="宋体" w:hAnsi="宋体" w:cs="宋体"/>
          <w:spacing w:val="-8"/>
        </w:rPr>
        <w:t>曲</w:t>
      </w:r>
      <w:r w:rsidR="00386290">
        <w:rPr>
          <w:rFonts w:ascii="宋体" w:eastAsia="宋体" w:hAnsi="宋体" w:cs="宋体" w:hint="eastAsia"/>
          <w:spacing w:val="-8"/>
        </w:rPr>
        <w:t>面试块</w:t>
      </w:r>
    </w:p>
    <w:p w:rsidR="00386290" w:rsidRPr="00386290" w:rsidRDefault="00386290" w:rsidP="00386290">
      <w:pPr>
        <w:spacing w:before="100" w:line="186" w:lineRule="auto"/>
        <w:ind w:firstLineChars="450" w:firstLine="909"/>
        <w:rPr>
          <w:rFonts w:ascii="宋体" w:eastAsia="宋体" w:hAnsi="宋体" w:cs="宋体"/>
          <w:spacing w:val="-8"/>
        </w:rPr>
      </w:pPr>
      <w:r>
        <w:rPr>
          <w:rFonts w:ascii="宋体" w:eastAsia="宋体" w:hAnsi="宋体" w:cs="宋体" w:hint="eastAsia"/>
          <w:spacing w:val="-8"/>
        </w:rPr>
        <w:t>的使用要求同</w:t>
      </w:r>
      <w:r w:rsidR="0094714C">
        <w:rPr>
          <w:rFonts w:ascii="宋体" w:eastAsia="宋体" w:hAnsi="宋体" w:cs="宋体" w:hint="eastAsia"/>
          <w:spacing w:val="-8"/>
        </w:rPr>
        <w:t xml:space="preserve"> </w:t>
      </w:r>
      <w:r>
        <w:rPr>
          <w:rFonts w:ascii="宋体" w:eastAsia="宋体" w:hAnsi="宋体" w:cs="宋体" w:hint="eastAsia"/>
          <w:spacing w:val="-8"/>
        </w:rPr>
        <w:t>a），使用平面试块时应进行曲率补偿。</w:t>
      </w:r>
    </w:p>
    <w:p w:rsidR="00F76344" w:rsidRDefault="00F76344" w:rsidP="00F76344">
      <w:pPr>
        <w:spacing w:before="257" w:line="186" w:lineRule="auto"/>
        <w:outlineLvl w:val="2"/>
        <w:rPr>
          <w:rFonts w:ascii="黑体" w:eastAsia="黑体" w:hAnsi="黑体" w:cs="黑体"/>
        </w:rPr>
      </w:pPr>
      <w:r>
        <w:rPr>
          <w:rFonts w:ascii="黑体" w:eastAsia="黑体" w:hAnsi="黑体" w:cs="黑体"/>
          <w:spacing w:val="-1"/>
        </w:rPr>
        <w:t>4.5.</w:t>
      </w:r>
      <w:r>
        <w:rPr>
          <w:rFonts w:ascii="黑体" w:eastAsia="黑体" w:hAnsi="黑体" w:cs="黑体" w:hint="eastAsia"/>
          <w:spacing w:val="-1"/>
        </w:rPr>
        <w:t>5</w:t>
      </w:r>
      <w:r>
        <w:rPr>
          <w:rFonts w:ascii="黑体" w:eastAsia="黑体" w:hAnsi="黑体" w:cs="黑体"/>
          <w:spacing w:val="-1"/>
        </w:rPr>
        <w:t>.2.</w:t>
      </w:r>
      <w:r>
        <w:rPr>
          <w:rFonts w:ascii="黑体" w:eastAsia="黑体" w:hAnsi="黑体" w:cs="黑体" w:hint="eastAsia"/>
          <w:spacing w:val="-1"/>
        </w:rPr>
        <w:t>3</w:t>
      </w:r>
      <w:r>
        <w:rPr>
          <w:rFonts w:ascii="黑体" w:eastAsia="黑体" w:hAnsi="黑体" w:cs="黑体"/>
          <w:spacing w:val="9"/>
        </w:rPr>
        <w:t xml:space="preserve">  </w:t>
      </w:r>
      <w:r w:rsidRPr="00F76344">
        <w:rPr>
          <w:rFonts w:ascii="黑体" w:eastAsia="黑体" w:hAnsi="黑体" w:cs="黑体" w:hint="eastAsia"/>
          <w:spacing w:val="-1"/>
        </w:rPr>
        <w:t>参考试块型号</w:t>
      </w:r>
    </w:p>
    <w:p w:rsidR="00F76344" w:rsidRPr="00F76344" w:rsidRDefault="00F76344" w:rsidP="00F76344">
      <w:pPr>
        <w:spacing w:before="256" w:line="230" w:lineRule="auto"/>
        <w:ind w:firstLine="425"/>
        <w:rPr>
          <w:rFonts w:ascii="宋体" w:eastAsia="宋体" w:hAnsi="宋体" w:cs="宋体"/>
          <w:spacing w:val="-2"/>
        </w:rPr>
      </w:pPr>
      <w:r w:rsidRPr="00F76344">
        <w:rPr>
          <w:rFonts w:ascii="宋体" w:eastAsia="宋体" w:hAnsi="宋体" w:cs="宋体" w:hint="eastAsia"/>
          <w:spacing w:val="-2"/>
        </w:rPr>
        <w:t>本标准采用的参考试块有</w:t>
      </w:r>
      <w:r w:rsidR="00BD44B8">
        <w:rPr>
          <w:spacing w:val="-2"/>
        </w:rPr>
        <w:t>P</w:t>
      </w:r>
      <w:r w:rsidRPr="00F76344">
        <w:rPr>
          <w:spacing w:val="-2"/>
        </w:rPr>
        <w:t>RB-I</w:t>
      </w:r>
      <w:r w:rsidRPr="00F76344">
        <w:rPr>
          <w:rFonts w:ascii="宋体" w:eastAsia="宋体" w:hAnsi="宋体" w:cs="宋体" w:hint="eastAsia"/>
          <w:spacing w:val="-2"/>
        </w:rPr>
        <w:t>、</w:t>
      </w:r>
      <w:r w:rsidRPr="00F76344">
        <w:rPr>
          <w:spacing w:val="-2"/>
        </w:rPr>
        <w:t>PRB-II</w:t>
      </w:r>
      <w:r w:rsidRPr="00F76344">
        <w:rPr>
          <w:rFonts w:ascii="宋体" w:eastAsia="宋体" w:hAnsi="宋体" w:cs="宋体" w:hint="eastAsia"/>
          <w:spacing w:val="-2"/>
        </w:rPr>
        <w:t>、</w:t>
      </w:r>
      <w:r w:rsidRPr="00F76344">
        <w:rPr>
          <w:spacing w:val="-2"/>
        </w:rPr>
        <w:t>PRB-C</w:t>
      </w:r>
      <w:r w:rsidRPr="00F76344">
        <w:rPr>
          <w:rFonts w:ascii="宋体" w:eastAsia="宋体" w:hAnsi="宋体" w:cs="宋体" w:hint="eastAsia"/>
          <w:spacing w:val="-2"/>
        </w:rPr>
        <w:t>、</w:t>
      </w:r>
      <w:r w:rsidRPr="00F76344">
        <w:rPr>
          <w:spacing w:val="-2"/>
        </w:rPr>
        <w:t>PRB-L</w:t>
      </w:r>
      <w:r w:rsidRPr="00F76344">
        <w:rPr>
          <w:rFonts w:ascii="宋体" w:eastAsia="宋体" w:hAnsi="宋体" w:cs="宋体" w:hint="eastAsia"/>
          <w:spacing w:val="-2"/>
        </w:rPr>
        <w:t>、</w:t>
      </w:r>
      <w:r w:rsidRPr="00F76344">
        <w:rPr>
          <w:spacing w:val="-2"/>
        </w:rPr>
        <w:t>PGD</w:t>
      </w:r>
      <w:proofErr w:type="gramStart"/>
      <w:r w:rsidRPr="00F76344">
        <w:rPr>
          <w:rFonts w:ascii="宋体" w:eastAsia="宋体" w:hAnsi="宋体" w:cs="宋体" w:hint="eastAsia"/>
          <w:spacing w:val="-2"/>
        </w:rPr>
        <w:t>列试块</w:t>
      </w:r>
      <w:proofErr w:type="gramEnd"/>
      <w:r w:rsidRPr="00F76344">
        <w:rPr>
          <w:rFonts w:ascii="宋体" w:eastAsia="宋体" w:hAnsi="宋体" w:cs="宋体" w:hint="eastAsia"/>
          <w:spacing w:val="-2"/>
        </w:rPr>
        <w:t>，具体形式见附录</w:t>
      </w:r>
      <w:r w:rsidRPr="00F76344">
        <w:rPr>
          <w:spacing w:val="-2"/>
        </w:rPr>
        <w:t>xxx</w:t>
      </w:r>
      <w:r>
        <w:rPr>
          <w:rFonts w:ascii="宋体" w:eastAsia="宋体" w:hAnsi="宋体" w:cs="宋体"/>
          <w:spacing w:val="-2"/>
        </w:rPr>
        <w:t>：</w:t>
      </w:r>
    </w:p>
    <w:p w:rsidR="0094714C" w:rsidRDefault="00F76344" w:rsidP="0094714C">
      <w:pPr>
        <w:pStyle w:val="a7"/>
        <w:numPr>
          <w:ilvl w:val="0"/>
          <w:numId w:val="4"/>
        </w:numPr>
        <w:spacing w:before="101" w:line="230" w:lineRule="auto"/>
        <w:rPr>
          <w:spacing w:val="-2"/>
          <w:lang w:eastAsia="zh-CN"/>
        </w:rPr>
      </w:pPr>
      <w:proofErr w:type="gramStart"/>
      <w:r w:rsidRPr="0094714C">
        <w:rPr>
          <w:rFonts w:hint="eastAsia"/>
          <w:spacing w:val="-2"/>
          <w:lang w:eastAsia="zh-CN"/>
        </w:rPr>
        <w:t>检测面</w:t>
      </w:r>
      <w:proofErr w:type="gramEnd"/>
      <w:r w:rsidRPr="0094714C">
        <w:rPr>
          <w:rFonts w:hint="eastAsia"/>
          <w:spacing w:val="-2"/>
          <w:lang w:eastAsia="zh-CN"/>
        </w:rPr>
        <w:t>曲率大于等于</w:t>
      </w:r>
      <w:r w:rsidRPr="0094714C">
        <w:rPr>
          <w:spacing w:val="-2"/>
          <w:lang w:eastAsia="zh-CN"/>
        </w:rPr>
        <w:t>500mm</w:t>
      </w:r>
      <w:r w:rsidRPr="0094714C">
        <w:rPr>
          <w:rFonts w:hint="eastAsia"/>
          <w:spacing w:val="-2"/>
          <w:lang w:eastAsia="zh-CN"/>
        </w:rPr>
        <w:t>的工件或平板对接接头应采用参考试块为</w:t>
      </w:r>
      <w:r w:rsidRPr="0094714C">
        <w:rPr>
          <w:spacing w:val="-2"/>
          <w:lang w:eastAsia="zh-CN"/>
        </w:rPr>
        <w:t>PRB</w:t>
      </w:r>
      <w:r w:rsidRPr="0094714C">
        <w:rPr>
          <w:rFonts w:hint="eastAsia"/>
          <w:spacing w:val="-2"/>
          <w:lang w:eastAsia="zh-CN"/>
        </w:rPr>
        <w:t>系列，其适用范围</w:t>
      </w:r>
    </w:p>
    <w:p w:rsidR="00F76344" w:rsidRPr="0094714C" w:rsidRDefault="00F76344" w:rsidP="0094714C">
      <w:pPr>
        <w:pStyle w:val="a7"/>
        <w:spacing w:before="101" w:line="230" w:lineRule="auto"/>
        <w:ind w:left="839" w:firstLine="0"/>
        <w:rPr>
          <w:spacing w:val="-2"/>
          <w:lang w:eastAsia="zh-CN"/>
        </w:rPr>
      </w:pPr>
      <w:r w:rsidRPr="0094714C">
        <w:rPr>
          <w:rFonts w:hint="eastAsia"/>
          <w:spacing w:val="-2"/>
          <w:lang w:eastAsia="zh-CN"/>
        </w:rPr>
        <w:lastRenderedPageBreak/>
        <w:t>见表</w:t>
      </w:r>
      <w:r w:rsidRPr="0094714C">
        <w:rPr>
          <w:spacing w:val="-2"/>
          <w:lang w:eastAsia="zh-CN"/>
        </w:rPr>
        <w:t>2</w:t>
      </w:r>
      <w:r w:rsidRPr="0094714C">
        <w:rPr>
          <w:rFonts w:hint="eastAsia"/>
          <w:spacing w:val="-2"/>
          <w:lang w:eastAsia="zh-CN"/>
        </w:rPr>
        <w:t>；</w:t>
      </w:r>
    </w:p>
    <w:p w:rsidR="00F76344" w:rsidRPr="00386290" w:rsidRDefault="00F76344" w:rsidP="00F76344">
      <w:pPr>
        <w:spacing w:before="101" w:line="230" w:lineRule="auto"/>
        <w:ind w:left="882" w:hanging="448"/>
        <w:rPr>
          <w:rFonts w:ascii="宋体" w:eastAsia="宋体" w:hAnsi="宋体" w:cs="宋体"/>
          <w:spacing w:val="-2"/>
        </w:rPr>
      </w:pPr>
      <w:r w:rsidRPr="00F76344">
        <w:rPr>
          <w:rFonts w:ascii="宋体" w:eastAsia="宋体" w:hAnsi="宋体" w:cs="宋体"/>
          <w:spacing w:val="-2"/>
        </w:rPr>
        <w:t>b)</w:t>
      </w:r>
      <w:r w:rsidRPr="00F76344">
        <w:rPr>
          <w:rFonts w:ascii="宋体" w:eastAsia="宋体" w:hAnsi="宋体" w:cs="宋体" w:hint="eastAsia"/>
          <w:spacing w:val="-2"/>
        </w:rPr>
        <w:t xml:space="preserve">  </w:t>
      </w:r>
      <w:proofErr w:type="gramStart"/>
      <w:r w:rsidRPr="00F76344">
        <w:rPr>
          <w:rFonts w:ascii="宋体" w:eastAsia="宋体" w:hAnsi="宋体" w:cs="宋体" w:hint="eastAsia"/>
          <w:spacing w:val="-2"/>
        </w:rPr>
        <w:t>检测面</w:t>
      </w:r>
      <w:proofErr w:type="gramEnd"/>
      <w:r w:rsidRPr="00F76344">
        <w:rPr>
          <w:rFonts w:ascii="宋体" w:eastAsia="宋体" w:hAnsi="宋体" w:cs="宋体" w:hint="eastAsia"/>
          <w:spacing w:val="-2"/>
        </w:rPr>
        <w:t>曲率在</w:t>
      </w:r>
      <w:r w:rsidRPr="00F76344">
        <w:rPr>
          <w:rFonts w:ascii="宋体" w:eastAsia="宋体" w:hAnsi="宋体" w:cs="宋体"/>
          <w:spacing w:val="-2"/>
        </w:rPr>
        <w:t>159-500mm</w:t>
      </w:r>
      <w:r w:rsidRPr="00F76344">
        <w:rPr>
          <w:rFonts w:ascii="宋体" w:eastAsia="宋体" w:hAnsi="宋体" w:cs="宋体" w:hint="eastAsia"/>
          <w:spacing w:val="-2"/>
        </w:rPr>
        <w:t>的工件焊接接头应采用试块为</w:t>
      </w:r>
      <w:r w:rsidRPr="00F76344">
        <w:rPr>
          <w:rFonts w:ascii="宋体" w:eastAsia="宋体" w:hAnsi="宋体" w:cs="宋体"/>
          <w:spacing w:val="-2"/>
        </w:rPr>
        <w:t>PRB-C</w:t>
      </w:r>
      <w:r w:rsidRPr="00F76344">
        <w:rPr>
          <w:rFonts w:ascii="宋体" w:eastAsia="宋体" w:hAnsi="宋体" w:cs="宋体" w:hint="eastAsia"/>
          <w:spacing w:val="-2"/>
        </w:rPr>
        <w:t>系列，其试块结构见图</w:t>
      </w:r>
      <w:r w:rsidRPr="00F76344">
        <w:rPr>
          <w:rFonts w:ascii="宋体" w:eastAsia="宋体" w:hAnsi="宋体" w:cs="宋体"/>
          <w:spacing w:val="-2"/>
        </w:rPr>
        <w:t>5</w:t>
      </w:r>
      <w:r w:rsidRPr="00386290">
        <w:rPr>
          <w:rFonts w:ascii="宋体" w:eastAsia="宋体" w:hAnsi="宋体" w:cs="宋体" w:hint="eastAsia"/>
          <w:spacing w:val="-2"/>
        </w:rPr>
        <w:t>；</w:t>
      </w:r>
    </w:p>
    <w:p w:rsidR="0094714C" w:rsidRDefault="00F76344" w:rsidP="00F76344">
      <w:pPr>
        <w:spacing w:before="101" w:line="230" w:lineRule="auto"/>
        <w:ind w:left="882" w:hanging="448"/>
        <w:rPr>
          <w:rFonts w:ascii="宋体" w:eastAsia="宋体" w:hAnsi="宋体" w:cs="宋体"/>
          <w:spacing w:val="-2"/>
        </w:rPr>
      </w:pPr>
      <w:r>
        <w:rPr>
          <w:rFonts w:ascii="宋体" w:eastAsia="宋体" w:hAnsi="宋体" w:cs="宋体" w:hint="eastAsia"/>
          <w:spacing w:val="-2"/>
        </w:rPr>
        <w:t>c</w:t>
      </w:r>
      <w:r w:rsidRPr="00F76344">
        <w:rPr>
          <w:rFonts w:ascii="宋体" w:eastAsia="宋体" w:hAnsi="宋体" w:cs="宋体"/>
          <w:spacing w:val="-2"/>
        </w:rPr>
        <w:t>)</w:t>
      </w:r>
      <w:r>
        <w:rPr>
          <w:rFonts w:ascii="宋体" w:eastAsia="宋体" w:hAnsi="宋体" w:cs="宋体" w:hint="eastAsia"/>
          <w:spacing w:val="-2"/>
        </w:rPr>
        <w:t xml:space="preserve"> </w:t>
      </w:r>
      <w:r w:rsidRPr="00F76344">
        <w:rPr>
          <w:rFonts w:ascii="宋体" w:eastAsia="宋体" w:hAnsi="宋体" w:cs="宋体"/>
          <w:spacing w:val="-2"/>
        </w:rPr>
        <w:t xml:space="preserve"> 对于</w:t>
      </w:r>
      <w:proofErr w:type="gramStart"/>
      <w:r w:rsidRPr="00F76344">
        <w:rPr>
          <w:rFonts w:ascii="宋体" w:eastAsia="宋体" w:hAnsi="宋体" w:cs="宋体" w:hint="eastAsia"/>
          <w:spacing w:val="-2"/>
        </w:rPr>
        <w:t>检测面</w:t>
      </w:r>
      <w:proofErr w:type="gramEnd"/>
      <w:r w:rsidRPr="00F76344">
        <w:rPr>
          <w:rFonts w:ascii="宋体" w:eastAsia="宋体" w:hAnsi="宋体" w:cs="宋体" w:hint="eastAsia"/>
          <w:spacing w:val="-2"/>
        </w:rPr>
        <w:t>曲率在</w:t>
      </w:r>
      <w:r w:rsidRPr="00F76344">
        <w:rPr>
          <w:rFonts w:ascii="宋体" w:eastAsia="宋体" w:hAnsi="宋体" w:cs="宋体"/>
          <w:spacing w:val="-2"/>
        </w:rPr>
        <w:t>25-159mm</w:t>
      </w:r>
      <w:r w:rsidRPr="00F76344">
        <w:rPr>
          <w:rFonts w:ascii="宋体" w:eastAsia="宋体" w:hAnsi="宋体" w:cs="宋体" w:hint="eastAsia"/>
          <w:spacing w:val="-2"/>
        </w:rPr>
        <w:t>的工件焊接接头应采用试块为</w:t>
      </w:r>
      <w:r w:rsidRPr="00F76344">
        <w:rPr>
          <w:rFonts w:ascii="宋体" w:eastAsia="宋体" w:hAnsi="宋体" w:cs="宋体"/>
          <w:spacing w:val="-2"/>
        </w:rPr>
        <w:t>PGD</w:t>
      </w:r>
      <w:r w:rsidRPr="00F76344">
        <w:rPr>
          <w:rFonts w:ascii="宋体" w:eastAsia="宋体" w:hAnsi="宋体" w:cs="宋体" w:hint="eastAsia"/>
          <w:spacing w:val="-2"/>
        </w:rPr>
        <w:t>系列，其结构图及适用范围见表</w:t>
      </w:r>
    </w:p>
    <w:p w:rsidR="00F76344" w:rsidRPr="00F76344" w:rsidRDefault="00F76344" w:rsidP="0094714C">
      <w:pPr>
        <w:spacing w:before="101" w:line="230" w:lineRule="auto"/>
        <w:ind w:firstLineChars="400" w:firstLine="832"/>
        <w:rPr>
          <w:rFonts w:ascii="宋体" w:eastAsia="宋体" w:hAnsi="宋体" w:cs="宋体"/>
          <w:spacing w:val="-2"/>
        </w:rPr>
      </w:pPr>
      <w:r w:rsidRPr="00F76344">
        <w:rPr>
          <w:rFonts w:ascii="宋体" w:eastAsia="宋体" w:hAnsi="宋体" w:cs="宋体"/>
          <w:spacing w:val="-2"/>
        </w:rPr>
        <w:t>3</w:t>
      </w:r>
      <w:r w:rsidRPr="00F76344">
        <w:rPr>
          <w:rFonts w:ascii="宋体" w:eastAsia="宋体" w:hAnsi="宋体" w:cs="宋体" w:hint="eastAsia"/>
          <w:spacing w:val="-2"/>
        </w:rPr>
        <w:t>、图</w:t>
      </w:r>
      <w:r w:rsidRPr="00F76344">
        <w:rPr>
          <w:rFonts w:ascii="宋体" w:eastAsia="宋体" w:hAnsi="宋体" w:cs="宋体"/>
          <w:spacing w:val="-2"/>
        </w:rPr>
        <w:t>6</w:t>
      </w:r>
      <w:r w:rsidRPr="00F76344">
        <w:rPr>
          <w:rFonts w:ascii="宋体" w:eastAsia="宋体" w:hAnsi="宋体" w:cs="宋体" w:hint="eastAsia"/>
          <w:spacing w:val="-2"/>
        </w:rPr>
        <w:t>。</w:t>
      </w:r>
    </w:p>
    <w:p w:rsidR="00F76344" w:rsidRDefault="00F76344" w:rsidP="00F76344">
      <w:pPr>
        <w:spacing w:before="257" w:line="186" w:lineRule="auto"/>
        <w:ind w:firstLine="2964"/>
        <w:rPr>
          <w:rFonts w:ascii="黑体" w:eastAsia="黑体" w:hAnsi="黑体" w:cs="黑体"/>
        </w:rPr>
      </w:pPr>
      <w:r>
        <w:rPr>
          <w:rFonts w:ascii="黑体" w:eastAsia="黑体" w:hAnsi="黑体" w:cs="黑体"/>
          <w:spacing w:val="-1"/>
        </w:rPr>
        <w:t>表</w:t>
      </w:r>
      <w:r>
        <w:rPr>
          <w:rFonts w:ascii="黑体" w:eastAsia="黑体" w:hAnsi="黑体" w:cs="黑体" w:hint="eastAsia"/>
          <w:spacing w:val="-1"/>
        </w:rPr>
        <w:t>2</w:t>
      </w:r>
      <w:r>
        <w:rPr>
          <w:rFonts w:ascii="黑体" w:eastAsia="黑体" w:hAnsi="黑体" w:cs="黑体"/>
          <w:spacing w:val="5"/>
        </w:rPr>
        <w:t xml:space="preserve">  </w:t>
      </w:r>
      <w:r>
        <w:rPr>
          <w:rFonts w:ascii="黑体" w:eastAsia="黑体" w:hAnsi="黑体" w:cs="黑体" w:hint="eastAsia"/>
          <w:spacing w:val="-1"/>
        </w:rPr>
        <w:t>PRB系列通用对比试块及使用范围</w:t>
      </w:r>
    </w:p>
    <w:tbl>
      <w:tblPr>
        <w:tblStyle w:val="a8"/>
        <w:tblW w:w="0" w:type="auto"/>
        <w:tblInd w:w="250" w:type="dxa"/>
        <w:tblLook w:val="04A0" w:firstRow="1" w:lastRow="0" w:firstColumn="1" w:lastColumn="0" w:noHBand="0" w:noVBand="1"/>
      </w:tblPr>
      <w:tblGrid>
        <w:gridCol w:w="4538"/>
        <w:gridCol w:w="4534"/>
      </w:tblGrid>
      <w:tr w:rsidR="00B04DE0" w:rsidTr="00B04DE0">
        <w:tc>
          <w:tcPr>
            <w:tcW w:w="4538" w:type="dxa"/>
            <w:vAlign w:val="center"/>
          </w:tcPr>
          <w:p w:rsidR="00B04DE0" w:rsidRPr="00184B3F" w:rsidRDefault="00B04DE0" w:rsidP="00B04DE0">
            <w:pPr>
              <w:spacing w:before="100" w:line="186" w:lineRule="auto"/>
              <w:jc w:val="center"/>
              <w:rPr>
                <w:rFonts w:ascii="宋体" w:eastAsia="宋体" w:hAnsi="宋体" w:cs="宋体"/>
                <w:b/>
                <w:spacing w:val="-2"/>
              </w:rPr>
            </w:pPr>
            <w:r w:rsidRPr="00184B3F">
              <w:rPr>
                <w:rFonts w:ascii="宋体" w:eastAsia="宋体" w:hAnsi="宋体" w:cs="宋体" w:hint="eastAsia"/>
                <w:b/>
                <w:spacing w:val="-2"/>
              </w:rPr>
              <w:t>试块</w:t>
            </w:r>
          </w:p>
        </w:tc>
        <w:tc>
          <w:tcPr>
            <w:tcW w:w="4534" w:type="dxa"/>
            <w:vAlign w:val="center"/>
          </w:tcPr>
          <w:p w:rsidR="00B04DE0" w:rsidRPr="00184B3F" w:rsidRDefault="00B04DE0" w:rsidP="00B04DE0">
            <w:pPr>
              <w:spacing w:before="100" w:line="186" w:lineRule="auto"/>
              <w:jc w:val="center"/>
              <w:rPr>
                <w:rFonts w:ascii="宋体" w:eastAsia="宋体" w:hAnsi="宋体" w:cs="宋体"/>
                <w:b/>
                <w:spacing w:val="-2"/>
              </w:rPr>
            </w:pPr>
            <w:r w:rsidRPr="00184B3F">
              <w:rPr>
                <w:rFonts w:ascii="宋体" w:eastAsia="宋体" w:hAnsi="宋体" w:cs="宋体" w:hint="eastAsia"/>
                <w:b/>
                <w:spacing w:val="-2"/>
              </w:rPr>
              <w:t>对应的焊接接头的厚度范围</w:t>
            </w:r>
          </w:p>
        </w:tc>
      </w:tr>
      <w:tr w:rsidR="00B04DE0" w:rsidTr="00B04DE0">
        <w:tc>
          <w:tcPr>
            <w:tcW w:w="4538" w:type="dxa"/>
            <w:vAlign w:val="center"/>
          </w:tcPr>
          <w:p w:rsidR="00B04DE0" w:rsidRPr="00300832" w:rsidRDefault="00B04DE0" w:rsidP="00B04DE0">
            <w:pPr>
              <w:spacing w:before="100" w:line="186" w:lineRule="auto"/>
              <w:jc w:val="center"/>
              <w:rPr>
                <w:rFonts w:ascii="宋体" w:eastAsia="宋体" w:hAnsi="宋体" w:cs="宋体"/>
                <w:spacing w:val="-2"/>
                <w:sz w:val="18"/>
                <w:szCs w:val="18"/>
              </w:rPr>
            </w:pPr>
            <w:r w:rsidRPr="00300832">
              <w:rPr>
                <w:rFonts w:ascii="宋体" w:eastAsia="宋体" w:hAnsi="宋体" w:cs="宋体" w:hint="eastAsia"/>
                <w:spacing w:val="-2"/>
                <w:sz w:val="18"/>
                <w:szCs w:val="18"/>
              </w:rPr>
              <w:t>PRB-I</w:t>
            </w:r>
          </w:p>
        </w:tc>
        <w:tc>
          <w:tcPr>
            <w:tcW w:w="4534" w:type="dxa"/>
            <w:vAlign w:val="center"/>
          </w:tcPr>
          <w:p w:rsidR="00B04DE0" w:rsidRPr="00300832" w:rsidRDefault="00B04DE0" w:rsidP="00B04DE0">
            <w:pPr>
              <w:spacing w:before="100" w:line="186" w:lineRule="auto"/>
              <w:jc w:val="center"/>
              <w:rPr>
                <w:rFonts w:ascii="宋体" w:eastAsia="宋体" w:hAnsi="宋体" w:cs="宋体"/>
                <w:spacing w:val="-2"/>
                <w:sz w:val="18"/>
                <w:szCs w:val="18"/>
              </w:rPr>
            </w:pPr>
            <w:r w:rsidRPr="00300832">
              <w:rPr>
                <w:rFonts w:ascii="宋体" w:eastAsia="宋体" w:hAnsi="宋体" w:cs="宋体" w:hint="eastAsia"/>
                <w:spacing w:val="-2"/>
                <w:sz w:val="18"/>
                <w:szCs w:val="18"/>
              </w:rPr>
              <w:t>6-40mm</w:t>
            </w:r>
          </w:p>
        </w:tc>
      </w:tr>
      <w:tr w:rsidR="00B04DE0" w:rsidTr="00B04DE0">
        <w:tc>
          <w:tcPr>
            <w:tcW w:w="4538" w:type="dxa"/>
            <w:vAlign w:val="center"/>
          </w:tcPr>
          <w:p w:rsidR="00B04DE0" w:rsidRPr="00300832" w:rsidRDefault="00B04DE0" w:rsidP="00B04DE0">
            <w:pPr>
              <w:spacing w:before="100" w:line="186" w:lineRule="auto"/>
              <w:jc w:val="center"/>
              <w:rPr>
                <w:rFonts w:ascii="宋体" w:eastAsia="宋体" w:hAnsi="宋体" w:cs="宋体"/>
                <w:spacing w:val="-2"/>
                <w:sz w:val="18"/>
                <w:szCs w:val="18"/>
              </w:rPr>
            </w:pPr>
            <w:r w:rsidRPr="00300832">
              <w:rPr>
                <w:rFonts w:ascii="宋体" w:eastAsia="宋体" w:hAnsi="宋体" w:cs="宋体" w:hint="eastAsia"/>
                <w:spacing w:val="-2"/>
                <w:sz w:val="18"/>
                <w:szCs w:val="18"/>
              </w:rPr>
              <w:t>PRB-II</w:t>
            </w:r>
          </w:p>
        </w:tc>
        <w:tc>
          <w:tcPr>
            <w:tcW w:w="4534" w:type="dxa"/>
            <w:vAlign w:val="center"/>
          </w:tcPr>
          <w:p w:rsidR="00B04DE0" w:rsidRPr="00300832" w:rsidRDefault="00B04DE0" w:rsidP="00B04DE0">
            <w:pPr>
              <w:spacing w:before="100" w:line="186" w:lineRule="auto"/>
              <w:jc w:val="center"/>
              <w:rPr>
                <w:rFonts w:ascii="宋体" w:eastAsia="宋体" w:hAnsi="宋体" w:cs="宋体"/>
                <w:spacing w:val="-2"/>
                <w:sz w:val="18"/>
                <w:szCs w:val="18"/>
              </w:rPr>
            </w:pPr>
            <w:r w:rsidRPr="00300832">
              <w:rPr>
                <w:rFonts w:ascii="宋体" w:eastAsia="宋体" w:hAnsi="宋体" w:cs="宋体" w:hint="eastAsia"/>
                <w:spacing w:val="-2"/>
                <w:sz w:val="18"/>
                <w:szCs w:val="18"/>
              </w:rPr>
              <w:t>40-100mm</w:t>
            </w:r>
          </w:p>
        </w:tc>
      </w:tr>
    </w:tbl>
    <w:p w:rsidR="00386290" w:rsidRPr="00B04DE0" w:rsidRDefault="00B04DE0" w:rsidP="001A672A">
      <w:pPr>
        <w:spacing w:before="257"/>
        <w:ind w:firstLine="2965"/>
        <w:rPr>
          <w:rFonts w:ascii="黑体" w:eastAsia="黑体" w:hAnsi="黑体" w:cs="黑体"/>
        </w:rPr>
      </w:pPr>
      <w:r>
        <w:rPr>
          <w:rFonts w:ascii="黑体" w:eastAsia="黑体" w:hAnsi="黑体" w:cs="黑体"/>
          <w:spacing w:val="-1"/>
        </w:rPr>
        <w:t>表</w:t>
      </w:r>
      <w:r>
        <w:rPr>
          <w:rFonts w:ascii="黑体" w:eastAsia="黑体" w:hAnsi="黑体" w:cs="黑体" w:hint="eastAsia"/>
          <w:spacing w:val="-1"/>
        </w:rPr>
        <w:t>3</w:t>
      </w:r>
      <w:r>
        <w:rPr>
          <w:rFonts w:ascii="黑体" w:eastAsia="黑体" w:hAnsi="黑体" w:cs="黑体"/>
          <w:spacing w:val="5"/>
        </w:rPr>
        <w:t xml:space="preserve">  </w:t>
      </w:r>
      <w:r>
        <w:rPr>
          <w:rFonts w:ascii="黑体" w:eastAsia="黑体" w:hAnsi="黑体" w:cs="黑体" w:hint="eastAsia"/>
          <w:spacing w:val="-1"/>
        </w:rPr>
        <w:t>PGD系列通用对比试块及使用范围</w:t>
      </w:r>
    </w:p>
    <w:tbl>
      <w:tblPr>
        <w:tblW w:w="0" w:type="auto"/>
        <w:jc w:val="center"/>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2094"/>
        <w:gridCol w:w="1677"/>
        <w:gridCol w:w="2094"/>
        <w:gridCol w:w="1925"/>
      </w:tblGrid>
      <w:tr w:rsidR="00B04DE0" w:rsidTr="00B04DE0">
        <w:trPr>
          <w:trHeight w:val="317"/>
          <w:jc w:val="center"/>
        </w:trPr>
        <w:tc>
          <w:tcPr>
            <w:tcW w:w="1245" w:type="dxa"/>
            <w:vAlign w:val="center"/>
          </w:tcPr>
          <w:p w:rsidR="00B04DE0" w:rsidRPr="00184B3F" w:rsidRDefault="00B04DE0" w:rsidP="00B04DE0">
            <w:pPr>
              <w:tabs>
                <w:tab w:val="left" w:pos="0"/>
              </w:tabs>
              <w:spacing w:line="360" w:lineRule="auto"/>
              <w:ind w:right="-1"/>
              <w:jc w:val="center"/>
              <w:rPr>
                <w:rFonts w:ascii="宋体" w:eastAsia="宋体" w:hAnsi="宋体" w:cs="宋体"/>
                <w:b/>
                <w:spacing w:val="-2"/>
              </w:rPr>
            </w:pPr>
            <w:r w:rsidRPr="00184B3F">
              <w:rPr>
                <w:rFonts w:ascii="宋体" w:eastAsia="宋体" w:hAnsi="宋体" w:cs="宋体" w:hint="eastAsia"/>
                <w:b/>
                <w:spacing w:val="-2"/>
              </w:rPr>
              <w:t>试块型号</w:t>
            </w:r>
          </w:p>
        </w:tc>
        <w:tc>
          <w:tcPr>
            <w:tcW w:w="0" w:type="auto"/>
            <w:vAlign w:val="center"/>
          </w:tcPr>
          <w:p w:rsidR="00B04DE0" w:rsidRPr="00184B3F" w:rsidRDefault="00B04DE0" w:rsidP="00B04DE0">
            <w:pPr>
              <w:tabs>
                <w:tab w:val="left" w:pos="0"/>
              </w:tabs>
              <w:spacing w:line="360" w:lineRule="auto"/>
              <w:ind w:right="-1"/>
              <w:jc w:val="center"/>
              <w:rPr>
                <w:rFonts w:ascii="宋体" w:eastAsia="宋体" w:hAnsi="宋体" w:cs="宋体"/>
                <w:b/>
                <w:spacing w:val="-2"/>
              </w:rPr>
            </w:pPr>
            <w:r w:rsidRPr="00184B3F">
              <w:rPr>
                <w:rFonts w:ascii="宋体" w:eastAsia="宋体" w:hAnsi="宋体" w:cs="宋体" w:hint="eastAsia"/>
                <w:b/>
                <w:spacing w:val="-2"/>
              </w:rPr>
              <w:t>试块圆弧曲率半径R1</w:t>
            </w:r>
          </w:p>
        </w:tc>
        <w:tc>
          <w:tcPr>
            <w:tcW w:w="0" w:type="auto"/>
            <w:vAlign w:val="center"/>
          </w:tcPr>
          <w:p w:rsidR="00B04DE0" w:rsidRPr="00184B3F" w:rsidRDefault="00B04DE0" w:rsidP="00B04DE0">
            <w:pPr>
              <w:tabs>
                <w:tab w:val="left" w:pos="0"/>
              </w:tabs>
              <w:spacing w:line="360" w:lineRule="auto"/>
              <w:ind w:right="-1"/>
              <w:jc w:val="center"/>
              <w:rPr>
                <w:rFonts w:ascii="宋体" w:eastAsia="宋体" w:hAnsi="宋体" w:cs="宋体"/>
                <w:b/>
                <w:spacing w:val="-2"/>
              </w:rPr>
            </w:pPr>
            <w:r w:rsidRPr="00184B3F">
              <w:rPr>
                <w:rFonts w:ascii="宋体" w:eastAsia="宋体" w:hAnsi="宋体" w:cs="宋体" w:hint="eastAsia"/>
                <w:b/>
                <w:spacing w:val="-2"/>
              </w:rPr>
              <w:t>适用管外径范围</w:t>
            </w:r>
          </w:p>
        </w:tc>
        <w:tc>
          <w:tcPr>
            <w:tcW w:w="0" w:type="auto"/>
            <w:vAlign w:val="center"/>
          </w:tcPr>
          <w:p w:rsidR="00B04DE0" w:rsidRPr="00184B3F" w:rsidRDefault="00B04DE0" w:rsidP="00B04DE0">
            <w:pPr>
              <w:tabs>
                <w:tab w:val="left" w:pos="0"/>
              </w:tabs>
              <w:spacing w:line="360" w:lineRule="auto"/>
              <w:ind w:right="-1"/>
              <w:jc w:val="center"/>
              <w:rPr>
                <w:rFonts w:ascii="宋体" w:eastAsia="宋体" w:hAnsi="宋体" w:cs="宋体"/>
                <w:b/>
                <w:spacing w:val="-2"/>
              </w:rPr>
            </w:pPr>
            <w:r w:rsidRPr="00184B3F">
              <w:rPr>
                <w:rFonts w:ascii="宋体" w:eastAsia="宋体" w:hAnsi="宋体" w:cs="宋体" w:hint="eastAsia"/>
                <w:b/>
                <w:spacing w:val="-2"/>
              </w:rPr>
              <w:t>试块圆弧曲率半径R2</w:t>
            </w:r>
          </w:p>
        </w:tc>
        <w:tc>
          <w:tcPr>
            <w:tcW w:w="1925" w:type="dxa"/>
            <w:vAlign w:val="center"/>
          </w:tcPr>
          <w:p w:rsidR="00B04DE0" w:rsidRPr="00184B3F" w:rsidRDefault="00B04DE0" w:rsidP="00B04DE0">
            <w:pPr>
              <w:tabs>
                <w:tab w:val="left" w:pos="0"/>
              </w:tabs>
              <w:spacing w:line="360" w:lineRule="auto"/>
              <w:ind w:right="-1"/>
              <w:jc w:val="center"/>
              <w:rPr>
                <w:rFonts w:ascii="宋体" w:eastAsia="宋体" w:hAnsi="宋体" w:cs="宋体"/>
                <w:b/>
                <w:spacing w:val="-2"/>
              </w:rPr>
            </w:pPr>
            <w:r w:rsidRPr="00184B3F">
              <w:rPr>
                <w:rFonts w:ascii="宋体" w:eastAsia="宋体" w:hAnsi="宋体" w:cs="宋体" w:hint="eastAsia"/>
                <w:b/>
                <w:spacing w:val="-2"/>
              </w:rPr>
              <w:t>适用管外径范围</w:t>
            </w:r>
          </w:p>
        </w:tc>
      </w:tr>
      <w:tr w:rsidR="00B04DE0" w:rsidTr="00B04DE0">
        <w:trPr>
          <w:trHeight w:val="317"/>
          <w:jc w:val="center"/>
        </w:trPr>
        <w:tc>
          <w:tcPr>
            <w:tcW w:w="1245" w:type="dxa"/>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PGD-0</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11.5</w:t>
            </w:r>
          </w:p>
        </w:tc>
        <w:tc>
          <w:tcPr>
            <w:tcW w:w="0" w:type="auto"/>
            <w:vAlign w:val="center"/>
          </w:tcPr>
          <w:p w:rsidR="00B04DE0" w:rsidRPr="00300832" w:rsidRDefault="00300832" w:rsidP="00B04DE0">
            <w:pPr>
              <w:tabs>
                <w:tab w:val="left" w:pos="0"/>
              </w:tabs>
              <w:spacing w:line="360" w:lineRule="auto"/>
              <w:ind w:right="-1"/>
              <w:jc w:val="center"/>
              <w:rPr>
                <w:rFonts w:ascii="宋体" w:eastAsia="宋体" w:hAnsi="宋体" w:cs="宋体"/>
                <w:spacing w:val="-2"/>
                <w:sz w:val="18"/>
                <w:szCs w:val="18"/>
              </w:rPr>
            </w:pPr>
            <w:r>
              <w:rPr>
                <w:rFonts w:ascii="宋体" w:eastAsia="宋体" w:hAnsi="宋体" w:cs="宋体" w:hint="eastAsia"/>
                <w:spacing w:val="-2"/>
                <w:sz w:val="18"/>
                <w:szCs w:val="18"/>
              </w:rPr>
              <w:t>21-</w:t>
            </w:r>
            <w:r w:rsidR="00B04DE0" w:rsidRPr="00300832">
              <w:rPr>
                <w:rFonts w:ascii="宋体" w:eastAsia="宋体" w:hAnsi="宋体" w:cs="宋体" w:hint="eastAsia"/>
                <w:spacing w:val="-2"/>
                <w:sz w:val="18"/>
                <w:szCs w:val="18"/>
              </w:rPr>
              <w:t>25</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14.2</w:t>
            </w:r>
          </w:p>
        </w:tc>
        <w:tc>
          <w:tcPr>
            <w:tcW w:w="1925" w:type="dxa"/>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25</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32</w:t>
            </w:r>
          </w:p>
        </w:tc>
      </w:tr>
      <w:tr w:rsidR="00B04DE0" w:rsidTr="00B04DE0">
        <w:trPr>
          <w:trHeight w:val="317"/>
          <w:jc w:val="center"/>
        </w:trPr>
        <w:tc>
          <w:tcPr>
            <w:tcW w:w="1245" w:type="dxa"/>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PGD-1</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18</w:t>
            </w:r>
          </w:p>
        </w:tc>
        <w:tc>
          <w:tcPr>
            <w:tcW w:w="0" w:type="auto"/>
            <w:vAlign w:val="center"/>
          </w:tcPr>
          <w:p w:rsidR="00B04DE0" w:rsidRPr="00300832" w:rsidRDefault="00300832" w:rsidP="00B04DE0">
            <w:pPr>
              <w:tabs>
                <w:tab w:val="left" w:pos="0"/>
              </w:tabs>
              <w:spacing w:line="360" w:lineRule="auto"/>
              <w:ind w:right="-1"/>
              <w:jc w:val="center"/>
              <w:rPr>
                <w:rFonts w:ascii="宋体" w:eastAsia="宋体" w:hAnsi="宋体" w:cs="宋体"/>
                <w:spacing w:val="-2"/>
                <w:sz w:val="18"/>
                <w:szCs w:val="18"/>
              </w:rPr>
            </w:pPr>
            <w:r>
              <w:rPr>
                <w:rFonts w:ascii="宋体" w:eastAsia="宋体" w:hAnsi="宋体" w:cs="宋体" w:hint="eastAsia"/>
                <w:spacing w:val="-2"/>
                <w:sz w:val="18"/>
                <w:szCs w:val="18"/>
              </w:rPr>
              <w:t>32-</w:t>
            </w:r>
            <w:r w:rsidR="00B04DE0" w:rsidRPr="00300832">
              <w:rPr>
                <w:rFonts w:ascii="宋体" w:eastAsia="宋体" w:hAnsi="宋体" w:cs="宋体" w:hint="eastAsia"/>
                <w:spacing w:val="-2"/>
                <w:sz w:val="18"/>
                <w:szCs w:val="18"/>
              </w:rPr>
              <w:t>40</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22</w:t>
            </w:r>
          </w:p>
        </w:tc>
        <w:tc>
          <w:tcPr>
            <w:tcW w:w="1925" w:type="dxa"/>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40</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48</w:t>
            </w:r>
          </w:p>
        </w:tc>
      </w:tr>
      <w:tr w:rsidR="00B04DE0" w:rsidTr="00B04DE0">
        <w:trPr>
          <w:trHeight w:val="317"/>
          <w:jc w:val="center"/>
        </w:trPr>
        <w:tc>
          <w:tcPr>
            <w:tcW w:w="1245" w:type="dxa"/>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PGD-2</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26</w:t>
            </w:r>
          </w:p>
        </w:tc>
        <w:tc>
          <w:tcPr>
            <w:tcW w:w="0" w:type="auto"/>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48</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57</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32</w:t>
            </w:r>
          </w:p>
        </w:tc>
        <w:tc>
          <w:tcPr>
            <w:tcW w:w="1925" w:type="dxa"/>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57</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72</w:t>
            </w:r>
          </w:p>
        </w:tc>
      </w:tr>
      <w:tr w:rsidR="00B04DE0" w:rsidTr="00B04DE0">
        <w:trPr>
          <w:trHeight w:val="317"/>
          <w:jc w:val="center"/>
        </w:trPr>
        <w:tc>
          <w:tcPr>
            <w:tcW w:w="1245" w:type="dxa"/>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PGD-3</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40</w:t>
            </w:r>
          </w:p>
        </w:tc>
        <w:tc>
          <w:tcPr>
            <w:tcW w:w="0" w:type="auto"/>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72</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90</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50</w:t>
            </w:r>
          </w:p>
        </w:tc>
        <w:tc>
          <w:tcPr>
            <w:tcW w:w="1925" w:type="dxa"/>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90</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110</w:t>
            </w:r>
          </w:p>
        </w:tc>
      </w:tr>
      <w:tr w:rsidR="00B04DE0" w:rsidTr="00B04DE0">
        <w:trPr>
          <w:trHeight w:val="330"/>
          <w:jc w:val="center"/>
        </w:trPr>
        <w:tc>
          <w:tcPr>
            <w:tcW w:w="1245" w:type="dxa"/>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PGD-4</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60</w:t>
            </w:r>
          </w:p>
        </w:tc>
        <w:tc>
          <w:tcPr>
            <w:tcW w:w="0" w:type="auto"/>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110</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132</w:t>
            </w:r>
          </w:p>
        </w:tc>
        <w:tc>
          <w:tcPr>
            <w:tcW w:w="0" w:type="auto"/>
            <w:vAlign w:val="center"/>
          </w:tcPr>
          <w:p w:rsidR="00B04DE0" w:rsidRPr="00300832" w:rsidRDefault="00B04DE0" w:rsidP="00B04DE0">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72</w:t>
            </w:r>
          </w:p>
        </w:tc>
        <w:tc>
          <w:tcPr>
            <w:tcW w:w="1925" w:type="dxa"/>
            <w:vAlign w:val="center"/>
          </w:tcPr>
          <w:p w:rsidR="00B04DE0" w:rsidRPr="00300832" w:rsidRDefault="00B04DE0" w:rsidP="00300832">
            <w:pPr>
              <w:tabs>
                <w:tab w:val="left" w:pos="0"/>
              </w:tabs>
              <w:spacing w:line="360" w:lineRule="auto"/>
              <w:ind w:right="-1"/>
              <w:jc w:val="center"/>
              <w:rPr>
                <w:rFonts w:ascii="宋体" w:eastAsia="宋体" w:hAnsi="宋体" w:cs="宋体"/>
                <w:spacing w:val="-2"/>
                <w:sz w:val="18"/>
                <w:szCs w:val="18"/>
              </w:rPr>
            </w:pPr>
            <w:r w:rsidRPr="00300832">
              <w:rPr>
                <w:rFonts w:ascii="宋体" w:eastAsia="宋体" w:hAnsi="宋体" w:cs="宋体" w:hint="eastAsia"/>
                <w:spacing w:val="-2"/>
                <w:sz w:val="18"/>
                <w:szCs w:val="18"/>
              </w:rPr>
              <w:t>132</w:t>
            </w:r>
            <w:r w:rsidR="00300832">
              <w:rPr>
                <w:rFonts w:ascii="宋体" w:eastAsia="宋体" w:hAnsi="宋体" w:cs="宋体" w:hint="eastAsia"/>
                <w:spacing w:val="-2"/>
                <w:sz w:val="18"/>
                <w:szCs w:val="18"/>
              </w:rPr>
              <w:t>-</w:t>
            </w:r>
            <w:r w:rsidRPr="00300832">
              <w:rPr>
                <w:rFonts w:ascii="宋体" w:eastAsia="宋体" w:hAnsi="宋体" w:cs="宋体" w:hint="eastAsia"/>
                <w:spacing w:val="-2"/>
                <w:sz w:val="18"/>
                <w:szCs w:val="18"/>
              </w:rPr>
              <w:t>159</w:t>
            </w:r>
          </w:p>
        </w:tc>
      </w:tr>
    </w:tbl>
    <w:p w:rsidR="00F76344" w:rsidRDefault="001A672A" w:rsidP="001A672A">
      <w:pPr>
        <w:spacing w:before="100" w:line="186" w:lineRule="auto"/>
        <w:ind w:firstLine="430"/>
        <w:rPr>
          <w:rFonts w:ascii="黑体" w:eastAsia="黑体" w:hAnsi="黑体" w:cs="黑体"/>
          <w:spacing w:val="-1"/>
        </w:rPr>
      </w:pPr>
      <w:r>
        <w:rPr>
          <w:rFonts w:ascii="黑体" w:eastAsia="黑体" w:hAnsi="黑体" w:cs="黑体" w:hint="eastAsia"/>
          <w:noProof/>
          <w:snapToGrid/>
          <w:spacing w:val="-1"/>
        </w:rPr>
        <w:drawing>
          <wp:inline distT="0" distB="0" distL="0" distR="0" wp14:anchorId="1D172432" wp14:editId="1BD4542E">
            <wp:extent cx="5319395" cy="2106930"/>
            <wp:effectExtent l="0" t="0" r="0" b="762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9395" cy="2106930"/>
                    </a:xfrm>
                    <a:prstGeom prst="rect">
                      <a:avLst/>
                    </a:prstGeom>
                    <a:noFill/>
                    <a:ln>
                      <a:noFill/>
                    </a:ln>
                  </pic:spPr>
                </pic:pic>
              </a:graphicData>
            </a:graphic>
          </wp:inline>
        </w:drawing>
      </w:r>
    </w:p>
    <w:p w:rsidR="00B04DE0" w:rsidRPr="005F40CF" w:rsidRDefault="00B04DE0" w:rsidP="00B04DE0">
      <w:pPr>
        <w:spacing w:before="258" w:line="186" w:lineRule="auto"/>
        <w:ind w:firstLine="3580"/>
        <w:rPr>
          <w:rFonts w:ascii="黑体" w:eastAsia="黑体" w:hAnsi="黑体" w:cs="黑体"/>
          <w:spacing w:val="-4"/>
        </w:rPr>
      </w:pPr>
      <w:r w:rsidRPr="005F40CF">
        <w:rPr>
          <w:rFonts w:ascii="黑体" w:eastAsia="黑体" w:hAnsi="黑体" w:cs="黑体" w:hint="eastAsia"/>
          <w:spacing w:val="-4"/>
        </w:rPr>
        <w:t>图</w:t>
      </w:r>
      <w:r>
        <w:rPr>
          <w:rFonts w:ascii="黑体" w:eastAsia="黑体" w:hAnsi="黑体" w:cs="黑体" w:hint="eastAsia"/>
          <w:spacing w:val="-4"/>
        </w:rPr>
        <w:t>5</w:t>
      </w:r>
      <w:r w:rsidRPr="005F40CF">
        <w:rPr>
          <w:rFonts w:ascii="黑体" w:eastAsia="黑体" w:hAnsi="黑体" w:cs="黑体" w:hint="eastAsia"/>
          <w:spacing w:val="-4"/>
        </w:rPr>
        <w:t xml:space="preserve">  </w:t>
      </w:r>
      <w:r w:rsidR="001A672A">
        <w:rPr>
          <w:rFonts w:ascii="黑体" w:eastAsia="黑体" w:hAnsi="黑体" w:cs="黑体" w:hint="eastAsia"/>
          <w:spacing w:val="-4"/>
        </w:rPr>
        <w:t>PRB-C</w:t>
      </w:r>
      <w:r w:rsidR="00300832">
        <w:rPr>
          <w:rFonts w:ascii="黑体" w:eastAsia="黑体" w:hAnsi="黑体" w:cs="黑体" w:hint="eastAsia"/>
          <w:spacing w:val="-4"/>
        </w:rPr>
        <w:t>试块形状及尺寸</w:t>
      </w:r>
    </w:p>
    <w:p w:rsidR="00F76344" w:rsidRDefault="001A672A" w:rsidP="001A672A">
      <w:pPr>
        <w:spacing w:before="100" w:line="186" w:lineRule="auto"/>
        <w:ind w:firstLine="430"/>
        <w:rPr>
          <w:rFonts w:ascii="黑体" w:eastAsia="黑体" w:hAnsi="黑体" w:cs="黑体"/>
          <w:spacing w:val="-1"/>
        </w:rPr>
      </w:pPr>
      <w:r>
        <w:rPr>
          <w:rFonts w:ascii="黑体" w:eastAsia="黑体" w:hAnsi="黑体" w:cs="黑体" w:hint="eastAsia"/>
          <w:noProof/>
          <w:snapToGrid/>
          <w:spacing w:val="-1"/>
        </w:rPr>
        <w:drawing>
          <wp:inline distT="0" distB="0" distL="0" distR="0" wp14:anchorId="3BAE1D29" wp14:editId="21A18D6E">
            <wp:extent cx="5135271" cy="1865376"/>
            <wp:effectExtent l="0" t="0" r="8255" b="1905"/>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4711" cy="1868805"/>
                    </a:xfrm>
                    <a:prstGeom prst="rect">
                      <a:avLst/>
                    </a:prstGeom>
                    <a:noFill/>
                    <a:ln>
                      <a:noFill/>
                    </a:ln>
                  </pic:spPr>
                </pic:pic>
              </a:graphicData>
            </a:graphic>
          </wp:inline>
        </w:drawing>
      </w:r>
    </w:p>
    <w:p w:rsidR="001A672A" w:rsidRPr="005F40CF" w:rsidRDefault="001A672A" w:rsidP="001A672A">
      <w:pPr>
        <w:spacing w:before="258" w:line="186" w:lineRule="auto"/>
        <w:ind w:firstLine="3580"/>
        <w:rPr>
          <w:rFonts w:ascii="黑体" w:eastAsia="黑体" w:hAnsi="黑体" w:cs="黑体"/>
          <w:spacing w:val="-4"/>
        </w:rPr>
      </w:pPr>
      <w:r w:rsidRPr="005F40CF">
        <w:rPr>
          <w:rFonts w:ascii="黑体" w:eastAsia="黑体" w:hAnsi="黑体" w:cs="黑体" w:hint="eastAsia"/>
          <w:spacing w:val="-4"/>
        </w:rPr>
        <w:t>图</w:t>
      </w:r>
      <w:r>
        <w:rPr>
          <w:rFonts w:ascii="黑体" w:eastAsia="黑体" w:hAnsi="黑体" w:cs="黑体" w:hint="eastAsia"/>
          <w:spacing w:val="-4"/>
        </w:rPr>
        <w:t>6</w:t>
      </w:r>
      <w:r w:rsidRPr="005F40CF">
        <w:rPr>
          <w:rFonts w:ascii="黑体" w:eastAsia="黑体" w:hAnsi="黑体" w:cs="黑体" w:hint="eastAsia"/>
          <w:spacing w:val="-4"/>
        </w:rPr>
        <w:t xml:space="preserve">  </w:t>
      </w:r>
      <w:r>
        <w:rPr>
          <w:rFonts w:ascii="黑体" w:eastAsia="黑体" w:hAnsi="黑体" w:cs="黑体" w:hint="eastAsia"/>
          <w:spacing w:val="-4"/>
        </w:rPr>
        <w:t>PGD试块形状及尺寸</w:t>
      </w:r>
    </w:p>
    <w:p w:rsidR="001A672A" w:rsidRDefault="001A672A" w:rsidP="001A672A">
      <w:pPr>
        <w:spacing w:before="256" w:line="186" w:lineRule="auto"/>
        <w:outlineLvl w:val="1"/>
        <w:rPr>
          <w:rFonts w:ascii="黑体" w:eastAsia="黑体" w:hAnsi="黑体" w:cs="黑体"/>
        </w:rPr>
      </w:pPr>
      <w:r>
        <w:rPr>
          <w:rFonts w:ascii="黑体" w:eastAsia="黑体" w:hAnsi="黑体" w:cs="黑体"/>
          <w:spacing w:val="-1"/>
        </w:rPr>
        <w:t>4.5.</w:t>
      </w:r>
      <w:r>
        <w:rPr>
          <w:rFonts w:ascii="黑体" w:eastAsia="黑体" w:hAnsi="黑体" w:cs="黑体" w:hint="eastAsia"/>
          <w:spacing w:val="-1"/>
        </w:rPr>
        <w:t>5</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6"/>
        </w:rPr>
        <w:t xml:space="preserve">  </w:t>
      </w:r>
      <w:r>
        <w:rPr>
          <w:rFonts w:ascii="黑体" w:eastAsia="黑体" w:hAnsi="黑体" w:cs="黑体" w:hint="eastAsia"/>
          <w:spacing w:val="-1"/>
        </w:rPr>
        <w:t>模拟</w:t>
      </w:r>
      <w:r>
        <w:rPr>
          <w:rFonts w:ascii="黑体" w:eastAsia="黑体" w:hAnsi="黑体" w:cs="黑体"/>
          <w:spacing w:val="-1"/>
        </w:rPr>
        <w:t>试块</w:t>
      </w:r>
    </w:p>
    <w:p w:rsidR="001A672A" w:rsidRDefault="001A672A" w:rsidP="001A672A">
      <w:pPr>
        <w:spacing w:before="258" w:line="274" w:lineRule="auto"/>
        <w:ind w:left="6" w:right="4" w:firstLine="420"/>
        <w:rPr>
          <w:rFonts w:ascii="宋体" w:eastAsia="宋体" w:hAnsi="宋体" w:cs="宋体"/>
        </w:rPr>
      </w:pPr>
      <w:r>
        <w:rPr>
          <w:rFonts w:ascii="宋体" w:eastAsia="宋体" w:hAnsi="宋体" w:cs="宋体" w:hint="eastAsia"/>
          <w:spacing w:val="1"/>
        </w:rPr>
        <w:lastRenderedPageBreak/>
        <w:t>模拟试块是指含有自然焊接缺陷的试块，</w:t>
      </w:r>
      <w:r w:rsidRPr="001A672A">
        <w:rPr>
          <w:rFonts w:ascii="宋体" w:eastAsia="宋体" w:hAnsi="宋体" w:cs="宋体" w:hint="eastAsia"/>
          <w:spacing w:val="1"/>
        </w:rPr>
        <w:t>主要用于相控阵检测工艺验证或</w:t>
      </w:r>
      <w:r>
        <w:rPr>
          <w:rFonts w:ascii="宋体" w:eastAsia="宋体" w:hAnsi="宋体" w:cs="宋体" w:hint="eastAsia"/>
          <w:spacing w:val="1"/>
        </w:rPr>
        <w:t>以代替射线检测手段为目的，且同时采用线性</w:t>
      </w:r>
      <w:proofErr w:type="gramStart"/>
      <w:r>
        <w:rPr>
          <w:rFonts w:ascii="宋体" w:eastAsia="宋体" w:hAnsi="宋体" w:cs="宋体" w:hint="eastAsia"/>
          <w:spacing w:val="1"/>
        </w:rPr>
        <w:t>扫查方式</w:t>
      </w:r>
      <w:proofErr w:type="gramEnd"/>
      <w:r>
        <w:rPr>
          <w:rFonts w:ascii="宋体" w:eastAsia="宋体" w:hAnsi="宋体" w:cs="宋体" w:hint="eastAsia"/>
          <w:spacing w:val="1"/>
        </w:rPr>
        <w:t>进行检测的，</w:t>
      </w:r>
      <w:r w:rsidRPr="001A672A">
        <w:rPr>
          <w:rFonts w:ascii="宋体" w:eastAsia="宋体" w:hAnsi="宋体" w:cs="宋体" w:hint="eastAsia"/>
          <w:spacing w:val="1"/>
        </w:rPr>
        <w:t>用于验证同类焊接结构批量化检测时采用检测工艺以及设备综合检测能力的评价。</w:t>
      </w:r>
    </w:p>
    <w:p w:rsidR="001A672A" w:rsidRPr="001A672A" w:rsidRDefault="001A672A" w:rsidP="001A672A">
      <w:pPr>
        <w:spacing w:before="100" w:line="274" w:lineRule="auto"/>
        <w:ind w:firstLine="431"/>
        <w:rPr>
          <w:rFonts w:ascii="宋体" w:eastAsia="宋体" w:hAnsi="宋体" w:cs="宋体"/>
          <w:spacing w:val="1"/>
        </w:rPr>
      </w:pPr>
      <w:r w:rsidRPr="001A672A">
        <w:rPr>
          <w:rFonts w:ascii="宋体" w:eastAsia="宋体" w:hAnsi="宋体" w:cs="宋体" w:hint="eastAsia"/>
          <w:spacing w:val="1"/>
        </w:rPr>
        <w:t>模拟试块的材料应满足</w:t>
      </w:r>
      <w:r w:rsidRPr="001A672A">
        <w:rPr>
          <w:rFonts w:ascii="宋体" w:eastAsia="宋体" w:hAnsi="宋体" w:cs="宋体"/>
          <w:spacing w:val="1"/>
        </w:rPr>
        <w:t>4.</w:t>
      </w:r>
      <w:r>
        <w:rPr>
          <w:rFonts w:ascii="宋体" w:eastAsia="宋体" w:hAnsi="宋体" w:cs="宋体" w:hint="eastAsia"/>
          <w:spacing w:val="1"/>
        </w:rPr>
        <w:t>5.5.2.1</w:t>
      </w:r>
      <w:r w:rsidRPr="001A672A">
        <w:rPr>
          <w:rFonts w:ascii="宋体" w:eastAsia="宋体" w:hAnsi="宋体" w:cs="宋体"/>
          <w:spacing w:val="1"/>
        </w:rPr>
        <w:t xml:space="preserve"> </w:t>
      </w:r>
      <w:r w:rsidRPr="001A672A">
        <w:rPr>
          <w:rFonts w:ascii="宋体" w:eastAsia="宋体" w:hAnsi="宋体" w:cs="宋体" w:hint="eastAsia"/>
          <w:spacing w:val="1"/>
        </w:rPr>
        <w:t>中的要求。</w:t>
      </w:r>
    </w:p>
    <w:p w:rsidR="00F76344" w:rsidRPr="001A672A" w:rsidRDefault="001A672A" w:rsidP="001A672A">
      <w:pPr>
        <w:spacing w:before="100" w:line="274" w:lineRule="auto"/>
        <w:ind w:firstLine="431"/>
        <w:rPr>
          <w:rFonts w:ascii="宋体" w:eastAsia="宋体" w:hAnsi="宋体" w:cs="宋体"/>
          <w:spacing w:val="1"/>
        </w:rPr>
      </w:pPr>
      <w:r w:rsidRPr="001A672A">
        <w:rPr>
          <w:rFonts w:ascii="宋体" w:eastAsia="宋体" w:hAnsi="宋体" w:cs="宋体" w:hint="eastAsia"/>
          <w:spacing w:val="1"/>
        </w:rPr>
        <w:t>模拟试块中的缺陷应为易出现的典型焊接缺陷，至少包括纵向和横向裂纹（裂纹至少各</w:t>
      </w:r>
      <w:r w:rsidRPr="001A672A">
        <w:rPr>
          <w:rFonts w:ascii="宋体" w:eastAsia="宋体" w:hAnsi="宋体" w:cs="宋体"/>
          <w:spacing w:val="1"/>
        </w:rPr>
        <w:t>1</w:t>
      </w:r>
      <w:r w:rsidR="005D0102">
        <w:rPr>
          <w:rFonts w:ascii="宋体" w:eastAsia="宋体" w:hAnsi="宋体" w:cs="宋体" w:hint="eastAsia"/>
          <w:spacing w:val="1"/>
        </w:rPr>
        <w:t>个）、坡口未熔合</w:t>
      </w:r>
      <w:r w:rsidRPr="001A672A">
        <w:rPr>
          <w:rFonts w:ascii="宋体" w:eastAsia="宋体" w:hAnsi="宋体" w:cs="宋体" w:hint="eastAsia"/>
          <w:spacing w:val="1"/>
        </w:rPr>
        <w:t>、体积缺陷（气孔或</w:t>
      </w:r>
      <w:r w:rsidR="005D0102">
        <w:rPr>
          <w:rFonts w:ascii="宋体" w:eastAsia="宋体" w:hAnsi="宋体" w:cs="宋体" w:hint="eastAsia"/>
          <w:spacing w:val="1"/>
        </w:rPr>
        <w:t>/</w:t>
      </w:r>
      <w:r w:rsidRPr="001A672A">
        <w:rPr>
          <w:rFonts w:ascii="宋体" w:eastAsia="宋体" w:hAnsi="宋体" w:cs="宋体" w:hint="eastAsia"/>
          <w:spacing w:val="1"/>
        </w:rPr>
        <w:t>和夹渣）。缺陷应至少布置在焊缝根部、焊缝中间、焊缝上表面位置。缺陷的长度和自身高度满足表</w:t>
      </w:r>
      <w:r w:rsidR="005D0102">
        <w:rPr>
          <w:rFonts w:ascii="宋体" w:eastAsia="宋体" w:hAnsi="宋体" w:cs="宋体" w:hint="eastAsia"/>
          <w:spacing w:val="1"/>
        </w:rPr>
        <w:t>9</w:t>
      </w:r>
      <w:r w:rsidRPr="001A672A">
        <w:rPr>
          <w:rFonts w:ascii="宋体" w:eastAsia="宋体" w:hAnsi="宋体" w:cs="宋体" w:hint="eastAsia"/>
          <w:spacing w:val="1"/>
        </w:rPr>
        <w:t>的要求（除横向裂纹以外），但是长度的最小值为</w:t>
      </w:r>
      <w:r w:rsidRPr="001A672A">
        <w:rPr>
          <w:rFonts w:ascii="宋体" w:eastAsia="宋体" w:hAnsi="宋体" w:cs="宋体"/>
          <w:spacing w:val="1"/>
        </w:rPr>
        <w:t>10mm</w:t>
      </w:r>
      <w:r w:rsidRPr="001A672A">
        <w:rPr>
          <w:rFonts w:ascii="宋体" w:eastAsia="宋体" w:hAnsi="宋体" w:cs="宋体" w:hint="eastAsia"/>
          <w:spacing w:val="1"/>
        </w:rPr>
        <w:t>。</w:t>
      </w:r>
    </w:p>
    <w:p w:rsidR="005209D0" w:rsidRDefault="005209D0" w:rsidP="00526FA7">
      <w:pPr>
        <w:spacing w:before="236" w:line="186" w:lineRule="auto"/>
        <w:outlineLvl w:val="0"/>
        <w:rPr>
          <w:rFonts w:ascii="黑体" w:eastAsia="黑体" w:hAnsi="黑体" w:cs="黑体"/>
          <w:spacing w:val="-1"/>
        </w:rPr>
      </w:pPr>
    </w:p>
    <w:p w:rsidR="00526FA7" w:rsidRDefault="00526FA7" w:rsidP="00526FA7">
      <w:pPr>
        <w:spacing w:before="236" w:line="186" w:lineRule="auto"/>
        <w:outlineLvl w:val="0"/>
        <w:rPr>
          <w:rFonts w:ascii="黑体" w:eastAsia="黑体" w:hAnsi="黑体" w:cs="黑体"/>
        </w:rPr>
      </w:pPr>
      <w:r>
        <w:rPr>
          <w:rFonts w:ascii="黑体" w:eastAsia="黑体" w:hAnsi="黑体" w:cs="黑体"/>
          <w:spacing w:val="-1"/>
        </w:rPr>
        <w:t>4.5.</w:t>
      </w:r>
      <w:r>
        <w:rPr>
          <w:rFonts w:ascii="黑体" w:eastAsia="黑体" w:hAnsi="黑体" w:cs="黑体" w:hint="eastAsia"/>
          <w:spacing w:val="-1"/>
        </w:rPr>
        <w:t>6</w:t>
      </w:r>
      <w:r>
        <w:rPr>
          <w:rFonts w:ascii="黑体" w:eastAsia="黑体" w:hAnsi="黑体" w:cs="黑体"/>
          <w:spacing w:val="5"/>
        </w:rPr>
        <w:t xml:space="preserve">  </w:t>
      </w:r>
      <w:proofErr w:type="gramStart"/>
      <w:r>
        <w:rPr>
          <w:rFonts w:ascii="黑体" w:eastAsia="黑体" w:hAnsi="黑体" w:cs="黑体" w:hint="eastAsia"/>
          <w:spacing w:val="-1"/>
        </w:rPr>
        <w:t>扫查装置</w:t>
      </w:r>
      <w:proofErr w:type="gramEnd"/>
    </w:p>
    <w:p w:rsidR="00526FA7" w:rsidRPr="001A10B6" w:rsidRDefault="001A10B6" w:rsidP="00F76981">
      <w:pPr>
        <w:spacing w:before="256" w:line="274" w:lineRule="auto"/>
        <w:ind w:firstLineChars="200" w:firstLine="422"/>
        <w:outlineLvl w:val="1"/>
        <w:rPr>
          <w:rFonts w:ascii="宋体" w:eastAsia="宋体" w:hAnsi="宋体" w:cs="宋体"/>
          <w:spacing w:val="1"/>
        </w:rPr>
      </w:pPr>
      <w:proofErr w:type="gramStart"/>
      <w:r w:rsidRPr="001A10B6">
        <w:rPr>
          <w:rFonts w:ascii="宋体" w:eastAsia="宋体" w:hAnsi="宋体" w:cs="宋体" w:hint="eastAsia"/>
          <w:spacing w:val="1"/>
        </w:rPr>
        <w:t>扫查</w:t>
      </w:r>
      <w:r>
        <w:rPr>
          <w:rFonts w:ascii="宋体" w:eastAsia="宋体" w:hAnsi="宋体" w:cs="宋体" w:hint="eastAsia"/>
          <w:spacing w:val="1"/>
        </w:rPr>
        <w:t>装置</w:t>
      </w:r>
      <w:proofErr w:type="gramEnd"/>
      <w:r>
        <w:rPr>
          <w:rFonts w:ascii="宋体" w:eastAsia="宋体" w:hAnsi="宋体" w:cs="宋体" w:hint="eastAsia"/>
          <w:spacing w:val="1"/>
        </w:rPr>
        <w:t>一般包括探头夹持部分、驱动部分、导向部分及编码器。</w:t>
      </w:r>
      <w:r w:rsidRPr="001A10B6">
        <w:rPr>
          <w:rFonts w:ascii="宋体" w:eastAsia="宋体" w:hAnsi="宋体" w:cs="宋体" w:hint="eastAsia"/>
          <w:spacing w:val="1"/>
        </w:rPr>
        <w:t>探头夹持部分应能调整和设置探头位置，</w:t>
      </w:r>
      <w:proofErr w:type="gramStart"/>
      <w:r w:rsidRPr="001A10B6">
        <w:rPr>
          <w:rFonts w:ascii="宋体" w:eastAsia="宋体" w:hAnsi="宋体" w:cs="宋体" w:hint="eastAsia"/>
          <w:spacing w:val="1"/>
        </w:rPr>
        <w:t>在扫查时</w:t>
      </w:r>
      <w:proofErr w:type="gramEnd"/>
      <w:r w:rsidRPr="001A10B6">
        <w:rPr>
          <w:rFonts w:ascii="宋体" w:eastAsia="宋体" w:hAnsi="宋体" w:cs="宋体" w:hint="eastAsia"/>
          <w:spacing w:val="1"/>
        </w:rPr>
        <w:t>保持探头相对距离和相对角度不变。编码器功能正常、可用，至少</w:t>
      </w:r>
      <w:r w:rsidRPr="001A10B6">
        <w:rPr>
          <w:rFonts w:ascii="宋体" w:eastAsia="宋体" w:hAnsi="宋体" w:cs="宋体"/>
          <w:spacing w:val="1"/>
        </w:rPr>
        <w:t>300mm</w:t>
      </w:r>
      <w:r w:rsidRPr="001A10B6">
        <w:rPr>
          <w:rFonts w:ascii="宋体" w:eastAsia="宋体" w:hAnsi="宋体" w:cs="宋体" w:hint="eastAsia"/>
          <w:spacing w:val="1"/>
        </w:rPr>
        <w:t>距离范围误差小于</w:t>
      </w:r>
      <w:r w:rsidRPr="001A10B6">
        <w:rPr>
          <w:rFonts w:ascii="宋体" w:eastAsia="宋体" w:hAnsi="宋体" w:cs="宋体"/>
          <w:spacing w:val="1"/>
        </w:rPr>
        <w:t>1%</w:t>
      </w:r>
      <w:r w:rsidRPr="001A10B6">
        <w:rPr>
          <w:rFonts w:ascii="宋体" w:eastAsia="宋体" w:hAnsi="宋体" w:cs="宋体" w:hint="eastAsia"/>
          <w:spacing w:val="1"/>
        </w:rPr>
        <w:t>或</w:t>
      </w:r>
      <w:r w:rsidRPr="001A10B6">
        <w:rPr>
          <w:rFonts w:ascii="宋体" w:eastAsia="宋体" w:hAnsi="宋体" w:cs="宋体"/>
          <w:spacing w:val="1"/>
        </w:rPr>
        <w:t>10mm</w:t>
      </w:r>
      <w:r w:rsidRPr="001A10B6">
        <w:rPr>
          <w:rFonts w:ascii="宋体" w:eastAsia="宋体" w:hAnsi="宋体" w:cs="宋体" w:hint="eastAsia"/>
          <w:spacing w:val="1"/>
        </w:rPr>
        <w:t>，以</w:t>
      </w:r>
      <w:proofErr w:type="gramStart"/>
      <w:r w:rsidRPr="001A10B6">
        <w:rPr>
          <w:rFonts w:ascii="宋体" w:eastAsia="宋体" w:hAnsi="宋体" w:cs="宋体" w:hint="eastAsia"/>
          <w:spacing w:val="1"/>
        </w:rPr>
        <w:t>较小值</w:t>
      </w:r>
      <w:proofErr w:type="gramEnd"/>
      <w:r w:rsidRPr="001A10B6">
        <w:rPr>
          <w:rFonts w:ascii="宋体" w:eastAsia="宋体" w:hAnsi="宋体" w:cs="宋体" w:hint="eastAsia"/>
          <w:spacing w:val="1"/>
        </w:rPr>
        <w:t>为准。</w:t>
      </w:r>
    </w:p>
    <w:p w:rsidR="008D2EB9" w:rsidRDefault="00526FA7">
      <w:pPr>
        <w:spacing w:before="256" w:line="186" w:lineRule="auto"/>
        <w:outlineLvl w:val="0"/>
        <w:rPr>
          <w:rFonts w:ascii="黑体" w:eastAsia="黑体" w:hAnsi="黑体" w:cs="黑体"/>
        </w:rPr>
      </w:pPr>
      <w:r>
        <w:rPr>
          <w:rFonts w:ascii="黑体" w:eastAsia="黑体" w:hAnsi="黑体" w:cs="黑体"/>
          <w:spacing w:val="-1"/>
        </w:rPr>
        <w:t>4.5.</w:t>
      </w:r>
      <w:r w:rsidR="001A10B6">
        <w:rPr>
          <w:rFonts w:ascii="黑体" w:eastAsia="黑体" w:hAnsi="黑体" w:cs="黑体" w:hint="eastAsia"/>
          <w:spacing w:val="-1"/>
        </w:rPr>
        <w:t>7</w:t>
      </w:r>
      <w:r w:rsidR="000F189C">
        <w:rPr>
          <w:rFonts w:ascii="黑体" w:eastAsia="黑体" w:hAnsi="黑体" w:cs="黑体"/>
          <w:spacing w:val="4"/>
        </w:rPr>
        <w:t xml:space="preserve">  </w:t>
      </w:r>
      <w:r w:rsidR="000F189C">
        <w:rPr>
          <w:rFonts w:ascii="黑体" w:eastAsia="黑体" w:hAnsi="黑体" w:cs="黑体"/>
          <w:spacing w:val="-1"/>
        </w:rPr>
        <w:t>性能测试</w:t>
      </w:r>
    </w:p>
    <w:p w:rsidR="008D2EB9" w:rsidRDefault="00526FA7">
      <w:pPr>
        <w:spacing w:before="257" w:line="186" w:lineRule="auto"/>
        <w:outlineLvl w:val="1"/>
        <w:rPr>
          <w:rFonts w:ascii="黑体" w:eastAsia="黑体" w:hAnsi="黑体" w:cs="黑体"/>
        </w:rPr>
      </w:pPr>
      <w:r>
        <w:rPr>
          <w:rFonts w:ascii="黑体" w:eastAsia="黑体" w:hAnsi="黑体" w:cs="黑体"/>
          <w:spacing w:val="-1"/>
        </w:rPr>
        <w:t>4.5.</w:t>
      </w:r>
      <w:r w:rsidR="001A10B6">
        <w:rPr>
          <w:rFonts w:ascii="黑体" w:eastAsia="黑体" w:hAnsi="黑体" w:cs="黑体" w:hint="eastAsia"/>
          <w:spacing w:val="-1"/>
        </w:rPr>
        <w:t>7</w:t>
      </w:r>
      <w:r w:rsidR="000F189C">
        <w:rPr>
          <w:rFonts w:ascii="黑体" w:eastAsia="黑体" w:hAnsi="黑体" w:cs="黑体"/>
          <w:spacing w:val="-1"/>
        </w:rPr>
        <w:t>.1</w:t>
      </w:r>
      <w:r w:rsidR="000F189C">
        <w:rPr>
          <w:rFonts w:ascii="黑体" w:eastAsia="黑体" w:hAnsi="黑体" w:cs="黑体"/>
          <w:spacing w:val="6"/>
        </w:rPr>
        <w:t xml:space="preserve">  </w:t>
      </w:r>
      <w:r w:rsidR="000F189C">
        <w:rPr>
          <w:rFonts w:ascii="黑体" w:eastAsia="黑体" w:hAnsi="黑体" w:cs="黑体"/>
          <w:spacing w:val="-1"/>
        </w:rPr>
        <w:t>一般要求</w:t>
      </w:r>
    </w:p>
    <w:p w:rsidR="008D2EB9" w:rsidRDefault="00315AFC">
      <w:pPr>
        <w:spacing w:before="257" w:line="186" w:lineRule="auto"/>
        <w:ind w:firstLine="425"/>
        <w:rPr>
          <w:rFonts w:ascii="宋体" w:eastAsia="宋体" w:hAnsi="宋体" w:cs="宋体"/>
        </w:rPr>
      </w:pPr>
      <w:r>
        <w:rPr>
          <w:rFonts w:ascii="宋体" w:eastAsia="宋体" w:hAnsi="宋体" w:cs="宋体"/>
          <w:spacing w:val="-1"/>
        </w:rPr>
        <w:t>每日开始检测前，应检查</w:t>
      </w:r>
      <w:r w:rsidR="000F189C">
        <w:rPr>
          <w:rFonts w:ascii="宋体" w:eastAsia="宋体" w:hAnsi="宋体" w:cs="宋体"/>
          <w:spacing w:val="-1"/>
        </w:rPr>
        <w:t>检测系统外观和状态，具体包括：</w:t>
      </w:r>
    </w:p>
    <w:p w:rsidR="008D2EB9" w:rsidRDefault="000F189C">
      <w:pPr>
        <w:spacing w:before="100" w:line="230" w:lineRule="auto"/>
        <w:ind w:left="859" w:right="2" w:hanging="426"/>
        <w:rPr>
          <w:rFonts w:ascii="宋体" w:eastAsia="宋体" w:hAnsi="宋体" w:cs="宋体"/>
        </w:rPr>
      </w:pPr>
      <w:r>
        <w:rPr>
          <w:rFonts w:ascii="宋体" w:eastAsia="宋体" w:hAnsi="宋体" w:cs="宋体"/>
          <w:spacing w:val="-6"/>
        </w:rPr>
        <w:t>a)</w:t>
      </w:r>
      <w:r>
        <w:rPr>
          <w:rFonts w:ascii="宋体" w:eastAsia="宋体" w:hAnsi="宋体" w:cs="宋体"/>
          <w:spacing w:val="127"/>
        </w:rPr>
        <w:t xml:space="preserve"> </w:t>
      </w:r>
      <w:r>
        <w:rPr>
          <w:rFonts w:ascii="宋体" w:eastAsia="宋体" w:hAnsi="宋体" w:cs="宋体"/>
          <w:spacing w:val="-6"/>
        </w:rPr>
        <w:t>检测仪、探头、电缆和试块的外观，</w:t>
      </w:r>
      <w:r>
        <w:rPr>
          <w:rFonts w:ascii="宋体" w:eastAsia="宋体" w:hAnsi="宋体" w:cs="宋体"/>
          <w:spacing w:val="23"/>
        </w:rPr>
        <w:t xml:space="preserve"> </w:t>
      </w:r>
      <w:r>
        <w:rPr>
          <w:rFonts w:ascii="宋体" w:eastAsia="宋体" w:hAnsi="宋体" w:cs="宋体"/>
          <w:spacing w:val="-6"/>
        </w:rPr>
        <w:t>确认是否有影响系统工作和使用可靠性的物理损伤和</w:t>
      </w:r>
      <w:r>
        <w:rPr>
          <w:rFonts w:ascii="宋体" w:eastAsia="宋体" w:hAnsi="宋体" w:cs="宋体"/>
          <w:spacing w:val="-13"/>
        </w:rPr>
        <w:t>磨损；</w:t>
      </w:r>
    </w:p>
    <w:p w:rsidR="008D2EB9" w:rsidRDefault="000F189C">
      <w:pPr>
        <w:spacing w:before="101" w:line="186" w:lineRule="auto"/>
        <w:ind w:firstLine="429"/>
        <w:rPr>
          <w:rFonts w:ascii="宋体" w:eastAsia="宋体" w:hAnsi="宋体" w:cs="宋体"/>
        </w:rPr>
      </w:pPr>
      <w:r>
        <w:rPr>
          <w:rFonts w:ascii="宋体" w:eastAsia="宋体" w:hAnsi="宋体" w:cs="宋体"/>
          <w:spacing w:val="-1"/>
        </w:rPr>
        <w:t>b)</w:t>
      </w:r>
      <w:r>
        <w:rPr>
          <w:rFonts w:ascii="宋体" w:eastAsia="宋体" w:hAnsi="宋体" w:cs="宋体"/>
          <w:spacing w:val="117"/>
        </w:rPr>
        <w:t xml:space="preserve"> </w:t>
      </w:r>
      <w:r w:rsidR="00315AFC">
        <w:rPr>
          <w:rFonts w:ascii="宋体" w:eastAsia="宋体" w:hAnsi="宋体" w:cs="宋体"/>
          <w:spacing w:val="-1"/>
        </w:rPr>
        <w:t>探头和</w:t>
      </w:r>
      <w:r>
        <w:rPr>
          <w:rFonts w:ascii="宋体" w:eastAsia="宋体" w:hAnsi="宋体" w:cs="宋体"/>
          <w:spacing w:val="-1"/>
        </w:rPr>
        <w:t>检测仪的电气连接稳定性；</w:t>
      </w:r>
    </w:p>
    <w:p w:rsidR="008D2EB9" w:rsidRDefault="000F189C" w:rsidP="005E2706">
      <w:pPr>
        <w:spacing w:before="100" w:line="186" w:lineRule="auto"/>
        <w:ind w:firstLine="437"/>
        <w:rPr>
          <w:rFonts w:ascii="宋体" w:eastAsia="宋体" w:hAnsi="宋体" w:cs="宋体"/>
        </w:rPr>
      </w:pPr>
      <w:r>
        <w:rPr>
          <w:rFonts w:ascii="宋体" w:eastAsia="宋体" w:hAnsi="宋体" w:cs="宋体"/>
          <w:spacing w:val="-1"/>
        </w:rPr>
        <w:t>c)</w:t>
      </w:r>
      <w:r>
        <w:rPr>
          <w:rFonts w:ascii="宋体" w:eastAsia="宋体" w:hAnsi="宋体" w:cs="宋体"/>
          <w:spacing w:val="1"/>
        </w:rPr>
        <w:t xml:space="preserve">  </w:t>
      </w:r>
      <w:r>
        <w:rPr>
          <w:rFonts w:ascii="宋体" w:eastAsia="宋体" w:hAnsi="宋体" w:cs="宋体"/>
          <w:spacing w:val="-1"/>
        </w:rPr>
        <w:t>若探头为带有可更换楔块的分离结构，检查探头和楔块装配情况。</w:t>
      </w:r>
    </w:p>
    <w:p w:rsidR="005E2706" w:rsidRDefault="005E2706" w:rsidP="005E2706">
      <w:pPr>
        <w:spacing w:before="256" w:line="186" w:lineRule="auto"/>
        <w:outlineLvl w:val="0"/>
        <w:rPr>
          <w:rFonts w:ascii="黑体" w:eastAsia="黑体" w:hAnsi="黑体" w:cs="黑体"/>
        </w:rPr>
      </w:pPr>
      <w:r>
        <w:rPr>
          <w:rFonts w:ascii="黑体" w:eastAsia="黑体" w:hAnsi="黑体" w:cs="黑体"/>
          <w:spacing w:val="-1"/>
        </w:rPr>
        <w:t>4.5.</w:t>
      </w:r>
      <w:r w:rsidR="00F76981">
        <w:rPr>
          <w:rFonts w:ascii="黑体" w:eastAsia="黑体" w:hAnsi="黑体" w:cs="黑体" w:hint="eastAsia"/>
          <w:spacing w:val="-1"/>
        </w:rPr>
        <w:t>7</w:t>
      </w:r>
      <w:r>
        <w:rPr>
          <w:rFonts w:ascii="黑体" w:eastAsia="黑体" w:hAnsi="黑体" w:cs="黑体"/>
          <w:spacing w:val="-1"/>
        </w:rPr>
        <w:t>.</w:t>
      </w:r>
      <w:r w:rsidR="00F76981">
        <w:rPr>
          <w:rFonts w:ascii="黑体" w:eastAsia="黑体" w:hAnsi="黑体" w:cs="黑体" w:hint="eastAsia"/>
          <w:spacing w:val="-1"/>
        </w:rPr>
        <w:t>2</w:t>
      </w:r>
      <w:r>
        <w:rPr>
          <w:rFonts w:ascii="黑体" w:eastAsia="黑体" w:hAnsi="黑体" w:cs="黑体"/>
          <w:spacing w:val="6"/>
        </w:rPr>
        <w:t xml:space="preserve">  </w:t>
      </w:r>
      <w:r>
        <w:rPr>
          <w:rFonts w:ascii="黑体" w:eastAsia="黑体" w:hAnsi="黑体" w:cs="黑体"/>
          <w:spacing w:val="-1"/>
        </w:rPr>
        <w:t>注意事项</w:t>
      </w:r>
    </w:p>
    <w:p w:rsidR="005E2706" w:rsidRDefault="005E2706" w:rsidP="005E2706">
      <w:pPr>
        <w:spacing w:before="258" w:line="274" w:lineRule="auto"/>
        <w:ind w:left="4" w:firstLine="421"/>
        <w:rPr>
          <w:rFonts w:ascii="宋体" w:eastAsia="宋体" w:hAnsi="宋体" w:cs="宋体"/>
        </w:rPr>
      </w:pPr>
      <w:r>
        <w:rPr>
          <w:rFonts w:ascii="宋体" w:eastAsia="宋体" w:hAnsi="宋体" w:cs="宋体"/>
          <w:spacing w:val="-8"/>
        </w:rPr>
        <w:t>检测系统进行性能测试时，任何影响仪器线性的控制器（如抑制或滤波开关等均应放在</w:t>
      </w:r>
      <w:r>
        <w:rPr>
          <w:rFonts w:ascii="Times New Roman" w:eastAsia="Times New Roman" w:hAnsi="Times New Roman" w:cs="Times New Roman"/>
          <w:spacing w:val="-8"/>
        </w:rPr>
        <w:t>“</w:t>
      </w:r>
      <w:r>
        <w:rPr>
          <w:rFonts w:ascii="宋体" w:eastAsia="宋体" w:hAnsi="宋体" w:cs="宋体"/>
          <w:spacing w:val="-8"/>
        </w:rPr>
        <w:t>关</w:t>
      </w:r>
      <w:r>
        <w:rPr>
          <w:rFonts w:ascii="Times New Roman" w:eastAsia="Times New Roman" w:hAnsi="Times New Roman" w:cs="Times New Roman"/>
          <w:spacing w:val="-8"/>
        </w:rPr>
        <w:t>”</w:t>
      </w:r>
      <w:r>
        <w:rPr>
          <w:rFonts w:ascii="宋体" w:eastAsia="宋体" w:hAnsi="宋体" w:cs="宋体"/>
          <w:spacing w:val="-8"/>
        </w:rPr>
        <w:t>的位</w:t>
      </w:r>
      <w:r>
        <w:rPr>
          <w:rFonts w:ascii="宋体" w:eastAsia="宋体" w:hAnsi="宋体" w:cs="宋体"/>
          <w:spacing w:val="-3"/>
        </w:rPr>
        <w:t>置或处于最低水平。</w:t>
      </w:r>
    </w:p>
    <w:p w:rsidR="005E2706" w:rsidRDefault="005E2706" w:rsidP="005E2706">
      <w:pPr>
        <w:spacing w:before="155" w:line="186" w:lineRule="auto"/>
        <w:outlineLvl w:val="0"/>
        <w:rPr>
          <w:rFonts w:ascii="黑体" w:eastAsia="黑体" w:hAnsi="黑体" w:cs="黑体"/>
        </w:rPr>
      </w:pPr>
      <w:r>
        <w:rPr>
          <w:rFonts w:ascii="黑体" w:eastAsia="黑体" w:hAnsi="黑体" w:cs="黑体"/>
          <w:spacing w:val="-1"/>
        </w:rPr>
        <w:t>4.6</w:t>
      </w:r>
      <w:r>
        <w:rPr>
          <w:rFonts w:ascii="黑体" w:eastAsia="黑体" w:hAnsi="黑体" w:cs="黑体"/>
          <w:spacing w:val="4"/>
        </w:rPr>
        <w:t xml:space="preserve">  </w:t>
      </w:r>
      <w:r>
        <w:rPr>
          <w:rFonts w:ascii="黑体" w:eastAsia="黑体" w:hAnsi="黑体" w:cs="黑体"/>
          <w:spacing w:val="-1"/>
        </w:rPr>
        <w:t>检测条件</w:t>
      </w:r>
    </w:p>
    <w:p w:rsidR="005E2706" w:rsidRDefault="005E2706" w:rsidP="005E2706">
      <w:pPr>
        <w:spacing w:before="257" w:line="186" w:lineRule="auto"/>
        <w:outlineLvl w:val="1"/>
        <w:rPr>
          <w:rFonts w:ascii="黑体" w:eastAsia="黑体" w:hAnsi="黑体" w:cs="黑体"/>
        </w:rPr>
      </w:pPr>
      <w:r>
        <w:rPr>
          <w:rFonts w:ascii="黑体" w:eastAsia="黑体" w:hAnsi="黑体" w:cs="黑体"/>
          <w:spacing w:val="-1"/>
        </w:rPr>
        <w:t>4.6.1</w:t>
      </w:r>
      <w:r>
        <w:rPr>
          <w:rFonts w:ascii="黑体" w:eastAsia="黑体" w:hAnsi="黑体" w:cs="黑体"/>
          <w:spacing w:val="4"/>
        </w:rPr>
        <w:t xml:space="preserve">  </w:t>
      </w:r>
      <w:r>
        <w:rPr>
          <w:rFonts w:ascii="黑体" w:eastAsia="黑体" w:hAnsi="黑体" w:cs="黑体"/>
          <w:spacing w:val="-1"/>
        </w:rPr>
        <w:t>检测时机</w:t>
      </w:r>
    </w:p>
    <w:p w:rsidR="005E2706" w:rsidRDefault="005E2706" w:rsidP="005E2706">
      <w:pPr>
        <w:spacing w:before="257" w:line="186" w:lineRule="auto"/>
        <w:ind w:firstLine="424"/>
        <w:rPr>
          <w:rFonts w:ascii="宋体" w:eastAsia="宋体" w:hAnsi="宋体" w:cs="宋体"/>
        </w:rPr>
      </w:pPr>
      <w:r>
        <w:rPr>
          <w:rFonts w:ascii="宋体" w:eastAsia="宋体" w:hAnsi="宋体" w:cs="宋体"/>
          <w:spacing w:val="-1"/>
        </w:rPr>
        <w:t>检测的时机应符合相关产品设计文件或采购技术文件的规定。</w:t>
      </w:r>
    </w:p>
    <w:p w:rsidR="005E2706" w:rsidRDefault="005E2706" w:rsidP="005E2706">
      <w:pPr>
        <w:spacing w:before="256" w:line="186" w:lineRule="auto"/>
        <w:outlineLvl w:val="1"/>
        <w:rPr>
          <w:rFonts w:ascii="黑体" w:eastAsia="黑体" w:hAnsi="黑体" w:cs="黑体"/>
        </w:rPr>
      </w:pPr>
      <w:r>
        <w:rPr>
          <w:rFonts w:ascii="黑体" w:eastAsia="黑体" w:hAnsi="黑体" w:cs="黑体"/>
          <w:spacing w:val="-1"/>
        </w:rPr>
        <w:t>4.6.2</w:t>
      </w:r>
      <w:r>
        <w:rPr>
          <w:rFonts w:ascii="黑体" w:eastAsia="黑体" w:hAnsi="黑体" w:cs="黑体"/>
          <w:spacing w:val="4"/>
        </w:rPr>
        <w:t xml:space="preserve">  </w:t>
      </w:r>
      <w:r>
        <w:rPr>
          <w:rFonts w:ascii="黑体" w:eastAsia="黑体" w:hAnsi="黑体" w:cs="黑体"/>
          <w:spacing w:val="-1"/>
        </w:rPr>
        <w:t>检测区域</w:t>
      </w:r>
    </w:p>
    <w:p w:rsidR="003121B3" w:rsidRPr="003121B3" w:rsidRDefault="005E2706" w:rsidP="003121B3">
      <w:pPr>
        <w:spacing w:before="257" w:line="230" w:lineRule="auto"/>
        <w:ind w:left="6" w:right="14" w:firstLine="419"/>
        <w:rPr>
          <w:rFonts w:ascii="宋体" w:eastAsia="宋体" w:hAnsi="宋体" w:cs="宋体"/>
          <w:spacing w:val="-1"/>
        </w:rPr>
      </w:pPr>
      <w:r>
        <w:rPr>
          <w:rFonts w:ascii="宋体" w:eastAsia="宋体" w:hAnsi="宋体" w:cs="宋体"/>
          <w:spacing w:val="-1"/>
        </w:rPr>
        <w:t>检测区域应符合相</w:t>
      </w:r>
      <w:r w:rsidR="003121B3" w:rsidRPr="003121B3">
        <w:rPr>
          <w:rFonts w:ascii="宋体" w:eastAsia="宋体" w:hAnsi="宋体" w:cs="宋体" w:hint="eastAsia"/>
          <w:spacing w:val="-1"/>
        </w:rPr>
        <w:t>检测区域由其高度和宽度表征：对接接头检测高度为工件厚度、检测区域宽度为焊缝本身加上焊缝熔合线两侧各</w:t>
      </w:r>
      <w:r w:rsidR="003121B3" w:rsidRPr="003121B3">
        <w:rPr>
          <w:rFonts w:ascii="宋体" w:eastAsia="宋体" w:hAnsi="宋体" w:cs="宋体"/>
          <w:spacing w:val="-1"/>
        </w:rPr>
        <w:t>5~10mm</w:t>
      </w:r>
      <w:r w:rsidR="003121B3" w:rsidRPr="003121B3">
        <w:rPr>
          <w:rFonts w:ascii="宋体" w:eastAsia="宋体" w:hAnsi="宋体" w:cs="宋体" w:hint="eastAsia"/>
          <w:spacing w:val="-1"/>
        </w:rPr>
        <w:t>。若对于已发现缺陷部位进行复检或已确定的重点部位，检测区域可缩减</w:t>
      </w:r>
      <w:proofErr w:type="gramStart"/>
      <w:r w:rsidR="003121B3" w:rsidRPr="003121B3">
        <w:rPr>
          <w:rFonts w:ascii="宋体" w:eastAsia="宋体" w:hAnsi="宋体" w:cs="宋体" w:hint="eastAsia"/>
          <w:spacing w:val="-1"/>
        </w:rPr>
        <w:t>至相应</w:t>
      </w:r>
      <w:proofErr w:type="gramEnd"/>
      <w:r w:rsidR="003121B3" w:rsidRPr="003121B3">
        <w:rPr>
          <w:rFonts w:ascii="宋体" w:eastAsia="宋体" w:hAnsi="宋体" w:cs="宋体" w:hint="eastAsia"/>
          <w:spacing w:val="-1"/>
        </w:rPr>
        <w:t>部位。</w:t>
      </w:r>
    </w:p>
    <w:p w:rsidR="005E2706" w:rsidRDefault="005E2706" w:rsidP="005E2706">
      <w:pPr>
        <w:spacing w:before="257" w:line="186" w:lineRule="auto"/>
        <w:outlineLvl w:val="1"/>
        <w:rPr>
          <w:rFonts w:ascii="黑体" w:eastAsia="黑体" w:hAnsi="黑体" w:cs="黑体"/>
        </w:rPr>
      </w:pPr>
      <w:r>
        <w:rPr>
          <w:rFonts w:ascii="黑体" w:eastAsia="黑体" w:hAnsi="黑体" w:cs="黑体"/>
          <w:spacing w:val="-1"/>
        </w:rPr>
        <w:t>4.6.3</w:t>
      </w:r>
      <w:r>
        <w:rPr>
          <w:rFonts w:ascii="黑体" w:eastAsia="黑体" w:hAnsi="黑体" w:cs="黑体"/>
          <w:spacing w:val="4"/>
        </w:rPr>
        <w:t xml:space="preserve">  </w:t>
      </w:r>
      <w:r>
        <w:rPr>
          <w:rFonts w:ascii="黑体" w:eastAsia="黑体" w:hAnsi="黑体" w:cs="黑体"/>
          <w:spacing w:val="-1"/>
        </w:rPr>
        <w:t>检测面</w:t>
      </w:r>
    </w:p>
    <w:p w:rsidR="005E2706" w:rsidRDefault="005E2706" w:rsidP="005E2706">
      <w:pPr>
        <w:spacing w:before="256" w:line="186" w:lineRule="auto"/>
        <w:ind w:firstLine="425"/>
        <w:rPr>
          <w:rFonts w:ascii="宋体" w:eastAsia="宋体" w:hAnsi="宋体" w:cs="宋体"/>
        </w:rPr>
      </w:pPr>
      <w:r>
        <w:rPr>
          <w:rFonts w:ascii="宋体" w:eastAsia="宋体" w:hAnsi="宋体" w:cs="宋体"/>
          <w:spacing w:val="-1"/>
        </w:rPr>
        <w:t>检测面的选择应保证工件的检测区域均能得到充分检测。</w:t>
      </w:r>
    </w:p>
    <w:p w:rsidR="005E2706" w:rsidRDefault="005E2706" w:rsidP="005E2706">
      <w:pPr>
        <w:spacing w:before="257" w:line="186" w:lineRule="auto"/>
        <w:outlineLvl w:val="1"/>
        <w:rPr>
          <w:rFonts w:ascii="黑体" w:eastAsia="黑体" w:hAnsi="黑体" w:cs="黑体"/>
        </w:rPr>
      </w:pPr>
      <w:r>
        <w:rPr>
          <w:rFonts w:ascii="黑体" w:eastAsia="黑体" w:hAnsi="黑体" w:cs="黑体"/>
          <w:spacing w:val="-1"/>
        </w:rPr>
        <w:t>4.6.4</w:t>
      </w:r>
      <w:r>
        <w:rPr>
          <w:rFonts w:ascii="黑体" w:eastAsia="黑体" w:hAnsi="黑体" w:cs="黑体"/>
          <w:spacing w:val="4"/>
        </w:rPr>
        <w:t xml:space="preserve">  </w:t>
      </w:r>
      <w:r>
        <w:rPr>
          <w:rFonts w:ascii="黑体" w:eastAsia="黑体" w:hAnsi="黑体" w:cs="黑体"/>
          <w:spacing w:val="-1"/>
        </w:rPr>
        <w:t>表面准备</w:t>
      </w:r>
    </w:p>
    <w:p w:rsidR="005E2706" w:rsidRDefault="005E2706" w:rsidP="005E2706">
      <w:pPr>
        <w:spacing w:before="257" w:line="230" w:lineRule="auto"/>
        <w:ind w:left="6" w:right="14" w:firstLine="419"/>
        <w:rPr>
          <w:rFonts w:ascii="宋体" w:eastAsia="宋体" w:hAnsi="宋体" w:cs="宋体"/>
        </w:rPr>
      </w:pPr>
      <w:r>
        <w:rPr>
          <w:rFonts w:ascii="宋体" w:eastAsia="宋体" w:hAnsi="宋体" w:cs="宋体"/>
          <w:spacing w:val="2"/>
        </w:rPr>
        <w:t>被检件</w:t>
      </w:r>
      <w:proofErr w:type="gramStart"/>
      <w:r>
        <w:rPr>
          <w:rFonts w:ascii="宋体" w:eastAsia="宋体" w:hAnsi="宋体" w:cs="宋体"/>
          <w:spacing w:val="2"/>
        </w:rPr>
        <w:t>检测面</w:t>
      </w:r>
      <w:proofErr w:type="gramEnd"/>
      <w:r>
        <w:rPr>
          <w:rFonts w:ascii="宋体" w:eastAsia="宋体" w:hAnsi="宋体" w:cs="宋体"/>
          <w:spacing w:val="2"/>
        </w:rPr>
        <w:t>应无影响声耦合效果、干扰超声波传播及妨碍超声探头移动的外来物质和表面不平</w:t>
      </w:r>
      <w:r>
        <w:rPr>
          <w:rFonts w:ascii="宋体" w:eastAsia="宋体" w:hAnsi="宋体" w:cs="宋体"/>
          <w:spacing w:val="15"/>
        </w:rPr>
        <w:t xml:space="preserve"> </w:t>
      </w:r>
      <w:r>
        <w:rPr>
          <w:rFonts w:ascii="宋体" w:eastAsia="宋体" w:hAnsi="宋体" w:cs="宋体"/>
          <w:spacing w:val="-1"/>
        </w:rPr>
        <w:t>整。否则应予以清除或做适当的处理，并应根据被检件的情况选择适当的处理方法。</w:t>
      </w:r>
    </w:p>
    <w:p w:rsidR="005E2706" w:rsidRDefault="003738EE" w:rsidP="005E2706">
      <w:pPr>
        <w:spacing w:before="101" w:line="267" w:lineRule="auto"/>
        <w:ind w:left="425" w:right="1548"/>
        <w:rPr>
          <w:rFonts w:ascii="宋体" w:eastAsia="宋体" w:hAnsi="宋体" w:cs="宋体"/>
        </w:rPr>
      </w:pPr>
      <w:proofErr w:type="gramStart"/>
      <w:r>
        <w:rPr>
          <w:rFonts w:ascii="宋体" w:eastAsia="宋体" w:hAnsi="宋体" w:cs="宋体" w:hint="eastAsia"/>
          <w:spacing w:val="-1"/>
        </w:rPr>
        <w:t>扫查</w:t>
      </w:r>
      <w:r w:rsidR="005E2706">
        <w:rPr>
          <w:rFonts w:ascii="宋体" w:eastAsia="宋体" w:hAnsi="宋体" w:cs="宋体"/>
          <w:spacing w:val="-1"/>
        </w:rPr>
        <w:t>面的</w:t>
      </w:r>
      <w:proofErr w:type="gramEnd"/>
      <w:r w:rsidR="005E2706">
        <w:rPr>
          <w:rFonts w:ascii="宋体" w:eastAsia="宋体" w:hAnsi="宋体" w:cs="宋体"/>
          <w:spacing w:val="-1"/>
        </w:rPr>
        <w:t>表面粗糙度应符合检测要求。除另有规定外，表面粗糙度Ra≤12.5</w:t>
      </w:r>
      <w:r w:rsidR="005E2706">
        <w:rPr>
          <w:rFonts w:ascii="宋体" w:eastAsia="宋体" w:hAnsi="宋体" w:cs="宋体"/>
          <w:spacing w:val="-32"/>
        </w:rPr>
        <w:t xml:space="preserve"> </w:t>
      </w:r>
      <w:r w:rsidR="005E2706">
        <w:rPr>
          <w:noProof/>
          <w:position w:val="-4"/>
        </w:rPr>
        <w:drawing>
          <wp:inline distT="0" distB="0" distL="0" distR="0" wp14:anchorId="4DBB7F24" wp14:editId="2D095B2D">
            <wp:extent cx="66675" cy="121285"/>
            <wp:effectExtent l="0" t="0" r="0" b="0"/>
            <wp:docPr id="15" name="IM 15"/>
            <wp:cNvGraphicFramePr/>
            <a:graphic xmlns:a="http://schemas.openxmlformats.org/drawingml/2006/main">
              <a:graphicData uri="http://schemas.openxmlformats.org/drawingml/2006/picture">
                <pic:pic xmlns:pic="http://schemas.openxmlformats.org/drawingml/2006/picture">
                  <pic:nvPicPr>
                    <pic:cNvPr id="15" name="IM 15"/>
                    <pic:cNvPicPr/>
                  </pic:nvPicPr>
                  <pic:blipFill>
                    <a:blip r:embed="rId34"/>
                    <a:stretch>
                      <a:fillRect/>
                    </a:stretch>
                  </pic:blipFill>
                  <pic:spPr>
                    <a:xfrm>
                      <a:off x="0" y="0"/>
                      <a:ext cx="66787" cy="121907"/>
                    </a:xfrm>
                    <a:prstGeom prst="rect">
                      <a:avLst/>
                    </a:prstGeom>
                  </pic:spPr>
                </pic:pic>
              </a:graphicData>
            </a:graphic>
          </wp:inline>
        </w:drawing>
      </w:r>
      <w:r w:rsidR="005E2706">
        <w:rPr>
          <w:rFonts w:ascii="宋体" w:eastAsia="宋体" w:hAnsi="宋体" w:cs="宋体"/>
          <w:spacing w:val="-1"/>
        </w:rPr>
        <w:t>m。</w:t>
      </w:r>
      <w:r w:rsidR="005E2706">
        <w:rPr>
          <w:rFonts w:ascii="宋体" w:eastAsia="宋体" w:hAnsi="宋体" w:cs="宋体"/>
        </w:rPr>
        <w:t xml:space="preserve"> </w:t>
      </w:r>
      <w:r w:rsidR="005E2706">
        <w:rPr>
          <w:rFonts w:ascii="宋体" w:eastAsia="宋体" w:hAnsi="宋体" w:cs="宋体"/>
          <w:spacing w:val="-2"/>
        </w:rPr>
        <w:t>妨碍超声检测的机加工应在检测后进行。</w:t>
      </w:r>
    </w:p>
    <w:p w:rsidR="005E2706" w:rsidRDefault="005E2706" w:rsidP="005E2706">
      <w:pPr>
        <w:spacing w:before="172" w:line="186" w:lineRule="auto"/>
        <w:outlineLvl w:val="1"/>
        <w:rPr>
          <w:rFonts w:ascii="黑体" w:eastAsia="黑体" w:hAnsi="黑体" w:cs="黑体"/>
        </w:rPr>
      </w:pPr>
      <w:r>
        <w:rPr>
          <w:rFonts w:ascii="黑体" w:eastAsia="黑体" w:hAnsi="黑体" w:cs="黑体"/>
          <w:spacing w:val="-1"/>
        </w:rPr>
        <w:lastRenderedPageBreak/>
        <w:t>4.6.5</w:t>
      </w:r>
      <w:r>
        <w:rPr>
          <w:rFonts w:ascii="黑体" w:eastAsia="黑体" w:hAnsi="黑体" w:cs="黑体"/>
          <w:spacing w:val="5"/>
        </w:rPr>
        <w:t xml:space="preserve">  </w:t>
      </w:r>
      <w:r>
        <w:rPr>
          <w:rFonts w:ascii="黑体" w:eastAsia="黑体" w:hAnsi="黑体" w:cs="黑体"/>
          <w:spacing w:val="-1"/>
        </w:rPr>
        <w:t>可达性</w:t>
      </w:r>
    </w:p>
    <w:p w:rsidR="005E2706" w:rsidRDefault="005E2706" w:rsidP="005E2706">
      <w:pPr>
        <w:spacing w:before="257" w:line="274" w:lineRule="auto"/>
        <w:ind w:left="6" w:right="2" w:firstLine="418"/>
        <w:rPr>
          <w:rFonts w:ascii="宋体" w:eastAsia="宋体" w:hAnsi="宋体" w:cs="宋体"/>
        </w:rPr>
      </w:pPr>
      <w:r>
        <w:rPr>
          <w:rFonts w:ascii="宋体" w:eastAsia="宋体" w:hAnsi="宋体" w:cs="宋体" w:hint="eastAsia"/>
          <w:spacing w:val="-6"/>
        </w:rPr>
        <w:t>相控阵</w:t>
      </w:r>
      <w:r>
        <w:rPr>
          <w:rFonts w:ascii="宋体" w:eastAsia="宋体" w:hAnsi="宋体" w:cs="宋体"/>
          <w:spacing w:val="-6"/>
        </w:rPr>
        <w:t>超声检测应在充分可达的条件下进行。若存在不可达，例如局部不可达、多个检测探头中某一个检</w:t>
      </w:r>
      <w:r>
        <w:rPr>
          <w:rFonts w:ascii="宋体" w:eastAsia="宋体" w:hAnsi="宋体" w:cs="宋体"/>
          <w:spacing w:val="-1"/>
        </w:rPr>
        <w:t>测探头的移动区域受限等，应记录影响探头可达性的因素并在检测报告中图示说明。</w:t>
      </w:r>
    </w:p>
    <w:p w:rsidR="005E2706" w:rsidRDefault="005E2706" w:rsidP="005E2706">
      <w:pPr>
        <w:spacing w:before="156" w:line="186" w:lineRule="auto"/>
        <w:outlineLvl w:val="1"/>
        <w:rPr>
          <w:rFonts w:ascii="黑体" w:eastAsia="黑体" w:hAnsi="黑体" w:cs="黑体"/>
        </w:rPr>
      </w:pPr>
      <w:r>
        <w:rPr>
          <w:rFonts w:ascii="黑体" w:eastAsia="黑体" w:hAnsi="黑体" w:cs="黑体"/>
          <w:spacing w:val="-1"/>
        </w:rPr>
        <w:t>4.6.6</w:t>
      </w:r>
      <w:r>
        <w:rPr>
          <w:rFonts w:ascii="黑体" w:eastAsia="黑体" w:hAnsi="黑体" w:cs="黑体"/>
          <w:spacing w:val="5"/>
        </w:rPr>
        <w:t xml:space="preserve">  </w:t>
      </w:r>
      <w:r>
        <w:rPr>
          <w:rFonts w:ascii="黑体" w:eastAsia="黑体" w:hAnsi="黑体" w:cs="黑体"/>
          <w:spacing w:val="-1"/>
        </w:rPr>
        <w:t>环境条件要求</w:t>
      </w:r>
    </w:p>
    <w:p w:rsidR="005E2706" w:rsidRDefault="005E2706" w:rsidP="005E2706">
      <w:pPr>
        <w:spacing w:before="256" w:line="186" w:lineRule="auto"/>
        <w:ind w:firstLine="424"/>
        <w:rPr>
          <w:rFonts w:ascii="宋体" w:eastAsia="宋体" w:hAnsi="宋体" w:cs="宋体"/>
        </w:rPr>
      </w:pPr>
      <w:r>
        <w:rPr>
          <w:rFonts w:ascii="宋体" w:eastAsia="宋体" w:hAnsi="宋体" w:cs="宋体"/>
          <w:spacing w:val="-6"/>
        </w:rPr>
        <w:t>接触法检测时，灵敏度调节用试块温度与检测面的温差应在14ºC以内。</w:t>
      </w:r>
    </w:p>
    <w:p w:rsidR="005E2706" w:rsidRDefault="005E2706" w:rsidP="005E2706">
      <w:pPr>
        <w:spacing w:before="101" w:line="186" w:lineRule="auto"/>
        <w:ind w:firstLine="427"/>
        <w:rPr>
          <w:rFonts w:ascii="宋体" w:eastAsia="宋体" w:hAnsi="宋体" w:cs="宋体"/>
        </w:rPr>
      </w:pPr>
      <w:r>
        <w:rPr>
          <w:rFonts w:ascii="宋体" w:eastAsia="宋体" w:hAnsi="宋体" w:cs="宋体"/>
          <w:spacing w:val="-6"/>
        </w:rPr>
        <w:t>液浸法检测时，灵敏度调节用耦合剂与检测时耦合剂的</w:t>
      </w:r>
      <w:bookmarkStart w:id="4" w:name="_GoBack"/>
      <w:bookmarkEnd w:id="4"/>
      <w:r>
        <w:rPr>
          <w:rFonts w:ascii="宋体" w:eastAsia="宋体" w:hAnsi="宋体" w:cs="宋体"/>
          <w:spacing w:val="-6"/>
        </w:rPr>
        <w:t>温差应在14ºC以内。</w:t>
      </w:r>
    </w:p>
    <w:p w:rsidR="005E2706" w:rsidRPr="005E2706" w:rsidRDefault="005E2706">
      <w:pPr>
        <w:rPr>
          <w:rFonts w:eastAsiaTheme="minorEastAsia"/>
        </w:rPr>
        <w:sectPr w:rsidR="005E2706" w:rsidRPr="005E2706" w:rsidSect="00A7756A">
          <w:headerReference w:type="even" r:id="rId35"/>
          <w:headerReference w:type="default" r:id="rId36"/>
          <w:footerReference w:type="default" r:id="rId37"/>
          <w:headerReference w:type="first" r:id="rId38"/>
          <w:pgSz w:w="11907" w:h="16839"/>
          <w:pgMar w:top="1405" w:right="1128" w:bottom="1308" w:left="1419" w:header="0" w:footer="1185" w:gutter="0"/>
          <w:pgNumType w:start="1"/>
          <w:cols w:space="720"/>
        </w:sectPr>
      </w:pPr>
    </w:p>
    <w:p w:rsidR="005209D0" w:rsidRDefault="00300832" w:rsidP="003121B3">
      <w:pPr>
        <w:spacing w:before="155" w:line="186" w:lineRule="auto"/>
        <w:ind w:firstLineChars="100" w:firstLine="209"/>
        <w:outlineLvl w:val="0"/>
        <w:rPr>
          <w:rFonts w:ascii="黑体" w:eastAsia="黑体" w:hAnsi="黑体" w:cs="黑体"/>
          <w:spacing w:val="-1"/>
        </w:rPr>
      </w:pPr>
      <w:r>
        <w:rPr>
          <w:rFonts w:ascii="黑体" w:eastAsia="黑体" w:hAnsi="黑体" w:cs="黑体"/>
          <w:spacing w:val="-1"/>
        </w:rPr>
        <w:lastRenderedPageBreak/>
        <w:t>4.7</w:t>
      </w:r>
      <w:r w:rsidRPr="00300832">
        <w:rPr>
          <w:rFonts w:ascii="黑体" w:eastAsia="黑体" w:hAnsi="黑体" w:cs="黑体"/>
          <w:spacing w:val="-1"/>
        </w:rPr>
        <w:t xml:space="preserve">  </w:t>
      </w:r>
      <w:r>
        <w:rPr>
          <w:rFonts w:ascii="黑体" w:eastAsia="黑体" w:hAnsi="黑体" w:cs="黑体"/>
          <w:spacing w:val="-1"/>
        </w:rPr>
        <w:t>检测技术</w:t>
      </w:r>
    </w:p>
    <w:p w:rsidR="00300832" w:rsidRPr="003121B3" w:rsidRDefault="00300832" w:rsidP="003121B3">
      <w:pPr>
        <w:spacing w:before="256" w:line="186" w:lineRule="auto"/>
        <w:ind w:firstLineChars="100" w:firstLine="209"/>
        <w:outlineLvl w:val="1"/>
        <w:rPr>
          <w:rFonts w:ascii="黑体" w:eastAsia="黑体" w:hAnsi="黑体" w:cs="黑体"/>
          <w:spacing w:val="-1"/>
        </w:rPr>
      </w:pPr>
      <w:r>
        <w:rPr>
          <w:rFonts w:ascii="黑体" w:eastAsia="黑体" w:hAnsi="黑体" w:cs="黑体"/>
          <w:spacing w:val="-1"/>
        </w:rPr>
        <w:t>4.7.1</w:t>
      </w:r>
      <w:r w:rsidR="003121B3">
        <w:rPr>
          <w:rFonts w:ascii="黑体" w:eastAsia="黑体" w:hAnsi="黑体" w:cs="黑体"/>
          <w:spacing w:val="5"/>
        </w:rPr>
        <w:t xml:space="preserve"> </w:t>
      </w:r>
      <w:r w:rsidR="003121B3">
        <w:rPr>
          <w:rFonts w:ascii="黑体" w:eastAsia="黑体" w:hAnsi="黑体" w:cs="黑体" w:hint="eastAsia"/>
          <w:spacing w:val="5"/>
        </w:rPr>
        <w:t xml:space="preserve"> </w:t>
      </w:r>
      <w:r>
        <w:rPr>
          <w:rFonts w:ascii="黑体" w:eastAsia="黑体" w:hAnsi="黑体" w:cs="黑体"/>
          <w:spacing w:val="-1"/>
        </w:rPr>
        <w:t>接触法和</w:t>
      </w:r>
      <w:proofErr w:type="gramStart"/>
      <w:r>
        <w:rPr>
          <w:rFonts w:ascii="黑体" w:eastAsia="黑体" w:hAnsi="黑体" w:cs="黑体"/>
          <w:spacing w:val="-1"/>
        </w:rPr>
        <w:t>液浸法</w:t>
      </w:r>
      <w:proofErr w:type="gramEnd"/>
    </w:p>
    <w:p w:rsidR="00300832" w:rsidRDefault="003121B3" w:rsidP="003121B3">
      <w:pPr>
        <w:spacing w:before="257" w:line="186" w:lineRule="auto"/>
        <w:ind w:firstLineChars="300" w:firstLine="627"/>
        <w:rPr>
          <w:rFonts w:ascii="宋体" w:eastAsia="宋体" w:hAnsi="宋体" w:cs="宋体"/>
        </w:rPr>
      </w:pPr>
      <w:r>
        <w:rPr>
          <w:rFonts w:ascii="宋体" w:eastAsia="宋体" w:hAnsi="宋体" w:cs="宋体" w:hint="eastAsia"/>
          <w:spacing w:val="-1"/>
        </w:rPr>
        <w:t>相控阵</w:t>
      </w:r>
      <w:r w:rsidR="00300832">
        <w:rPr>
          <w:rFonts w:ascii="宋体" w:eastAsia="宋体" w:hAnsi="宋体" w:cs="宋体"/>
          <w:spacing w:val="-1"/>
        </w:rPr>
        <w:t>超声检测可使用接触法或液浸法。</w:t>
      </w:r>
    </w:p>
    <w:p w:rsidR="00300832" w:rsidRDefault="00300832" w:rsidP="003121B3">
      <w:pPr>
        <w:spacing w:before="100" w:line="186" w:lineRule="auto"/>
        <w:ind w:firstLineChars="300" w:firstLine="615"/>
        <w:rPr>
          <w:rFonts w:ascii="宋体" w:eastAsia="宋体" w:hAnsi="宋体" w:cs="宋体"/>
        </w:rPr>
      </w:pPr>
      <w:r>
        <w:rPr>
          <w:rFonts w:ascii="宋体" w:eastAsia="宋体" w:hAnsi="宋体" w:cs="宋体"/>
          <w:spacing w:val="-5"/>
        </w:rPr>
        <w:t>接触法检测时，探头可修磨或带有轮廓形状与</w:t>
      </w:r>
      <w:proofErr w:type="gramStart"/>
      <w:r>
        <w:rPr>
          <w:rFonts w:ascii="宋体" w:eastAsia="宋体" w:hAnsi="宋体" w:cs="宋体"/>
          <w:spacing w:val="-5"/>
        </w:rPr>
        <w:t>被检件相适合的透声楔块</w:t>
      </w:r>
      <w:proofErr w:type="gramEnd"/>
      <w:r>
        <w:rPr>
          <w:rFonts w:ascii="宋体" w:eastAsia="宋体" w:hAnsi="宋体" w:cs="宋体"/>
          <w:spacing w:val="-5"/>
        </w:rPr>
        <w:t>或探头靴。</w:t>
      </w:r>
    </w:p>
    <w:p w:rsidR="003121B3" w:rsidRPr="003121B3" w:rsidRDefault="003121B3" w:rsidP="003121B3">
      <w:pPr>
        <w:spacing w:before="256" w:line="186" w:lineRule="auto"/>
        <w:ind w:firstLineChars="100" w:firstLine="209"/>
        <w:outlineLvl w:val="0"/>
        <w:rPr>
          <w:rFonts w:ascii="黑体" w:eastAsia="黑体" w:hAnsi="黑体" w:cs="黑体"/>
        </w:rPr>
      </w:pPr>
      <w:bookmarkStart w:id="5" w:name="_Toc534299738"/>
      <w:bookmarkStart w:id="6" w:name="_Toc520991772"/>
      <w:bookmarkStart w:id="7" w:name="_Toc536018675"/>
      <w:r>
        <w:rPr>
          <w:rFonts w:ascii="黑体" w:eastAsia="黑体" w:hAnsi="黑体" w:cs="黑体"/>
          <w:spacing w:val="-1"/>
        </w:rPr>
        <w:t>4.7.</w:t>
      </w:r>
      <w:r>
        <w:rPr>
          <w:rFonts w:ascii="黑体" w:eastAsia="黑体" w:hAnsi="黑体" w:cs="黑体" w:hint="eastAsia"/>
          <w:spacing w:val="-1"/>
        </w:rPr>
        <w:t xml:space="preserve">2  </w:t>
      </w:r>
      <w:r w:rsidRPr="003121B3">
        <w:rPr>
          <w:rFonts w:ascii="黑体" w:eastAsia="黑体" w:hAnsi="宋体" w:cs="宋体" w:hint="eastAsia"/>
        </w:rPr>
        <w:t>检测标识</w:t>
      </w:r>
      <w:bookmarkEnd w:id="5"/>
      <w:bookmarkEnd w:id="6"/>
      <w:bookmarkEnd w:id="7"/>
    </w:p>
    <w:p w:rsidR="003121B3" w:rsidRDefault="003121B3" w:rsidP="003121B3">
      <w:pPr>
        <w:spacing w:before="257" w:line="230" w:lineRule="auto"/>
        <w:ind w:leftChars="100" w:left="210" w:right="14" w:firstLineChars="250" w:firstLine="530"/>
        <w:rPr>
          <w:rFonts w:ascii="宋体" w:eastAsia="宋体" w:hAnsi="宋体" w:cs="宋体"/>
          <w:spacing w:val="2"/>
        </w:rPr>
      </w:pPr>
      <w:r w:rsidRPr="003121B3">
        <w:rPr>
          <w:rFonts w:ascii="宋体" w:eastAsia="宋体" w:hAnsi="宋体" w:cs="宋体" w:hint="eastAsia"/>
          <w:spacing w:val="2"/>
        </w:rPr>
        <w:t>检测前应在工件扫查面上予以标记，标记内容至少</w:t>
      </w:r>
      <w:proofErr w:type="gramStart"/>
      <w:r w:rsidRPr="003121B3">
        <w:rPr>
          <w:rFonts w:ascii="宋体" w:eastAsia="宋体" w:hAnsi="宋体" w:cs="宋体" w:hint="eastAsia"/>
          <w:spacing w:val="2"/>
        </w:rPr>
        <w:t>包括扫查起始</w:t>
      </w:r>
      <w:proofErr w:type="gramEnd"/>
      <w:r w:rsidRPr="003121B3">
        <w:rPr>
          <w:rFonts w:ascii="宋体" w:eastAsia="宋体" w:hAnsi="宋体" w:cs="宋体" w:hint="eastAsia"/>
          <w:spacing w:val="2"/>
        </w:rPr>
        <w:t>点</w:t>
      </w:r>
      <w:proofErr w:type="gramStart"/>
      <w:r w:rsidRPr="003121B3">
        <w:rPr>
          <w:rFonts w:ascii="宋体" w:eastAsia="宋体" w:hAnsi="宋体" w:cs="宋体" w:hint="eastAsia"/>
          <w:spacing w:val="2"/>
        </w:rPr>
        <w:t>和扫查方向</w:t>
      </w:r>
      <w:proofErr w:type="gramEnd"/>
      <w:r w:rsidRPr="003121B3">
        <w:rPr>
          <w:rFonts w:ascii="宋体" w:eastAsia="宋体" w:hAnsi="宋体" w:cs="宋体" w:hint="eastAsia"/>
          <w:spacing w:val="2"/>
        </w:rPr>
        <w:t>，起始标记应用“0”表示，</w:t>
      </w:r>
      <w:proofErr w:type="gramStart"/>
      <w:r w:rsidRPr="003121B3">
        <w:rPr>
          <w:rFonts w:ascii="宋体" w:eastAsia="宋体" w:hAnsi="宋体" w:cs="宋体" w:hint="eastAsia"/>
          <w:spacing w:val="2"/>
        </w:rPr>
        <w:t>扫查方向</w:t>
      </w:r>
      <w:proofErr w:type="gramEnd"/>
      <w:r w:rsidRPr="003121B3">
        <w:rPr>
          <w:rFonts w:ascii="宋体" w:eastAsia="宋体" w:hAnsi="宋体" w:cs="宋体" w:hint="eastAsia"/>
          <w:spacing w:val="2"/>
        </w:rPr>
        <w:t>用箭头表示。当焊缝长度较长需要分段检测时，应画出分段标识。所有标记</w:t>
      </w:r>
      <w:proofErr w:type="gramStart"/>
      <w:r w:rsidRPr="003121B3">
        <w:rPr>
          <w:rFonts w:ascii="宋体" w:eastAsia="宋体" w:hAnsi="宋体" w:cs="宋体" w:hint="eastAsia"/>
          <w:spacing w:val="2"/>
        </w:rPr>
        <w:t>应对扫查无</w:t>
      </w:r>
      <w:proofErr w:type="gramEnd"/>
      <w:r w:rsidRPr="003121B3">
        <w:rPr>
          <w:rFonts w:ascii="宋体" w:eastAsia="宋体" w:hAnsi="宋体" w:cs="宋体" w:hint="eastAsia"/>
          <w:spacing w:val="2"/>
        </w:rPr>
        <w:t>影响。</w:t>
      </w:r>
    </w:p>
    <w:p w:rsidR="003121B3" w:rsidRPr="003121B3" w:rsidRDefault="003121B3" w:rsidP="003121B3">
      <w:pPr>
        <w:spacing w:before="256" w:line="186" w:lineRule="auto"/>
        <w:ind w:firstLineChars="100" w:firstLine="209"/>
        <w:outlineLvl w:val="0"/>
        <w:rPr>
          <w:rFonts w:ascii="黑体" w:eastAsia="黑体" w:hAnsi="黑体" w:cs="黑体"/>
        </w:rPr>
      </w:pPr>
      <w:r>
        <w:rPr>
          <w:rFonts w:ascii="黑体" w:eastAsia="黑体" w:hAnsi="黑体" w:cs="黑体"/>
          <w:spacing w:val="-1"/>
        </w:rPr>
        <w:t>4.7.</w:t>
      </w:r>
      <w:r>
        <w:rPr>
          <w:rFonts w:ascii="黑体" w:eastAsia="黑体" w:hAnsi="黑体" w:cs="黑体" w:hint="eastAsia"/>
          <w:spacing w:val="-1"/>
        </w:rPr>
        <w:t xml:space="preserve">3  </w:t>
      </w:r>
      <w:bookmarkStart w:id="8" w:name="_Toc536018676"/>
      <w:bookmarkStart w:id="9" w:name="_Toc534299739"/>
      <w:bookmarkStart w:id="10" w:name="_Toc520991773"/>
      <w:r w:rsidRPr="003121B3">
        <w:rPr>
          <w:rFonts w:ascii="黑体" w:eastAsia="黑体" w:hAnsi="宋体" w:cs="宋体" w:hint="eastAsia"/>
        </w:rPr>
        <w:t>参考线</w:t>
      </w:r>
      <w:bookmarkEnd w:id="8"/>
      <w:bookmarkEnd w:id="9"/>
      <w:bookmarkEnd w:id="10"/>
    </w:p>
    <w:p w:rsidR="003121B3" w:rsidRPr="003121B3" w:rsidRDefault="003121B3" w:rsidP="003121B3">
      <w:pPr>
        <w:spacing w:before="257" w:line="230" w:lineRule="auto"/>
        <w:ind w:leftChars="150" w:left="315" w:right="14" w:firstLineChars="200" w:firstLine="424"/>
        <w:rPr>
          <w:rFonts w:ascii="宋体" w:eastAsia="宋体" w:hAnsi="宋体" w:cs="宋体"/>
          <w:spacing w:val="2"/>
        </w:rPr>
      </w:pPr>
      <w:r w:rsidRPr="003121B3">
        <w:rPr>
          <w:rFonts w:ascii="宋体" w:eastAsia="宋体" w:hAnsi="宋体" w:cs="宋体" w:hint="eastAsia"/>
          <w:spacing w:val="2"/>
        </w:rPr>
        <w:t>用于平行线</w:t>
      </w:r>
      <w:proofErr w:type="gramStart"/>
      <w:r w:rsidRPr="003121B3">
        <w:rPr>
          <w:rFonts w:ascii="宋体" w:eastAsia="宋体" w:hAnsi="宋体" w:cs="宋体" w:hint="eastAsia"/>
          <w:spacing w:val="2"/>
        </w:rPr>
        <w:t>扫查时沿步</w:t>
      </w:r>
      <w:proofErr w:type="gramEnd"/>
      <w:r w:rsidRPr="003121B3">
        <w:rPr>
          <w:rFonts w:ascii="宋体" w:eastAsia="宋体" w:hAnsi="宋体" w:cs="宋体" w:hint="eastAsia"/>
          <w:spacing w:val="2"/>
        </w:rPr>
        <w:t>进方向行走的直线。检测前，应在扫查面上画参考线，参考线在</w:t>
      </w:r>
      <w:proofErr w:type="gramStart"/>
      <w:r w:rsidRPr="003121B3">
        <w:rPr>
          <w:rFonts w:ascii="宋体" w:eastAsia="宋体" w:hAnsi="宋体" w:cs="宋体" w:hint="eastAsia"/>
          <w:spacing w:val="2"/>
        </w:rPr>
        <w:t>检测区</w:t>
      </w:r>
      <w:proofErr w:type="gramEnd"/>
      <w:r w:rsidRPr="003121B3">
        <w:rPr>
          <w:rFonts w:ascii="宋体" w:eastAsia="宋体" w:hAnsi="宋体" w:cs="宋体" w:hint="eastAsia"/>
          <w:spacing w:val="2"/>
        </w:rPr>
        <w:t>一侧距焊缝中心线的距离根据工艺设置而定。</w:t>
      </w:r>
      <w:proofErr w:type="gramStart"/>
      <w:r w:rsidRPr="003121B3">
        <w:rPr>
          <w:rFonts w:ascii="宋体" w:eastAsia="宋体" w:hAnsi="宋体" w:cs="宋体" w:hint="eastAsia"/>
          <w:spacing w:val="2"/>
        </w:rPr>
        <w:t>参考线距焊缝</w:t>
      </w:r>
      <w:proofErr w:type="gramEnd"/>
      <w:r w:rsidRPr="003121B3">
        <w:rPr>
          <w:rFonts w:ascii="宋体" w:eastAsia="宋体" w:hAnsi="宋体" w:cs="宋体" w:hint="eastAsia"/>
          <w:spacing w:val="2"/>
        </w:rPr>
        <w:t>中心线距离的误差为±1mm。</w:t>
      </w:r>
    </w:p>
    <w:p w:rsidR="003121B3" w:rsidRPr="003121B3" w:rsidRDefault="003121B3" w:rsidP="003121B3">
      <w:pPr>
        <w:spacing w:before="257" w:line="230" w:lineRule="auto"/>
        <w:ind w:right="14" w:firstLineChars="100" w:firstLine="209"/>
        <w:rPr>
          <w:rFonts w:ascii="宋体" w:eastAsia="宋体" w:hAnsi="宋体" w:cs="宋体"/>
          <w:spacing w:val="2"/>
        </w:rPr>
      </w:pPr>
      <w:r>
        <w:rPr>
          <w:rFonts w:ascii="黑体" w:eastAsia="黑体" w:hAnsi="黑体" w:cs="黑体"/>
          <w:spacing w:val="-1"/>
        </w:rPr>
        <w:t>4.7.</w:t>
      </w:r>
      <w:r>
        <w:rPr>
          <w:rFonts w:ascii="黑体" w:eastAsia="黑体" w:hAnsi="黑体" w:cs="黑体" w:hint="eastAsia"/>
          <w:spacing w:val="-1"/>
        </w:rPr>
        <w:t xml:space="preserve">4  </w:t>
      </w:r>
      <w:bookmarkStart w:id="11" w:name="_Toc520989786"/>
      <w:bookmarkStart w:id="12" w:name="_Toc536018677"/>
      <w:bookmarkStart w:id="13" w:name="_Toc520991774"/>
      <w:bookmarkStart w:id="14" w:name="_Toc534299740"/>
      <w:r w:rsidRPr="003121B3">
        <w:rPr>
          <w:rFonts w:ascii="黑体" w:eastAsia="黑体" w:hAnsi="宋体" w:cs="宋体" w:hint="eastAsia"/>
        </w:rPr>
        <w:t>显示方式</w:t>
      </w:r>
      <w:bookmarkEnd w:id="11"/>
      <w:bookmarkEnd w:id="12"/>
      <w:bookmarkEnd w:id="13"/>
      <w:bookmarkEnd w:id="14"/>
    </w:p>
    <w:p w:rsidR="003121B3" w:rsidRPr="003121B3" w:rsidRDefault="003121B3" w:rsidP="003121B3">
      <w:pPr>
        <w:spacing w:before="257" w:line="230" w:lineRule="auto"/>
        <w:ind w:leftChars="150" w:left="315" w:right="14" w:firstLineChars="200" w:firstLine="424"/>
        <w:rPr>
          <w:rFonts w:ascii="宋体" w:eastAsia="宋体" w:hAnsi="宋体" w:cs="宋体"/>
          <w:spacing w:val="2"/>
        </w:rPr>
      </w:pPr>
      <w:r w:rsidRPr="003121B3">
        <w:rPr>
          <w:rFonts w:ascii="宋体" w:eastAsia="宋体" w:hAnsi="宋体" w:cs="宋体" w:hint="eastAsia"/>
          <w:spacing w:val="2"/>
        </w:rPr>
        <w:t>可以采用</w:t>
      </w:r>
      <w:proofErr w:type="gramStart"/>
      <w:r w:rsidRPr="003121B3">
        <w:rPr>
          <w:rFonts w:ascii="宋体" w:eastAsia="宋体" w:hAnsi="宋体" w:cs="宋体" w:hint="eastAsia"/>
          <w:spacing w:val="2"/>
        </w:rPr>
        <w:t>声程显示</w:t>
      </w:r>
      <w:proofErr w:type="gramEnd"/>
      <w:r w:rsidRPr="003121B3">
        <w:rPr>
          <w:rFonts w:ascii="宋体" w:eastAsia="宋体" w:hAnsi="宋体" w:cs="宋体" w:hint="eastAsia"/>
          <w:spacing w:val="2"/>
        </w:rPr>
        <w:t>成像和几何结构显示成像两种显示方式，如图7所示。</w:t>
      </w:r>
    </w:p>
    <w:p w:rsidR="003121B3" w:rsidRDefault="003121B3" w:rsidP="003121B3">
      <w:pPr>
        <w:ind w:firstLineChars="400" w:firstLine="840"/>
      </w:pPr>
    </w:p>
    <w:p w:rsidR="003121B3" w:rsidRDefault="003121B3" w:rsidP="003121B3">
      <w:r>
        <w:rPr>
          <w:noProof/>
        </w:rPr>
        <w:drawing>
          <wp:anchor distT="0" distB="0" distL="114300" distR="114300" simplePos="0" relativeHeight="251894784" behindDoc="0" locked="0" layoutInCell="1" allowOverlap="1" wp14:anchorId="2BDA8C1C" wp14:editId="7A3DCAC9">
            <wp:simplePos x="0" y="0"/>
            <wp:positionH relativeFrom="margin">
              <wp:posOffset>572770</wp:posOffset>
            </wp:positionH>
            <wp:positionV relativeFrom="margin">
              <wp:posOffset>3601720</wp:posOffset>
            </wp:positionV>
            <wp:extent cx="4700905" cy="1249045"/>
            <wp:effectExtent l="0" t="0" r="4445" b="8255"/>
            <wp:wrapSquare wrapText="bothSides"/>
            <wp:docPr id="1036" name="图片 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613"/>
                    <pic:cNvPicPr/>
                  </pic:nvPicPr>
                  <pic:blipFill>
                    <a:blip r:embed="rId39" cstate="print"/>
                    <a:srcRect/>
                    <a:stretch/>
                  </pic:blipFill>
                  <pic:spPr>
                    <a:xfrm>
                      <a:off x="0" y="0"/>
                      <a:ext cx="4700905" cy="1249045"/>
                    </a:xfrm>
                    <a:prstGeom prst="rect">
                      <a:avLst/>
                    </a:prstGeom>
                    <a:ln>
                      <a:noFill/>
                    </a:ln>
                  </pic:spPr>
                </pic:pic>
              </a:graphicData>
            </a:graphic>
            <wp14:sizeRelH relativeFrom="margin">
              <wp14:pctWidth>0</wp14:pctWidth>
            </wp14:sizeRelH>
            <wp14:sizeRelV relativeFrom="margin">
              <wp14:pctHeight>0</wp14:pctHeight>
            </wp14:sizeRelV>
          </wp:anchor>
        </w:drawing>
      </w:r>
    </w:p>
    <w:p w:rsidR="003121B3" w:rsidRPr="003121B3" w:rsidRDefault="003121B3" w:rsidP="003121B3">
      <w:pPr>
        <w:rPr>
          <w:rFonts w:eastAsiaTheme="minorEastAsia"/>
        </w:rPr>
      </w:pPr>
    </w:p>
    <w:p w:rsidR="003121B3" w:rsidRDefault="003121B3" w:rsidP="003121B3">
      <w:pPr>
        <w:ind w:firstLineChars="400" w:firstLine="840"/>
      </w:pPr>
    </w:p>
    <w:p w:rsidR="003121B3" w:rsidRDefault="003121B3" w:rsidP="003121B3">
      <w:pPr>
        <w:ind w:firstLineChars="400" w:firstLine="840"/>
      </w:pPr>
    </w:p>
    <w:p w:rsidR="003121B3" w:rsidRPr="003121B3" w:rsidRDefault="003121B3" w:rsidP="003121B3">
      <w:pPr>
        <w:rPr>
          <w:rFonts w:eastAsiaTheme="minorEastAsia"/>
        </w:rPr>
      </w:pPr>
    </w:p>
    <w:p w:rsidR="003121B3" w:rsidRPr="003121B3" w:rsidRDefault="003121B3" w:rsidP="003121B3">
      <w:pPr>
        <w:spacing w:before="258" w:line="186" w:lineRule="auto"/>
        <w:ind w:firstLine="3580"/>
        <w:rPr>
          <w:rFonts w:ascii="黑体" w:eastAsia="黑体" w:hAnsi="黑体" w:cs="黑体"/>
          <w:spacing w:val="-4"/>
        </w:rPr>
      </w:pPr>
      <w:r w:rsidRPr="003121B3">
        <w:rPr>
          <w:rFonts w:ascii="黑体" w:eastAsia="黑体" w:hAnsi="黑体" w:cs="黑体" w:hint="eastAsia"/>
          <w:spacing w:val="-4"/>
        </w:rPr>
        <w:t>图7 显示方式</w:t>
      </w:r>
    </w:p>
    <w:p w:rsidR="003121B3" w:rsidRPr="003121B3" w:rsidRDefault="003121B3" w:rsidP="003121B3">
      <w:pPr>
        <w:spacing w:before="257" w:line="230" w:lineRule="auto"/>
        <w:ind w:right="14" w:firstLineChars="100" w:firstLine="209"/>
        <w:rPr>
          <w:rFonts w:ascii="宋体" w:eastAsia="宋体" w:hAnsi="宋体" w:cs="宋体"/>
          <w:spacing w:val="2"/>
        </w:rPr>
      </w:pPr>
      <w:r>
        <w:rPr>
          <w:rFonts w:ascii="黑体" w:eastAsia="黑体" w:hAnsi="黑体" w:cs="黑体"/>
          <w:spacing w:val="-1"/>
        </w:rPr>
        <w:t>4.7.</w:t>
      </w:r>
      <w:r>
        <w:rPr>
          <w:rFonts w:ascii="黑体" w:eastAsia="黑体" w:hAnsi="黑体" w:cs="黑体" w:hint="eastAsia"/>
          <w:spacing w:val="-1"/>
        </w:rPr>
        <w:t xml:space="preserve">4  </w:t>
      </w:r>
      <w:r>
        <w:rPr>
          <w:rFonts w:ascii="黑体" w:eastAsia="黑体" w:hAnsi="宋体" w:cs="宋体" w:hint="eastAsia"/>
        </w:rPr>
        <w:t>扫描类型</w:t>
      </w:r>
    </w:p>
    <w:p w:rsidR="003121B3" w:rsidRPr="003121B3" w:rsidRDefault="003121B3" w:rsidP="003121B3">
      <w:pPr>
        <w:spacing w:before="257" w:line="230" w:lineRule="auto"/>
        <w:ind w:leftChars="150" w:left="315" w:right="14" w:firstLineChars="200" w:firstLine="424"/>
        <w:rPr>
          <w:rFonts w:ascii="宋体" w:eastAsia="宋体" w:hAnsi="宋体" w:cs="宋体"/>
          <w:spacing w:val="2"/>
        </w:rPr>
      </w:pPr>
      <w:bookmarkStart w:id="15" w:name="_Toc520992311"/>
      <w:bookmarkStart w:id="16" w:name="_Toc521319903"/>
      <w:bookmarkStart w:id="17" w:name="_Toc521320584"/>
      <w:bookmarkStart w:id="18" w:name="_Toc520991776"/>
      <w:r w:rsidRPr="003121B3">
        <w:rPr>
          <w:rFonts w:ascii="宋体" w:eastAsia="宋体" w:hAnsi="宋体" w:cs="宋体" w:hint="eastAsia"/>
          <w:spacing w:val="2"/>
        </w:rPr>
        <w:t>扫描类型分为电子扫描和扇形扫描（优先采用），应根据具体检测情况进行选择。</w:t>
      </w:r>
      <w:bookmarkEnd w:id="15"/>
      <w:bookmarkEnd w:id="16"/>
      <w:bookmarkEnd w:id="17"/>
      <w:bookmarkEnd w:id="18"/>
    </w:p>
    <w:p w:rsidR="003121B3" w:rsidRPr="003121B3" w:rsidRDefault="003121B3" w:rsidP="003121B3">
      <w:pPr>
        <w:spacing w:before="257" w:line="230" w:lineRule="auto"/>
        <w:ind w:right="14" w:firstLineChars="100" w:firstLine="209"/>
        <w:rPr>
          <w:rFonts w:ascii="黑体" w:eastAsia="黑体" w:hAnsi="黑体" w:cs="黑体"/>
          <w:spacing w:val="-1"/>
        </w:rPr>
      </w:pPr>
      <w:bookmarkStart w:id="19" w:name="_Toc534299742"/>
      <w:bookmarkStart w:id="20" w:name="_Toc536018679"/>
      <w:bookmarkStart w:id="21" w:name="_Toc520991777"/>
      <w:r>
        <w:rPr>
          <w:rFonts w:ascii="黑体" w:eastAsia="黑体" w:hAnsi="黑体" w:cs="黑体" w:hint="eastAsia"/>
          <w:spacing w:val="-1"/>
        </w:rPr>
        <w:t xml:space="preserve">4.7.5  </w:t>
      </w:r>
      <w:proofErr w:type="gramStart"/>
      <w:r w:rsidRPr="003121B3">
        <w:rPr>
          <w:rFonts w:ascii="黑体" w:eastAsia="黑体" w:hAnsi="黑体" w:cs="黑体" w:hint="eastAsia"/>
          <w:spacing w:val="-1"/>
        </w:rPr>
        <w:t>扫查方式</w:t>
      </w:r>
      <w:bookmarkEnd w:id="19"/>
      <w:bookmarkEnd w:id="20"/>
      <w:bookmarkEnd w:id="21"/>
      <w:proofErr w:type="gramEnd"/>
    </w:p>
    <w:p w:rsidR="003121B3" w:rsidRPr="003121B3" w:rsidRDefault="00377137" w:rsidP="003121B3">
      <w:pPr>
        <w:spacing w:before="257" w:line="230" w:lineRule="auto"/>
        <w:ind w:leftChars="150" w:left="315" w:right="14" w:firstLineChars="200" w:firstLine="424"/>
        <w:rPr>
          <w:rFonts w:ascii="宋体" w:eastAsia="宋体" w:hAnsi="宋体" w:cs="宋体"/>
          <w:spacing w:val="2"/>
        </w:rPr>
      </w:pPr>
      <w:proofErr w:type="gramStart"/>
      <w:r>
        <w:rPr>
          <w:rFonts w:ascii="宋体" w:eastAsia="宋体" w:hAnsi="宋体" w:cs="宋体" w:hint="eastAsia"/>
          <w:spacing w:val="2"/>
        </w:rPr>
        <w:t>扫查方式</w:t>
      </w:r>
      <w:proofErr w:type="gramEnd"/>
      <w:r>
        <w:rPr>
          <w:rFonts w:ascii="宋体" w:eastAsia="宋体" w:hAnsi="宋体" w:cs="宋体" w:hint="eastAsia"/>
          <w:spacing w:val="2"/>
        </w:rPr>
        <w:t>分为纵向垂直扫查</w:t>
      </w:r>
      <w:r w:rsidR="003121B3" w:rsidRPr="003121B3">
        <w:rPr>
          <w:rFonts w:ascii="宋体" w:eastAsia="宋体" w:hAnsi="宋体" w:cs="宋体" w:hint="eastAsia"/>
          <w:spacing w:val="2"/>
        </w:rPr>
        <w:t>、纵向平行扫查。一般宜采纵向垂直扫查，纵向平行</w:t>
      </w:r>
      <w:proofErr w:type="gramStart"/>
      <w:r w:rsidR="003121B3" w:rsidRPr="003121B3">
        <w:rPr>
          <w:rFonts w:ascii="宋体" w:eastAsia="宋体" w:hAnsi="宋体" w:cs="宋体" w:hint="eastAsia"/>
          <w:spacing w:val="2"/>
        </w:rPr>
        <w:t>扫查主要</w:t>
      </w:r>
      <w:proofErr w:type="gramEnd"/>
      <w:r w:rsidR="003121B3" w:rsidRPr="003121B3">
        <w:rPr>
          <w:rFonts w:ascii="宋体" w:eastAsia="宋体" w:hAnsi="宋体" w:cs="宋体" w:hint="eastAsia"/>
          <w:spacing w:val="2"/>
        </w:rPr>
        <w:t>针对横向缺陷。纵向垂直</w:t>
      </w:r>
      <w:proofErr w:type="gramStart"/>
      <w:r w:rsidR="003121B3" w:rsidRPr="003121B3">
        <w:rPr>
          <w:rFonts w:ascii="宋体" w:eastAsia="宋体" w:hAnsi="宋体" w:cs="宋体" w:hint="eastAsia"/>
          <w:spacing w:val="2"/>
        </w:rPr>
        <w:t>扫查应</w:t>
      </w:r>
      <w:proofErr w:type="gramEnd"/>
      <w:r w:rsidR="003121B3" w:rsidRPr="003121B3">
        <w:rPr>
          <w:rFonts w:ascii="宋体" w:eastAsia="宋体" w:hAnsi="宋体" w:cs="宋体" w:hint="eastAsia"/>
          <w:spacing w:val="2"/>
        </w:rPr>
        <w:t>采用编码器</w:t>
      </w:r>
      <w:proofErr w:type="gramStart"/>
      <w:r w:rsidR="003121B3" w:rsidRPr="003121B3">
        <w:rPr>
          <w:rFonts w:ascii="宋体" w:eastAsia="宋体" w:hAnsi="宋体" w:cs="宋体" w:hint="eastAsia"/>
          <w:spacing w:val="2"/>
        </w:rPr>
        <w:t>记录扫查位置</w:t>
      </w:r>
      <w:proofErr w:type="gramEnd"/>
      <w:r w:rsidR="003121B3" w:rsidRPr="003121B3">
        <w:rPr>
          <w:rFonts w:ascii="宋体" w:eastAsia="宋体" w:hAnsi="宋体" w:cs="宋体" w:hint="eastAsia"/>
          <w:spacing w:val="2"/>
        </w:rPr>
        <w:t>，纵向</w:t>
      </w:r>
      <w:proofErr w:type="gramStart"/>
      <w:r w:rsidR="003121B3" w:rsidRPr="003121B3">
        <w:rPr>
          <w:rFonts w:ascii="宋体" w:eastAsia="宋体" w:hAnsi="宋体" w:cs="宋体" w:hint="eastAsia"/>
          <w:spacing w:val="2"/>
        </w:rPr>
        <w:t>平行扫查可不</w:t>
      </w:r>
      <w:proofErr w:type="gramEnd"/>
      <w:r w:rsidR="003121B3" w:rsidRPr="003121B3">
        <w:rPr>
          <w:rFonts w:ascii="宋体" w:eastAsia="宋体" w:hAnsi="宋体" w:cs="宋体" w:hint="eastAsia"/>
          <w:spacing w:val="2"/>
        </w:rPr>
        <w:t>采用编码器</w:t>
      </w:r>
      <w:proofErr w:type="gramStart"/>
      <w:r w:rsidR="003121B3" w:rsidRPr="003121B3">
        <w:rPr>
          <w:rFonts w:ascii="宋体" w:eastAsia="宋体" w:hAnsi="宋体" w:cs="宋体" w:hint="eastAsia"/>
          <w:spacing w:val="2"/>
        </w:rPr>
        <w:t>记录扫查位置</w:t>
      </w:r>
      <w:proofErr w:type="gramEnd"/>
      <w:r w:rsidR="003121B3" w:rsidRPr="003121B3">
        <w:rPr>
          <w:rFonts w:ascii="宋体" w:eastAsia="宋体" w:hAnsi="宋体" w:cs="宋体" w:hint="eastAsia"/>
          <w:spacing w:val="2"/>
        </w:rPr>
        <w:t>。</w:t>
      </w:r>
    </w:p>
    <w:p w:rsidR="00377137" w:rsidRPr="003121B3" w:rsidRDefault="00377137" w:rsidP="00377137">
      <w:pPr>
        <w:spacing w:before="257" w:line="230" w:lineRule="auto"/>
        <w:ind w:right="14" w:firstLineChars="100" w:firstLine="209"/>
        <w:rPr>
          <w:rFonts w:ascii="黑体" w:eastAsia="黑体" w:hAnsi="黑体" w:cs="黑体"/>
          <w:spacing w:val="-1"/>
        </w:rPr>
      </w:pPr>
      <w:r>
        <w:rPr>
          <w:rFonts w:ascii="黑体" w:eastAsia="黑体" w:hAnsi="黑体" w:cs="黑体" w:hint="eastAsia"/>
          <w:spacing w:val="-1"/>
        </w:rPr>
        <w:t>4.7.6  扫查速度</w:t>
      </w:r>
    </w:p>
    <w:p w:rsidR="00377137" w:rsidRPr="00377137" w:rsidRDefault="00377137" w:rsidP="00377137">
      <w:pPr>
        <w:spacing w:before="257" w:line="230" w:lineRule="auto"/>
        <w:ind w:leftChars="150" w:left="315" w:right="14" w:firstLineChars="200" w:firstLine="424"/>
        <w:rPr>
          <w:rFonts w:ascii="宋体" w:eastAsia="宋体" w:hAnsi="宋体" w:cs="宋体"/>
          <w:spacing w:val="2"/>
        </w:rPr>
      </w:pPr>
      <w:proofErr w:type="gramStart"/>
      <w:r w:rsidRPr="00377137">
        <w:rPr>
          <w:rFonts w:ascii="宋体" w:eastAsia="宋体" w:hAnsi="宋体" w:cs="宋体" w:hint="eastAsia"/>
          <w:spacing w:val="2"/>
        </w:rPr>
        <w:t>手动扫查时</w:t>
      </w:r>
      <w:proofErr w:type="gramEnd"/>
      <w:r w:rsidRPr="00377137">
        <w:rPr>
          <w:rFonts w:ascii="宋体" w:eastAsia="宋体" w:hAnsi="宋体" w:cs="宋体" w:hint="eastAsia"/>
          <w:spacing w:val="2"/>
        </w:rPr>
        <w:t>，探头移动速度不超过150mm/s。采用</w:t>
      </w:r>
      <w:r w:rsidRPr="003121B3">
        <w:rPr>
          <w:rFonts w:ascii="宋体" w:eastAsia="宋体" w:hAnsi="宋体" w:cs="宋体" w:hint="eastAsia"/>
          <w:spacing w:val="2"/>
        </w:rPr>
        <w:t>纵向</w:t>
      </w:r>
      <w:proofErr w:type="gramStart"/>
      <w:r w:rsidRPr="003121B3">
        <w:rPr>
          <w:rFonts w:ascii="宋体" w:eastAsia="宋体" w:hAnsi="宋体" w:cs="宋体" w:hint="eastAsia"/>
          <w:spacing w:val="2"/>
        </w:rPr>
        <w:t>垂直</w:t>
      </w:r>
      <w:r w:rsidRPr="00377137">
        <w:rPr>
          <w:rFonts w:ascii="宋体" w:eastAsia="宋体" w:hAnsi="宋体" w:cs="宋体" w:hint="eastAsia"/>
          <w:spacing w:val="2"/>
        </w:rPr>
        <w:t>扫查时</w:t>
      </w:r>
      <w:proofErr w:type="gramEnd"/>
      <w:r w:rsidRPr="00377137">
        <w:rPr>
          <w:rFonts w:ascii="宋体" w:eastAsia="宋体" w:hAnsi="宋体" w:cs="宋体" w:hint="eastAsia"/>
          <w:spacing w:val="2"/>
        </w:rPr>
        <w:t>，应保证</w:t>
      </w:r>
      <w:proofErr w:type="gramStart"/>
      <w:r w:rsidRPr="00377137">
        <w:rPr>
          <w:rFonts w:ascii="宋体" w:eastAsia="宋体" w:hAnsi="宋体" w:cs="宋体" w:hint="eastAsia"/>
          <w:spacing w:val="2"/>
        </w:rPr>
        <w:t>扫查速度</w:t>
      </w:r>
      <w:proofErr w:type="gramEnd"/>
      <w:r w:rsidRPr="00377137">
        <w:rPr>
          <w:rFonts w:ascii="宋体" w:eastAsia="宋体" w:hAnsi="宋体" w:cs="宋体" w:hint="eastAsia"/>
          <w:spacing w:val="2"/>
        </w:rPr>
        <w:t>小于或等于最大</w:t>
      </w:r>
      <w:proofErr w:type="gramStart"/>
      <w:r w:rsidRPr="00377137">
        <w:rPr>
          <w:rFonts w:ascii="宋体" w:eastAsia="宋体" w:hAnsi="宋体" w:cs="宋体" w:hint="eastAsia"/>
          <w:spacing w:val="2"/>
        </w:rPr>
        <w:t>扫查速度</w:t>
      </w:r>
      <w:proofErr w:type="gramEnd"/>
      <w:r w:rsidRPr="00377137">
        <w:rPr>
          <w:rFonts w:ascii="宋体" w:eastAsia="宋体" w:hAnsi="宋体" w:cs="宋体" w:hint="eastAsia"/>
          <w:i/>
          <w:spacing w:val="2"/>
        </w:rPr>
        <w:t>V</w:t>
      </w:r>
      <w:r w:rsidRPr="00377137">
        <w:rPr>
          <w:rFonts w:ascii="宋体" w:eastAsia="宋体" w:hAnsi="宋体" w:cs="宋体" w:hint="eastAsia"/>
          <w:spacing w:val="2"/>
          <w:vertAlign w:val="subscript"/>
        </w:rPr>
        <w:t>max</w:t>
      </w:r>
      <w:r w:rsidRPr="00377137">
        <w:rPr>
          <w:rFonts w:ascii="宋体" w:eastAsia="宋体" w:hAnsi="宋体" w:cs="宋体" w:hint="eastAsia"/>
          <w:spacing w:val="2"/>
        </w:rPr>
        <w:t>，同时应满足耦合效果和数据采集的要求。最大</w:t>
      </w:r>
      <w:proofErr w:type="gramStart"/>
      <w:r w:rsidRPr="00377137">
        <w:rPr>
          <w:rFonts w:ascii="宋体" w:eastAsia="宋体" w:hAnsi="宋体" w:cs="宋体" w:hint="eastAsia"/>
          <w:spacing w:val="2"/>
        </w:rPr>
        <w:t>扫查速度</w:t>
      </w:r>
      <w:proofErr w:type="gramEnd"/>
      <w:r w:rsidRPr="00377137">
        <w:rPr>
          <w:rFonts w:ascii="宋体" w:eastAsia="宋体" w:hAnsi="宋体" w:cs="宋体" w:hint="eastAsia"/>
          <w:spacing w:val="2"/>
        </w:rPr>
        <w:t>按式（2）计算：</w:t>
      </w:r>
    </w:p>
    <w:p w:rsidR="00377137" w:rsidRDefault="00377137" w:rsidP="00377137">
      <w:pPr>
        <w:tabs>
          <w:tab w:val="left" w:pos="0"/>
        </w:tabs>
        <w:spacing w:line="360" w:lineRule="auto"/>
        <w:ind w:right="-1" w:firstLineChars="177" w:firstLine="372"/>
        <w:jc w:val="center"/>
        <w:rPr>
          <w:szCs w:val="24"/>
        </w:rPr>
      </w:pPr>
      <w:r>
        <w:rPr>
          <w:rFonts w:hint="eastAsia"/>
          <w:szCs w:val="24"/>
        </w:rPr>
        <w:t xml:space="preserve">                  </w:t>
      </w:r>
      <w:r>
        <w:rPr>
          <w:rFonts w:eastAsiaTheme="minorEastAsia" w:hint="eastAsia"/>
          <w:szCs w:val="24"/>
        </w:rPr>
        <w:t xml:space="preserve">                                     </w:t>
      </w:r>
      <w:r>
        <w:rPr>
          <w:rFonts w:hint="eastAsia"/>
          <w:szCs w:val="24"/>
        </w:rPr>
        <w:t xml:space="preserve"> </w:t>
      </w:r>
      <w:r>
        <w:rPr>
          <w:rFonts w:hint="eastAsia"/>
          <w:position w:val="-24"/>
          <w:szCs w:val="24"/>
        </w:rPr>
        <w:object w:dxaOrig="1540" w:dyaOrig="620">
          <v:shape id="1037" o:spid="_x0000_i1026" type="#_x0000_t75" style="width:76.5pt;height:31.5pt;visibility:visible;mso-wrap-distance-left:0;mso-wrap-distance-right:0" o:ole="">
            <v:imagedata r:id="rId40" o:title="" embosscolor="white"/>
          </v:shape>
          <o:OLEObject Type="Embed" ProgID="Equation.3" ShapeID="1037" DrawAspect="Content" ObjectID="_1727009641" r:id="rId41"/>
        </w:object>
      </w:r>
      <w:proofErr w:type="gramStart"/>
      <w:r>
        <w:rPr>
          <w:rFonts w:hint="eastAsia"/>
          <w:szCs w:val="24"/>
        </w:rPr>
        <w:t>---------------------------------------(</w:t>
      </w:r>
      <w:proofErr w:type="gramEnd"/>
      <w:r>
        <w:rPr>
          <w:rFonts w:hint="eastAsia"/>
          <w:szCs w:val="24"/>
        </w:rPr>
        <w:t>2)</w:t>
      </w:r>
    </w:p>
    <w:p w:rsidR="00A619EE" w:rsidRDefault="00A619EE" w:rsidP="00377137">
      <w:pPr>
        <w:tabs>
          <w:tab w:val="left" w:pos="0"/>
        </w:tabs>
        <w:spacing w:line="360" w:lineRule="auto"/>
        <w:ind w:right="-1" w:firstLineChars="177" w:firstLine="372"/>
        <w:rPr>
          <w:rFonts w:eastAsiaTheme="minorEastAsia"/>
          <w:szCs w:val="24"/>
        </w:rPr>
      </w:pPr>
      <w:r>
        <w:rPr>
          <w:rFonts w:eastAsiaTheme="minorEastAsia" w:hint="eastAsia"/>
          <w:szCs w:val="24"/>
        </w:rPr>
        <w:t xml:space="preserve">                                                                   </w:t>
      </w:r>
      <w:r w:rsidRPr="00A619EE">
        <w:rPr>
          <w:rFonts w:eastAsiaTheme="minorEastAsia" w:hint="eastAsia"/>
          <w:i/>
          <w:szCs w:val="24"/>
        </w:rPr>
        <w:t>PRF</w:t>
      </w:r>
      <w:r>
        <w:rPr>
          <w:rFonts w:eastAsiaTheme="minorEastAsia" w:hint="eastAsia"/>
          <w:szCs w:val="24"/>
        </w:rPr>
        <w:t>＜</w:t>
      </w:r>
      <w:r>
        <w:rPr>
          <w:rFonts w:eastAsiaTheme="minorEastAsia" w:hint="eastAsia"/>
          <w:szCs w:val="24"/>
        </w:rPr>
        <w:t>c/2S</w:t>
      </w:r>
    </w:p>
    <w:p w:rsidR="00377137" w:rsidRDefault="00377137" w:rsidP="00377137">
      <w:pPr>
        <w:tabs>
          <w:tab w:val="left" w:pos="0"/>
        </w:tabs>
        <w:spacing w:line="360" w:lineRule="auto"/>
        <w:ind w:right="-1" w:firstLineChars="177" w:firstLine="372"/>
        <w:rPr>
          <w:szCs w:val="24"/>
        </w:rPr>
      </w:pPr>
      <w:r>
        <w:rPr>
          <w:szCs w:val="24"/>
        </w:rPr>
        <w:t>式中：</w:t>
      </w:r>
    </w:p>
    <w:p w:rsidR="00377137" w:rsidRDefault="00377137" w:rsidP="00377137">
      <w:pPr>
        <w:pStyle w:val="a6"/>
        <w:spacing w:before="1" w:line="278" w:lineRule="auto"/>
        <w:ind w:left="232" w:right="1413" w:firstLine="420"/>
        <w:rPr>
          <w:lang w:eastAsia="zh-CN"/>
        </w:rPr>
      </w:pPr>
      <w:r w:rsidRPr="00377137">
        <w:rPr>
          <w:rFonts w:hint="eastAsia"/>
          <w:i/>
          <w:spacing w:val="2"/>
          <w:lang w:eastAsia="zh-CN"/>
        </w:rPr>
        <w:t>V</w:t>
      </w:r>
      <w:r w:rsidRPr="00377137">
        <w:rPr>
          <w:rFonts w:hint="eastAsia"/>
          <w:spacing w:val="2"/>
          <w:vertAlign w:val="subscript"/>
          <w:lang w:eastAsia="zh-CN"/>
        </w:rPr>
        <w:t>max</w:t>
      </w:r>
      <w:r>
        <w:rPr>
          <w:rFonts w:hint="eastAsia"/>
          <w:lang w:eastAsia="zh-CN"/>
        </w:rPr>
        <w:t>——</w:t>
      </w:r>
      <w:proofErr w:type="gramStart"/>
      <w:r>
        <w:rPr>
          <w:rFonts w:hint="eastAsia"/>
          <w:lang w:eastAsia="zh-CN"/>
        </w:rPr>
        <w:t>最大扫查速度</w:t>
      </w:r>
      <w:proofErr w:type="gramEnd"/>
      <w:r>
        <w:rPr>
          <w:rFonts w:hint="eastAsia"/>
          <w:lang w:eastAsia="zh-CN"/>
        </w:rPr>
        <w:t>，mm/s；</w:t>
      </w:r>
    </w:p>
    <w:p w:rsidR="00377137" w:rsidRDefault="00377137" w:rsidP="00377137">
      <w:pPr>
        <w:pStyle w:val="a6"/>
        <w:spacing w:before="1" w:line="278" w:lineRule="auto"/>
        <w:ind w:left="232" w:right="1413" w:firstLine="420"/>
        <w:rPr>
          <w:lang w:eastAsia="zh-CN"/>
        </w:rPr>
      </w:pPr>
      <w:r w:rsidRPr="00A619EE">
        <w:rPr>
          <w:rFonts w:hint="eastAsia"/>
          <w:i/>
          <w:lang w:eastAsia="zh-CN"/>
        </w:rPr>
        <w:lastRenderedPageBreak/>
        <w:t>PRF</w:t>
      </w:r>
      <w:r>
        <w:rPr>
          <w:rFonts w:hint="eastAsia"/>
          <w:lang w:eastAsia="zh-CN"/>
        </w:rPr>
        <w:t>——脉冲重复频率，Hz；</w:t>
      </w:r>
    </w:p>
    <w:p w:rsidR="00377137" w:rsidRDefault="00377137" w:rsidP="00377137">
      <w:pPr>
        <w:pStyle w:val="a6"/>
        <w:spacing w:before="1" w:line="278" w:lineRule="auto"/>
        <w:ind w:left="232" w:right="1413" w:firstLine="420"/>
        <w:rPr>
          <w:lang w:eastAsia="zh-CN"/>
        </w:rPr>
      </w:pPr>
      <w:r w:rsidRPr="00A619EE">
        <w:rPr>
          <w:rFonts w:hint="eastAsia"/>
          <w:i/>
          <w:lang w:eastAsia="zh-CN"/>
        </w:rPr>
        <w:t>c</w:t>
      </w:r>
      <w:r>
        <w:rPr>
          <w:rFonts w:hint="eastAsia"/>
          <w:lang w:eastAsia="zh-CN"/>
        </w:rPr>
        <w:t>——声速，mm/s；</w:t>
      </w:r>
    </w:p>
    <w:p w:rsidR="00377137" w:rsidRDefault="00377137" w:rsidP="00377137">
      <w:pPr>
        <w:pStyle w:val="a6"/>
        <w:spacing w:before="1" w:line="278" w:lineRule="auto"/>
        <w:ind w:left="232" w:right="1413" w:firstLine="420"/>
        <w:rPr>
          <w:lang w:eastAsia="zh-CN"/>
        </w:rPr>
      </w:pPr>
      <w:r w:rsidRPr="00A619EE">
        <w:rPr>
          <w:rFonts w:hint="eastAsia"/>
          <w:i/>
          <w:lang w:eastAsia="zh-CN"/>
        </w:rPr>
        <w:t>S</w:t>
      </w:r>
      <w:r>
        <w:rPr>
          <w:rFonts w:hint="eastAsia"/>
          <w:lang w:eastAsia="zh-CN"/>
        </w:rPr>
        <w:t>——最大</w:t>
      </w:r>
      <w:proofErr w:type="gramStart"/>
      <w:r>
        <w:rPr>
          <w:rFonts w:hint="eastAsia"/>
          <w:lang w:eastAsia="zh-CN"/>
        </w:rPr>
        <w:t>检测声程</w:t>
      </w:r>
      <w:proofErr w:type="gramEnd"/>
      <w:r>
        <w:rPr>
          <w:rFonts w:hint="eastAsia"/>
          <w:lang w:eastAsia="zh-CN"/>
        </w:rPr>
        <w:t>，mm。</w:t>
      </w:r>
    </w:p>
    <w:p w:rsidR="00377137" w:rsidRDefault="00377137" w:rsidP="00377137">
      <w:pPr>
        <w:pStyle w:val="a6"/>
        <w:spacing w:before="1" w:line="278" w:lineRule="auto"/>
        <w:ind w:left="232" w:right="1413" w:firstLine="420"/>
        <w:rPr>
          <w:lang w:eastAsia="zh-CN"/>
        </w:rPr>
      </w:pPr>
      <w:r w:rsidRPr="00A619EE">
        <w:rPr>
          <w:rFonts w:hint="eastAsia"/>
          <w:i/>
          <w:lang w:eastAsia="zh-CN"/>
        </w:rPr>
        <w:t>N</w:t>
      </w:r>
      <w:r>
        <w:rPr>
          <w:rFonts w:hint="eastAsia"/>
          <w:lang w:eastAsia="zh-CN"/>
        </w:rPr>
        <w:t>——设置的信号平均次数；</w:t>
      </w:r>
    </w:p>
    <w:p w:rsidR="00377137" w:rsidRPr="00377137" w:rsidRDefault="00377137" w:rsidP="00377137">
      <w:pPr>
        <w:pStyle w:val="a6"/>
        <w:spacing w:before="1" w:line="278" w:lineRule="auto"/>
        <w:ind w:leftChars="300" w:left="630" w:right="1413"/>
        <w:rPr>
          <w:snapToGrid w:val="0"/>
          <w:color w:val="000000"/>
          <w:spacing w:val="2"/>
          <w:lang w:eastAsia="zh-CN" w:bidi="ar-SA"/>
        </w:rPr>
      </w:pPr>
      <w:r w:rsidRPr="00A619EE">
        <w:rPr>
          <w:rFonts w:hint="eastAsia"/>
          <w:i/>
          <w:snapToGrid w:val="0"/>
          <w:color w:val="000000"/>
          <w:spacing w:val="2"/>
          <w:lang w:eastAsia="zh-CN" w:bidi="ar-SA"/>
        </w:rPr>
        <w:t>M</w:t>
      </w:r>
      <w:r>
        <w:rPr>
          <w:rFonts w:hint="eastAsia"/>
          <w:snapToGrid w:val="0"/>
          <w:color w:val="000000"/>
          <w:spacing w:val="2"/>
          <w:lang w:eastAsia="zh-CN" w:bidi="ar-SA"/>
        </w:rPr>
        <w:t>——延迟法则的数量；</w:t>
      </w:r>
    </w:p>
    <w:p w:rsidR="00377137" w:rsidRDefault="006131D3" w:rsidP="00A619EE">
      <w:pPr>
        <w:pStyle w:val="a6"/>
        <w:spacing w:before="1" w:line="278" w:lineRule="auto"/>
        <w:ind w:right="1413" w:firstLineChars="250" w:firstLine="525"/>
        <w:rPr>
          <w:lang w:eastAsia="zh-CN"/>
        </w:rPr>
      </w:pPr>
      <w:r w:rsidRPr="006131D3">
        <w:rPr>
          <w:rFonts w:hint="eastAsia"/>
          <w:lang w:eastAsia="zh-CN"/>
        </w:rPr>
        <w:t>△</w:t>
      </w:r>
      <w:r w:rsidR="00377137">
        <w:rPr>
          <w:rFonts w:hint="eastAsia"/>
          <w:lang w:eastAsia="zh-CN"/>
        </w:rPr>
        <w:t>X——设置的</w:t>
      </w:r>
      <w:proofErr w:type="gramStart"/>
      <w:r w:rsidR="00377137">
        <w:rPr>
          <w:rFonts w:hint="eastAsia"/>
          <w:lang w:eastAsia="zh-CN"/>
        </w:rPr>
        <w:t>扫查步</w:t>
      </w:r>
      <w:proofErr w:type="gramEnd"/>
      <w:r w:rsidR="00377137">
        <w:rPr>
          <w:rFonts w:hint="eastAsia"/>
          <w:lang w:eastAsia="zh-CN"/>
        </w:rPr>
        <w:t>进值，mm。</w:t>
      </w:r>
    </w:p>
    <w:p w:rsidR="009A1795" w:rsidRPr="003121B3" w:rsidRDefault="009A1795" w:rsidP="009A1795">
      <w:pPr>
        <w:spacing w:before="257" w:line="230" w:lineRule="auto"/>
        <w:ind w:right="14" w:firstLineChars="100" w:firstLine="209"/>
        <w:rPr>
          <w:rFonts w:ascii="黑体" w:eastAsia="黑体" w:hAnsi="黑体" w:cs="黑体"/>
          <w:spacing w:val="-1"/>
        </w:rPr>
      </w:pPr>
      <w:r>
        <w:rPr>
          <w:rFonts w:ascii="黑体" w:eastAsia="黑体" w:hAnsi="黑体" w:cs="黑体" w:hint="eastAsia"/>
          <w:spacing w:val="-1"/>
        </w:rPr>
        <w:t xml:space="preserve">4.7.7  </w:t>
      </w:r>
      <w:proofErr w:type="gramStart"/>
      <w:r>
        <w:rPr>
          <w:rFonts w:ascii="黑体" w:eastAsia="黑体" w:hAnsi="黑体" w:cs="黑体" w:hint="eastAsia"/>
          <w:spacing w:val="-1"/>
        </w:rPr>
        <w:t>扫查覆盖</w:t>
      </w:r>
      <w:proofErr w:type="gramEnd"/>
    </w:p>
    <w:p w:rsidR="009A1795" w:rsidRDefault="009A1795" w:rsidP="009A1795">
      <w:pPr>
        <w:spacing w:before="257" w:line="186" w:lineRule="auto"/>
        <w:ind w:firstLineChars="100" w:firstLine="209"/>
        <w:outlineLvl w:val="1"/>
        <w:rPr>
          <w:rFonts w:ascii="宋体" w:eastAsia="宋体" w:hAnsi="宋体" w:cs="宋体"/>
          <w:spacing w:val="-5"/>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7</w:t>
      </w:r>
      <w:r>
        <w:rPr>
          <w:rFonts w:ascii="黑体" w:eastAsia="黑体" w:hAnsi="黑体" w:cs="黑体"/>
          <w:spacing w:val="-1"/>
        </w:rPr>
        <w:t>.1</w:t>
      </w:r>
      <w:r>
        <w:rPr>
          <w:rFonts w:ascii="黑体" w:eastAsia="黑体" w:hAnsi="黑体" w:cs="黑体"/>
          <w:spacing w:val="6"/>
        </w:rPr>
        <w:t xml:space="preserve"> </w:t>
      </w:r>
      <w:r w:rsidR="00D13C45">
        <w:rPr>
          <w:rFonts w:ascii="黑体" w:eastAsia="黑体" w:hAnsi="黑体" w:cs="黑体" w:hint="eastAsia"/>
          <w:spacing w:val="6"/>
        </w:rPr>
        <w:t xml:space="preserve"> </w:t>
      </w:r>
      <w:r w:rsidRPr="009A1795">
        <w:rPr>
          <w:rFonts w:ascii="宋体" w:eastAsia="宋体" w:hAnsi="宋体" w:cs="宋体" w:hint="eastAsia"/>
          <w:spacing w:val="-5"/>
        </w:rPr>
        <w:t>扇</w:t>
      </w:r>
      <w:r>
        <w:rPr>
          <w:rFonts w:ascii="宋体" w:eastAsia="宋体" w:hAnsi="宋体" w:cs="宋体" w:hint="eastAsia"/>
          <w:spacing w:val="-5"/>
        </w:rPr>
        <w:t>形</w:t>
      </w:r>
      <w:r w:rsidRPr="009A1795">
        <w:rPr>
          <w:rFonts w:ascii="宋体" w:eastAsia="宋体" w:hAnsi="宋体" w:cs="宋体" w:hint="eastAsia"/>
          <w:spacing w:val="-5"/>
        </w:rPr>
        <w:t>扫描所使用的声</w:t>
      </w:r>
      <w:proofErr w:type="gramStart"/>
      <w:r w:rsidRPr="009A1795">
        <w:rPr>
          <w:rFonts w:ascii="宋体" w:eastAsia="宋体" w:hAnsi="宋体" w:cs="宋体" w:hint="eastAsia"/>
          <w:spacing w:val="-5"/>
        </w:rPr>
        <w:t>束角度步</w:t>
      </w:r>
      <w:proofErr w:type="gramEnd"/>
      <w:r w:rsidRPr="009A1795">
        <w:rPr>
          <w:rFonts w:ascii="宋体" w:eastAsia="宋体" w:hAnsi="宋体" w:cs="宋体" w:hint="eastAsia"/>
          <w:spacing w:val="-5"/>
        </w:rPr>
        <w:t>进最大值为</w:t>
      </w:r>
      <w:r w:rsidRPr="009A1795">
        <w:rPr>
          <w:rFonts w:ascii="宋体" w:eastAsia="宋体" w:hAnsi="宋体" w:cs="宋体"/>
          <w:spacing w:val="-5"/>
        </w:rPr>
        <w:t>1°</w:t>
      </w:r>
      <w:r w:rsidRPr="009A1795">
        <w:rPr>
          <w:rFonts w:ascii="宋体" w:eastAsia="宋体" w:hAnsi="宋体" w:cs="宋体" w:hint="eastAsia"/>
          <w:spacing w:val="-5"/>
        </w:rPr>
        <w:t>或能保证</w:t>
      </w:r>
      <w:proofErr w:type="gramStart"/>
      <w:r w:rsidRPr="009A1795">
        <w:rPr>
          <w:rFonts w:ascii="宋体" w:eastAsia="宋体" w:hAnsi="宋体" w:cs="宋体" w:hint="eastAsia"/>
          <w:spacing w:val="-5"/>
        </w:rPr>
        <w:t>相邻声</w:t>
      </w:r>
      <w:proofErr w:type="gramEnd"/>
      <w:r w:rsidRPr="009A1795">
        <w:rPr>
          <w:rFonts w:ascii="宋体" w:eastAsia="宋体" w:hAnsi="宋体" w:cs="宋体" w:hint="eastAsia"/>
          <w:spacing w:val="-5"/>
        </w:rPr>
        <w:t>束重叠至少为</w:t>
      </w:r>
      <w:r w:rsidRPr="009A1795">
        <w:rPr>
          <w:rFonts w:ascii="宋体" w:eastAsia="宋体" w:hAnsi="宋体" w:cs="宋体"/>
          <w:spacing w:val="-5"/>
        </w:rPr>
        <w:t>50%</w:t>
      </w:r>
      <w:r w:rsidRPr="009A1795">
        <w:rPr>
          <w:rFonts w:ascii="宋体" w:eastAsia="宋体" w:hAnsi="宋体" w:cs="宋体" w:hint="eastAsia"/>
          <w:spacing w:val="-5"/>
        </w:rPr>
        <w:t>。</w:t>
      </w:r>
    </w:p>
    <w:p w:rsidR="009A1795" w:rsidRDefault="009A1795" w:rsidP="009A1795">
      <w:pPr>
        <w:spacing w:before="257" w:line="186" w:lineRule="auto"/>
        <w:ind w:firstLineChars="100" w:firstLine="209"/>
        <w:outlineLvl w:val="1"/>
        <w:rPr>
          <w:rFonts w:ascii="宋体" w:eastAsia="宋体" w:hAnsi="宋体" w:cs="宋体"/>
          <w:spacing w:val="-5"/>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6"/>
        </w:rPr>
        <w:t>2</w:t>
      </w:r>
      <w:r>
        <w:rPr>
          <w:rFonts w:ascii="黑体" w:eastAsia="黑体" w:hAnsi="黑体" w:cs="黑体"/>
          <w:spacing w:val="6"/>
        </w:rPr>
        <w:t xml:space="preserve"> </w:t>
      </w:r>
      <w:r w:rsidR="00D13C45">
        <w:rPr>
          <w:rFonts w:ascii="黑体" w:eastAsia="黑体" w:hAnsi="黑体" w:cs="黑体" w:hint="eastAsia"/>
          <w:spacing w:val="6"/>
        </w:rPr>
        <w:t xml:space="preserve"> </w:t>
      </w:r>
      <w:r>
        <w:rPr>
          <w:rFonts w:eastAsiaTheme="minorEastAsia" w:hint="eastAsia"/>
          <w:spacing w:val="-3"/>
        </w:rPr>
        <w:t>电子</w:t>
      </w:r>
      <w:r>
        <w:rPr>
          <w:rFonts w:hint="eastAsia"/>
          <w:spacing w:val="-3"/>
        </w:rPr>
        <w:t>扫描相邻激发孔径之间的重叠，至少应为激发孔径长度的</w:t>
      </w:r>
      <w:r w:rsidRPr="003A2713">
        <w:rPr>
          <w:rFonts w:ascii="宋体" w:eastAsia="宋体" w:hAnsi="宋体" w:cs="宋体" w:hint="eastAsia"/>
          <w:spacing w:val="-5"/>
        </w:rPr>
        <w:t>50%</w:t>
      </w:r>
      <w:r w:rsidRPr="009A1795">
        <w:rPr>
          <w:rFonts w:ascii="宋体" w:eastAsia="宋体" w:hAnsi="宋体" w:cs="宋体" w:hint="eastAsia"/>
          <w:spacing w:val="-5"/>
        </w:rPr>
        <w:t>。</w:t>
      </w:r>
    </w:p>
    <w:p w:rsidR="009A1795" w:rsidRDefault="009A1795" w:rsidP="009A1795">
      <w:pPr>
        <w:spacing w:before="257" w:line="186" w:lineRule="auto"/>
        <w:ind w:firstLineChars="100" w:firstLine="209"/>
        <w:outlineLvl w:val="1"/>
        <w:rPr>
          <w:rFonts w:ascii="宋体" w:eastAsia="宋体" w:hAnsi="宋体" w:cs="宋体"/>
          <w:spacing w:val="-5"/>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6"/>
        </w:rPr>
        <w:t xml:space="preserve">  </w:t>
      </w:r>
      <w:proofErr w:type="gramStart"/>
      <w:r>
        <w:rPr>
          <w:rFonts w:ascii="宋体" w:eastAsia="宋体" w:hAnsi="宋体" w:cs="宋体" w:hint="eastAsia"/>
          <w:spacing w:val="-5"/>
        </w:rPr>
        <w:t>线性</w:t>
      </w:r>
      <w:r w:rsidRPr="009A1795">
        <w:rPr>
          <w:rFonts w:ascii="宋体" w:eastAsia="宋体" w:hAnsi="宋体" w:cs="宋体" w:hint="eastAsia"/>
          <w:spacing w:val="-5"/>
        </w:rPr>
        <w:t>扫查时</w:t>
      </w:r>
      <w:proofErr w:type="gramEnd"/>
      <w:r w:rsidRPr="009A1795">
        <w:rPr>
          <w:rFonts w:ascii="宋体" w:eastAsia="宋体" w:hAnsi="宋体" w:cs="宋体" w:hint="eastAsia"/>
          <w:spacing w:val="-5"/>
        </w:rPr>
        <w:t>，若在焊缝长度方向进行分段扫查，则各段</w:t>
      </w:r>
      <w:proofErr w:type="gramStart"/>
      <w:r w:rsidRPr="009A1795">
        <w:rPr>
          <w:rFonts w:ascii="宋体" w:eastAsia="宋体" w:hAnsi="宋体" w:cs="宋体" w:hint="eastAsia"/>
          <w:spacing w:val="-5"/>
        </w:rPr>
        <w:t>扫查区</w:t>
      </w:r>
      <w:proofErr w:type="gramEnd"/>
      <w:r w:rsidRPr="009A1795">
        <w:rPr>
          <w:rFonts w:ascii="宋体" w:eastAsia="宋体" w:hAnsi="宋体" w:cs="宋体" w:hint="eastAsia"/>
          <w:spacing w:val="-5"/>
        </w:rPr>
        <w:t>的重叠范围至少为</w:t>
      </w:r>
      <w:r w:rsidRPr="009A1795">
        <w:rPr>
          <w:rFonts w:ascii="宋体" w:eastAsia="宋体" w:hAnsi="宋体" w:cs="宋体"/>
          <w:spacing w:val="-5"/>
        </w:rPr>
        <w:t>50mm</w:t>
      </w:r>
      <w:r w:rsidRPr="009A1795">
        <w:rPr>
          <w:rFonts w:ascii="宋体" w:eastAsia="宋体" w:hAnsi="宋体" w:cs="宋体" w:hint="eastAsia"/>
          <w:spacing w:val="-5"/>
        </w:rPr>
        <w:t>。对于</w:t>
      </w:r>
    </w:p>
    <w:p w:rsidR="00D1170D" w:rsidRDefault="009A1795" w:rsidP="00D1170D">
      <w:pPr>
        <w:spacing w:before="257" w:line="186" w:lineRule="auto"/>
        <w:ind w:firstLineChars="100" w:firstLine="205"/>
        <w:outlineLvl w:val="1"/>
        <w:rPr>
          <w:rFonts w:ascii="宋体" w:eastAsia="宋体" w:hAnsi="宋体" w:cs="宋体"/>
          <w:spacing w:val="-5"/>
        </w:rPr>
      </w:pPr>
      <w:r w:rsidRPr="009A1795">
        <w:rPr>
          <w:rFonts w:ascii="宋体" w:eastAsia="宋体" w:hAnsi="宋体" w:cs="宋体" w:hint="eastAsia"/>
          <w:spacing w:val="-5"/>
        </w:rPr>
        <w:t>环焊缝，</w:t>
      </w:r>
      <w:proofErr w:type="gramStart"/>
      <w:r w:rsidRPr="009A1795">
        <w:rPr>
          <w:rFonts w:ascii="宋体" w:eastAsia="宋体" w:hAnsi="宋体" w:cs="宋体" w:hint="eastAsia"/>
          <w:spacing w:val="-5"/>
        </w:rPr>
        <w:t>扫查停止</w:t>
      </w:r>
      <w:proofErr w:type="gramEnd"/>
      <w:r w:rsidRPr="009A1795">
        <w:rPr>
          <w:rFonts w:ascii="宋体" w:eastAsia="宋体" w:hAnsi="宋体" w:cs="宋体" w:hint="eastAsia"/>
          <w:spacing w:val="-5"/>
        </w:rPr>
        <w:t>位置应越过起始位置至少</w:t>
      </w:r>
      <w:r w:rsidRPr="009A1795">
        <w:rPr>
          <w:rFonts w:ascii="宋体" w:eastAsia="宋体" w:hAnsi="宋体" w:cs="宋体"/>
          <w:spacing w:val="-5"/>
        </w:rPr>
        <w:t>20mm</w:t>
      </w:r>
      <w:r w:rsidRPr="009A1795">
        <w:rPr>
          <w:rFonts w:ascii="宋体" w:eastAsia="宋体" w:hAnsi="宋体" w:cs="宋体" w:hint="eastAsia"/>
          <w:spacing w:val="-5"/>
        </w:rPr>
        <w:t>。需要多个</w:t>
      </w:r>
      <w:proofErr w:type="gramStart"/>
      <w:r w:rsidRPr="009A1795">
        <w:rPr>
          <w:rFonts w:ascii="宋体" w:eastAsia="宋体" w:hAnsi="宋体" w:cs="宋体" w:hint="eastAsia"/>
          <w:spacing w:val="-5"/>
        </w:rPr>
        <w:t>平行线扫查覆盖</w:t>
      </w:r>
      <w:proofErr w:type="gramEnd"/>
      <w:r w:rsidRPr="009A1795">
        <w:rPr>
          <w:rFonts w:ascii="宋体" w:eastAsia="宋体" w:hAnsi="宋体" w:cs="宋体" w:hint="eastAsia"/>
          <w:spacing w:val="-5"/>
        </w:rPr>
        <w:t>整个焊接接头体积时，各</w:t>
      </w:r>
    </w:p>
    <w:p w:rsidR="009A1795" w:rsidRDefault="009A1795" w:rsidP="00D1170D">
      <w:pPr>
        <w:spacing w:before="257" w:line="186" w:lineRule="auto"/>
        <w:ind w:firstLineChars="100" w:firstLine="205"/>
        <w:outlineLvl w:val="1"/>
        <w:rPr>
          <w:rFonts w:ascii="宋体" w:eastAsia="宋体" w:hAnsi="宋体" w:cs="宋体"/>
          <w:spacing w:val="-5"/>
        </w:rPr>
      </w:pPr>
      <w:proofErr w:type="gramStart"/>
      <w:r w:rsidRPr="009A1795">
        <w:rPr>
          <w:rFonts w:ascii="宋体" w:eastAsia="宋体" w:hAnsi="宋体" w:cs="宋体" w:hint="eastAsia"/>
          <w:spacing w:val="-5"/>
        </w:rPr>
        <w:t>扫查之间</w:t>
      </w:r>
      <w:proofErr w:type="gramEnd"/>
      <w:r w:rsidRPr="009A1795">
        <w:rPr>
          <w:rFonts w:ascii="宋体" w:eastAsia="宋体" w:hAnsi="宋体" w:cs="宋体" w:hint="eastAsia"/>
          <w:spacing w:val="-5"/>
        </w:rPr>
        <w:t>的重叠至少为所用线扫描激发孔径长度或扇</w:t>
      </w:r>
      <w:proofErr w:type="gramStart"/>
      <w:r w:rsidRPr="009A1795">
        <w:rPr>
          <w:rFonts w:ascii="宋体" w:eastAsia="宋体" w:hAnsi="宋体" w:cs="宋体" w:hint="eastAsia"/>
          <w:spacing w:val="-5"/>
        </w:rPr>
        <w:t>扫描声</w:t>
      </w:r>
      <w:proofErr w:type="gramEnd"/>
      <w:r w:rsidRPr="009A1795">
        <w:rPr>
          <w:rFonts w:ascii="宋体" w:eastAsia="宋体" w:hAnsi="宋体" w:cs="宋体" w:hint="eastAsia"/>
          <w:spacing w:val="-5"/>
        </w:rPr>
        <w:t>束宽度的</w:t>
      </w:r>
      <w:r w:rsidRPr="009A1795">
        <w:rPr>
          <w:rFonts w:ascii="宋体" w:eastAsia="宋体" w:hAnsi="宋体" w:cs="宋体"/>
          <w:spacing w:val="-5"/>
        </w:rPr>
        <w:t>10%</w:t>
      </w:r>
      <w:r w:rsidRPr="009A1795">
        <w:rPr>
          <w:rFonts w:ascii="宋体" w:eastAsia="宋体" w:hAnsi="宋体" w:cs="宋体" w:hint="eastAsia"/>
          <w:spacing w:val="-5"/>
        </w:rPr>
        <w:t>。</w:t>
      </w:r>
    </w:p>
    <w:p w:rsidR="00D13C45" w:rsidRPr="003121B3" w:rsidRDefault="00D13C45" w:rsidP="00D13C45">
      <w:pPr>
        <w:spacing w:before="257" w:line="230" w:lineRule="auto"/>
        <w:ind w:right="14" w:firstLineChars="100" w:firstLine="209"/>
        <w:rPr>
          <w:rFonts w:ascii="黑体" w:eastAsia="黑体" w:hAnsi="黑体" w:cs="黑体"/>
          <w:spacing w:val="-1"/>
        </w:rPr>
      </w:pPr>
      <w:r>
        <w:rPr>
          <w:rFonts w:ascii="黑体" w:eastAsia="黑体" w:hAnsi="黑体" w:cs="黑体" w:hint="eastAsia"/>
          <w:spacing w:val="-1"/>
        </w:rPr>
        <w:t xml:space="preserve">4.7.8  </w:t>
      </w:r>
      <w:proofErr w:type="gramStart"/>
      <w:r>
        <w:rPr>
          <w:rFonts w:ascii="黑体" w:eastAsia="黑体" w:hAnsi="黑体" w:cs="黑体" w:hint="eastAsia"/>
          <w:spacing w:val="-1"/>
        </w:rPr>
        <w:t>扫查步</w:t>
      </w:r>
      <w:proofErr w:type="gramEnd"/>
      <w:r>
        <w:rPr>
          <w:rFonts w:ascii="黑体" w:eastAsia="黑体" w:hAnsi="黑体" w:cs="黑体" w:hint="eastAsia"/>
          <w:spacing w:val="-1"/>
        </w:rPr>
        <w:t>进</w:t>
      </w:r>
    </w:p>
    <w:p w:rsidR="00D13C45" w:rsidRDefault="00D13C45" w:rsidP="00D13C45">
      <w:pPr>
        <w:spacing w:before="257" w:line="230" w:lineRule="auto"/>
        <w:ind w:leftChars="150" w:left="315" w:right="14" w:firstLineChars="200" w:firstLine="424"/>
        <w:rPr>
          <w:rFonts w:ascii="宋体" w:eastAsia="宋体" w:hAnsi="宋体" w:cs="宋体"/>
          <w:spacing w:val="2"/>
        </w:rPr>
      </w:pPr>
      <w:r>
        <w:rPr>
          <w:rFonts w:ascii="宋体" w:eastAsia="宋体" w:hAnsi="宋体" w:cs="宋体" w:hint="eastAsia"/>
          <w:spacing w:val="2"/>
        </w:rPr>
        <w:t>检测时，除非特别规定，须采用带编码器的</w:t>
      </w:r>
      <w:proofErr w:type="gramStart"/>
      <w:r>
        <w:rPr>
          <w:rFonts w:ascii="宋体" w:eastAsia="宋体" w:hAnsi="宋体" w:cs="宋体" w:hint="eastAsia"/>
          <w:spacing w:val="2"/>
        </w:rPr>
        <w:t>机械扫查方式</w:t>
      </w:r>
      <w:proofErr w:type="gramEnd"/>
      <w:r>
        <w:rPr>
          <w:rFonts w:ascii="宋体" w:eastAsia="宋体" w:hAnsi="宋体" w:cs="宋体" w:hint="eastAsia"/>
          <w:spacing w:val="2"/>
        </w:rPr>
        <w:t>，并应设定</w:t>
      </w:r>
      <w:proofErr w:type="gramStart"/>
      <w:r>
        <w:rPr>
          <w:rFonts w:ascii="宋体" w:eastAsia="宋体" w:hAnsi="宋体" w:cs="宋体" w:hint="eastAsia"/>
          <w:spacing w:val="2"/>
        </w:rPr>
        <w:t>扫查步</w:t>
      </w:r>
      <w:proofErr w:type="gramEnd"/>
      <w:r>
        <w:rPr>
          <w:rFonts w:ascii="宋体" w:eastAsia="宋体" w:hAnsi="宋体" w:cs="宋体" w:hint="eastAsia"/>
          <w:spacing w:val="2"/>
        </w:rPr>
        <w:t>进值。</w:t>
      </w:r>
      <w:proofErr w:type="gramStart"/>
      <w:r>
        <w:rPr>
          <w:rFonts w:ascii="宋体" w:eastAsia="宋体" w:hAnsi="宋体" w:cs="宋体" w:hint="eastAsia"/>
          <w:spacing w:val="2"/>
        </w:rPr>
        <w:t>扫查步进值主要</w:t>
      </w:r>
      <w:proofErr w:type="gramEnd"/>
      <w:r>
        <w:rPr>
          <w:rFonts w:ascii="宋体" w:eastAsia="宋体" w:hAnsi="宋体" w:cs="宋体" w:hint="eastAsia"/>
          <w:spacing w:val="2"/>
        </w:rPr>
        <w:t>与被检工件厚度有关，应符合表4的规定。</w:t>
      </w:r>
    </w:p>
    <w:p w:rsidR="00D13C45" w:rsidRPr="00D13C45" w:rsidRDefault="00D13C45" w:rsidP="00D13C45">
      <w:pPr>
        <w:spacing w:before="257"/>
        <w:ind w:firstLineChars="1900" w:firstLine="3971"/>
        <w:rPr>
          <w:rFonts w:ascii="黑体" w:eastAsia="黑体" w:hAnsi="黑体" w:cs="黑体"/>
          <w:spacing w:val="-1"/>
        </w:rPr>
      </w:pPr>
      <w:r w:rsidRPr="00D13C45">
        <w:rPr>
          <w:rFonts w:ascii="黑体" w:eastAsia="黑体" w:hAnsi="黑体" w:cs="黑体" w:hint="eastAsia"/>
          <w:spacing w:val="-1"/>
        </w:rPr>
        <w:t>表</w:t>
      </w:r>
      <w:r w:rsidR="00D1170D">
        <w:rPr>
          <w:rFonts w:ascii="黑体" w:eastAsia="黑体" w:hAnsi="黑体" w:cs="黑体" w:hint="eastAsia"/>
          <w:spacing w:val="-1"/>
        </w:rPr>
        <w:t xml:space="preserve">4  </w:t>
      </w:r>
      <w:proofErr w:type="gramStart"/>
      <w:r w:rsidRPr="00D13C45">
        <w:rPr>
          <w:rFonts w:ascii="黑体" w:eastAsia="黑体" w:hAnsi="黑体" w:cs="黑体" w:hint="eastAsia"/>
          <w:spacing w:val="-1"/>
        </w:rPr>
        <w:t>扫查步进值</w:t>
      </w:r>
      <w:proofErr w:type="gramEnd"/>
      <w:r w:rsidRPr="00D13C45">
        <w:rPr>
          <w:rFonts w:ascii="黑体" w:eastAsia="黑体" w:hAnsi="黑体" w:cs="黑体" w:hint="eastAsia"/>
          <w:spacing w:val="-1"/>
        </w:rPr>
        <w:t>的设置</w:t>
      </w:r>
    </w:p>
    <w:tbl>
      <w:tblPr>
        <w:tblW w:w="5586" w:type="dxa"/>
        <w:jc w:val="center"/>
        <w:tblLayout w:type="fixed"/>
        <w:tblLook w:val="04A0" w:firstRow="1" w:lastRow="0" w:firstColumn="1" w:lastColumn="0" w:noHBand="0" w:noVBand="1"/>
      </w:tblPr>
      <w:tblGrid>
        <w:gridCol w:w="2159"/>
        <w:gridCol w:w="3427"/>
      </w:tblGrid>
      <w:tr w:rsidR="00D13C45" w:rsidTr="0095798C">
        <w:trPr>
          <w:trHeight w:hRule="exact" w:val="371"/>
          <w:jc w:val="center"/>
        </w:trPr>
        <w:tc>
          <w:tcPr>
            <w:tcW w:w="215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Pr="00D13C45" w:rsidRDefault="00D13C45" w:rsidP="0095798C">
            <w:pPr>
              <w:tabs>
                <w:tab w:val="left" w:pos="0"/>
              </w:tabs>
              <w:spacing w:line="360" w:lineRule="auto"/>
              <w:ind w:right="-1"/>
              <w:jc w:val="center"/>
              <w:rPr>
                <w:rFonts w:ascii="宋体" w:eastAsia="宋体" w:hAnsi="宋体" w:cs="宋体"/>
                <w:spacing w:val="-2"/>
              </w:rPr>
            </w:pPr>
            <w:r w:rsidRPr="00D13C45">
              <w:rPr>
                <w:rFonts w:ascii="宋体" w:eastAsia="宋体" w:hAnsi="宋体" w:cs="宋体"/>
                <w:spacing w:val="-2"/>
              </w:rPr>
              <w:t>工件厚度t/mm</w:t>
            </w:r>
          </w:p>
        </w:tc>
        <w:tc>
          <w:tcPr>
            <w:tcW w:w="3427"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Pr="00D13C45" w:rsidRDefault="00D13C45" w:rsidP="0095798C">
            <w:pPr>
              <w:tabs>
                <w:tab w:val="left" w:pos="0"/>
              </w:tabs>
              <w:spacing w:line="360" w:lineRule="auto"/>
              <w:ind w:right="-1"/>
              <w:jc w:val="center"/>
              <w:rPr>
                <w:rFonts w:ascii="宋体" w:eastAsia="宋体" w:hAnsi="宋体" w:cs="宋体"/>
                <w:spacing w:val="-2"/>
              </w:rPr>
            </w:pPr>
            <w:proofErr w:type="gramStart"/>
            <w:r w:rsidRPr="00D13C45">
              <w:rPr>
                <w:rFonts w:ascii="宋体" w:eastAsia="宋体" w:hAnsi="宋体" w:cs="宋体"/>
                <w:spacing w:val="-2"/>
              </w:rPr>
              <w:t>扫查步</w:t>
            </w:r>
            <w:proofErr w:type="gramEnd"/>
            <w:r w:rsidRPr="00D13C45">
              <w:rPr>
                <w:rFonts w:ascii="宋体" w:eastAsia="宋体" w:hAnsi="宋体" w:cs="宋体"/>
                <w:spacing w:val="-2"/>
              </w:rPr>
              <w:t>进最大值ΔXmax/mm</w:t>
            </w:r>
          </w:p>
        </w:tc>
      </w:tr>
      <w:tr w:rsidR="00D13C45" w:rsidTr="0095798C">
        <w:trPr>
          <w:trHeight w:hRule="exact" w:val="362"/>
          <w:jc w:val="center"/>
        </w:trPr>
        <w:tc>
          <w:tcPr>
            <w:tcW w:w="215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Default="00D13C45" w:rsidP="0095798C">
            <w:pPr>
              <w:tabs>
                <w:tab w:val="left" w:pos="0"/>
              </w:tabs>
              <w:spacing w:line="360" w:lineRule="auto"/>
              <w:ind w:right="-1"/>
              <w:jc w:val="center"/>
            </w:pPr>
            <w:r w:rsidRPr="005A3FF4">
              <w:t>t≤</w:t>
            </w:r>
            <w:r>
              <w:t>10</w:t>
            </w:r>
          </w:p>
        </w:tc>
        <w:tc>
          <w:tcPr>
            <w:tcW w:w="3427"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Default="00D13C45" w:rsidP="0095798C">
            <w:pPr>
              <w:tabs>
                <w:tab w:val="left" w:pos="0"/>
              </w:tabs>
              <w:spacing w:line="360" w:lineRule="auto"/>
              <w:ind w:right="-1"/>
              <w:jc w:val="center"/>
            </w:pPr>
            <w:r>
              <w:t>1.0</w:t>
            </w:r>
          </w:p>
        </w:tc>
      </w:tr>
      <w:tr w:rsidR="00D13C45" w:rsidTr="0095798C">
        <w:trPr>
          <w:trHeight w:hRule="exact" w:val="359"/>
          <w:jc w:val="center"/>
        </w:trPr>
        <w:tc>
          <w:tcPr>
            <w:tcW w:w="215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Default="00D13C45" w:rsidP="0095798C">
            <w:pPr>
              <w:tabs>
                <w:tab w:val="left" w:pos="0"/>
              </w:tabs>
              <w:spacing w:line="360" w:lineRule="auto"/>
              <w:ind w:right="-1"/>
              <w:jc w:val="center"/>
            </w:pPr>
            <w:r>
              <w:t>10</w:t>
            </w:r>
            <w:r w:rsidRPr="005A3FF4">
              <w:t>＜t≤150</w:t>
            </w:r>
          </w:p>
        </w:tc>
        <w:tc>
          <w:tcPr>
            <w:tcW w:w="3427"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13C45" w:rsidRDefault="00D13C45" w:rsidP="0095798C">
            <w:pPr>
              <w:tabs>
                <w:tab w:val="left" w:pos="0"/>
              </w:tabs>
              <w:spacing w:line="360" w:lineRule="auto"/>
              <w:ind w:right="-1"/>
              <w:jc w:val="center"/>
            </w:pPr>
            <w:r>
              <w:t>2.0</w:t>
            </w:r>
          </w:p>
        </w:tc>
      </w:tr>
    </w:tbl>
    <w:p w:rsidR="00E707F7" w:rsidRDefault="00E707F7" w:rsidP="00E707F7">
      <w:pPr>
        <w:spacing w:before="155" w:line="186" w:lineRule="auto"/>
        <w:ind w:firstLineChars="50" w:firstLine="104"/>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9</w:t>
      </w:r>
      <w:r>
        <w:rPr>
          <w:rFonts w:ascii="黑体" w:eastAsia="黑体" w:hAnsi="黑体" w:cs="黑体"/>
          <w:spacing w:val="5"/>
        </w:rPr>
        <w:t xml:space="preserve">  </w:t>
      </w:r>
      <w:r>
        <w:rPr>
          <w:rFonts w:ascii="黑体" w:eastAsia="黑体" w:hAnsi="黑体" w:cs="黑体"/>
          <w:spacing w:val="-1"/>
        </w:rPr>
        <w:t>灵敏度调节</w:t>
      </w:r>
    </w:p>
    <w:p w:rsidR="00E707F7" w:rsidRDefault="00E707F7" w:rsidP="00E707F7">
      <w:pPr>
        <w:spacing w:before="257" w:line="186" w:lineRule="auto"/>
        <w:ind w:firstLineChars="50" w:firstLine="104"/>
        <w:outlineLvl w:val="1"/>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9</w:t>
      </w:r>
      <w:r>
        <w:rPr>
          <w:rFonts w:ascii="黑体" w:eastAsia="黑体" w:hAnsi="黑体" w:cs="黑体"/>
          <w:spacing w:val="-1"/>
        </w:rPr>
        <w:t>.1</w:t>
      </w:r>
      <w:r>
        <w:rPr>
          <w:rFonts w:ascii="黑体" w:eastAsia="黑体" w:hAnsi="黑体" w:cs="黑体"/>
          <w:spacing w:val="6"/>
        </w:rPr>
        <w:t xml:space="preserve">  </w:t>
      </w:r>
      <w:r>
        <w:rPr>
          <w:rFonts w:ascii="黑体" w:eastAsia="黑体" w:hAnsi="黑体" w:cs="黑体"/>
          <w:spacing w:val="-1"/>
        </w:rPr>
        <w:t>一般要求</w:t>
      </w:r>
    </w:p>
    <w:p w:rsidR="00E707F7" w:rsidRDefault="00E707F7" w:rsidP="00E707F7">
      <w:pPr>
        <w:spacing w:before="257" w:line="274" w:lineRule="auto"/>
        <w:ind w:left="6" w:right="57" w:firstLine="419"/>
        <w:rPr>
          <w:rFonts w:ascii="宋体" w:eastAsia="宋体" w:hAnsi="宋体" w:cs="宋体"/>
        </w:rPr>
      </w:pPr>
      <w:r>
        <w:rPr>
          <w:rFonts w:ascii="宋体" w:eastAsia="宋体" w:hAnsi="宋体" w:cs="宋体"/>
          <w:spacing w:val="-5"/>
        </w:rPr>
        <w:t>根据检测目的和要求，选择适合的灵敏度调节方法。一般</w:t>
      </w:r>
      <w:r>
        <w:rPr>
          <w:rFonts w:ascii="宋体" w:eastAsia="宋体" w:hAnsi="宋体" w:cs="宋体" w:hint="eastAsia"/>
          <w:spacing w:val="-5"/>
        </w:rPr>
        <w:t>在参考试块上制作距离-波幅曲线，包括DAC曲线</w:t>
      </w:r>
      <w:r w:rsidR="008F0F34">
        <w:rPr>
          <w:rFonts w:ascii="宋体" w:eastAsia="宋体" w:hAnsi="宋体" w:cs="宋体" w:hint="eastAsia"/>
          <w:spacing w:val="-5"/>
        </w:rPr>
        <w:t>（含ACG）</w:t>
      </w:r>
      <w:r>
        <w:rPr>
          <w:rFonts w:ascii="宋体" w:eastAsia="宋体" w:hAnsi="宋体" w:cs="宋体" w:hint="eastAsia"/>
          <w:spacing w:val="-5"/>
        </w:rPr>
        <w:t>和TCG曲线</w:t>
      </w:r>
      <w:r w:rsidR="008F0F34">
        <w:rPr>
          <w:rFonts w:ascii="宋体" w:eastAsia="宋体" w:hAnsi="宋体" w:cs="宋体" w:hint="eastAsia"/>
          <w:spacing w:val="-5"/>
        </w:rPr>
        <w:t>（含ACG）</w:t>
      </w:r>
      <w:r>
        <w:rPr>
          <w:rFonts w:ascii="宋体" w:eastAsia="宋体" w:hAnsi="宋体" w:cs="宋体"/>
          <w:spacing w:val="-15"/>
        </w:rPr>
        <w:t>。</w:t>
      </w:r>
      <w:r w:rsidR="008F0F34">
        <w:rPr>
          <w:rFonts w:ascii="宋体" w:eastAsia="宋体" w:hAnsi="宋体" w:cs="宋体" w:hint="eastAsia"/>
          <w:spacing w:val="-15"/>
        </w:rPr>
        <w:t>推荐采用</w:t>
      </w:r>
      <w:r w:rsidR="008F0F34">
        <w:rPr>
          <w:rFonts w:ascii="宋体" w:eastAsia="宋体" w:hAnsi="宋体" w:cs="宋体" w:hint="eastAsia"/>
          <w:spacing w:val="-5"/>
        </w:rPr>
        <w:t>TCG曲线（含ACG）进行灵敏度设置。</w:t>
      </w:r>
    </w:p>
    <w:p w:rsidR="00E707F7" w:rsidRDefault="00E707F7" w:rsidP="00E707F7">
      <w:pPr>
        <w:spacing w:before="156" w:line="186" w:lineRule="auto"/>
        <w:ind w:firstLineChars="50" w:firstLine="104"/>
        <w:outlineLvl w:val="1"/>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9</w:t>
      </w:r>
      <w:r>
        <w:rPr>
          <w:rFonts w:ascii="黑体" w:eastAsia="黑体" w:hAnsi="黑体" w:cs="黑体"/>
          <w:spacing w:val="-1"/>
        </w:rPr>
        <w:t>.</w:t>
      </w:r>
      <w:r w:rsidR="008F0F34">
        <w:rPr>
          <w:rFonts w:ascii="黑体" w:eastAsia="黑体" w:hAnsi="黑体" w:cs="黑体" w:hint="eastAsia"/>
          <w:spacing w:val="-1"/>
        </w:rPr>
        <w:t>1</w:t>
      </w:r>
      <w:r>
        <w:rPr>
          <w:rFonts w:ascii="黑体" w:eastAsia="黑体" w:hAnsi="黑体" w:cs="黑体"/>
          <w:spacing w:val="8"/>
        </w:rPr>
        <w:t xml:space="preserve">  </w:t>
      </w:r>
      <w:r>
        <w:rPr>
          <w:rFonts w:ascii="黑体" w:eastAsia="黑体" w:hAnsi="黑体" w:cs="黑体"/>
          <w:spacing w:val="-1"/>
        </w:rPr>
        <w:t>距离</w:t>
      </w:r>
      <w:r w:rsidR="008F0F34">
        <w:rPr>
          <w:rFonts w:ascii="黑体" w:eastAsia="黑体" w:hAnsi="黑体" w:cs="黑体" w:hint="eastAsia"/>
          <w:spacing w:val="-1"/>
        </w:rPr>
        <w:t>-</w:t>
      </w:r>
      <w:r>
        <w:rPr>
          <w:rFonts w:ascii="黑体" w:eastAsia="黑体" w:hAnsi="黑体" w:cs="黑体"/>
          <w:spacing w:val="-1"/>
        </w:rPr>
        <w:t>波幅曲线法</w:t>
      </w:r>
    </w:p>
    <w:p w:rsidR="00E707F7" w:rsidRPr="003A2713" w:rsidRDefault="00E707F7" w:rsidP="00EE2798">
      <w:pPr>
        <w:spacing w:before="258" w:line="274" w:lineRule="auto"/>
        <w:ind w:left="5" w:right="58" w:firstLineChars="200" w:firstLine="424"/>
        <w:rPr>
          <w:rFonts w:ascii="宋体" w:eastAsia="宋体" w:hAnsi="宋体" w:cs="宋体"/>
          <w:spacing w:val="2"/>
        </w:rPr>
      </w:pPr>
      <w:r w:rsidRPr="003A2713">
        <w:rPr>
          <w:rFonts w:ascii="宋体" w:eastAsia="宋体" w:hAnsi="宋体" w:cs="宋体"/>
          <w:spacing w:val="2"/>
        </w:rPr>
        <w:t>利用</w:t>
      </w:r>
      <w:r w:rsidR="008F0F34" w:rsidRPr="003A2713">
        <w:rPr>
          <w:rFonts w:ascii="宋体" w:eastAsia="宋体" w:hAnsi="宋体" w:cs="宋体" w:hint="eastAsia"/>
          <w:spacing w:val="2"/>
        </w:rPr>
        <w:t>参考</w:t>
      </w:r>
      <w:r w:rsidR="008F0F34" w:rsidRPr="003A2713">
        <w:rPr>
          <w:rFonts w:ascii="宋体" w:eastAsia="宋体" w:hAnsi="宋体" w:cs="宋体"/>
          <w:spacing w:val="2"/>
        </w:rPr>
        <w:t>试块绘制距离</w:t>
      </w:r>
      <w:r w:rsidR="008F0F34" w:rsidRPr="003A2713">
        <w:rPr>
          <w:rFonts w:ascii="宋体" w:eastAsia="宋体" w:hAnsi="宋体" w:cs="宋体" w:hint="eastAsia"/>
          <w:spacing w:val="2"/>
        </w:rPr>
        <w:t>-</w:t>
      </w:r>
      <w:r w:rsidR="008F0F34" w:rsidRPr="003A2713">
        <w:rPr>
          <w:rFonts w:ascii="宋体" w:eastAsia="宋体" w:hAnsi="宋体" w:cs="宋体"/>
          <w:spacing w:val="2"/>
        </w:rPr>
        <w:t>波幅曲线</w:t>
      </w:r>
      <w:r w:rsidRPr="003A2713">
        <w:rPr>
          <w:rFonts w:ascii="宋体" w:eastAsia="宋体" w:hAnsi="宋体" w:cs="宋体"/>
          <w:spacing w:val="2"/>
        </w:rPr>
        <w:t>的步骤一般如下：</w:t>
      </w:r>
      <w:r w:rsidR="008F0F34" w:rsidRPr="003A2713">
        <w:rPr>
          <w:rFonts w:ascii="宋体" w:eastAsia="宋体" w:hAnsi="宋体" w:cs="宋体"/>
          <w:spacing w:val="2"/>
        </w:rPr>
        <w:t>将</w:t>
      </w:r>
      <w:r w:rsidRPr="003A2713">
        <w:rPr>
          <w:rFonts w:ascii="宋体" w:eastAsia="宋体" w:hAnsi="宋体" w:cs="宋体"/>
          <w:spacing w:val="2"/>
        </w:rPr>
        <w:t>探头置于能得到最高反射波幅度的参考反射体上方，将其波幅调到显示屏满幅度的80%±5%，</w:t>
      </w:r>
      <w:r w:rsidR="008F0F34" w:rsidRPr="003A2713">
        <w:rPr>
          <w:rFonts w:ascii="宋体" w:eastAsia="宋体" w:hAnsi="宋体" w:cs="宋体" w:hint="eastAsia"/>
          <w:spacing w:val="2"/>
        </w:rPr>
        <w:t>DAC曲线模式下</w:t>
      </w:r>
      <w:r w:rsidRPr="003A2713">
        <w:rPr>
          <w:rFonts w:ascii="宋体" w:eastAsia="宋体" w:hAnsi="宋体" w:cs="宋体"/>
          <w:spacing w:val="2"/>
        </w:rPr>
        <w:t>不改变增益，然后分别测出其他参考反射体最高反射回波，将上述各测点依次连接绘成</w:t>
      </w:r>
      <w:r w:rsidR="008F0F34" w:rsidRPr="003A2713">
        <w:rPr>
          <w:rFonts w:ascii="宋体" w:eastAsia="宋体" w:hAnsi="宋体" w:cs="宋体"/>
          <w:spacing w:val="2"/>
        </w:rPr>
        <w:t>距离</w:t>
      </w:r>
      <w:r w:rsidR="008F0F34" w:rsidRPr="003A2713">
        <w:rPr>
          <w:rFonts w:ascii="宋体" w:eastAsia="宋体" w:hAnsi="宋体" w:cs="宋体" w:hint="eastAsia"/>
          <w:spacing w:val="2"/>
        </w:rPr>
        <w:t>-</w:t>
      </w:r>
      <w:r w:rsidR="008F0F34" w:rsidRPr="003A2713">
        <w:rPr>
          <w:rFonts w:ascii="宋体" w:eastAsia="宋体" w:hAnsi="宋体" w:cs="宋体"/>
          <w:spacing w:val="2"/>
        </w:rPr>
        <w:t>波幅</w:t>
      </w:r>
      <w:r w:rsidRPr="003A2713">
        <w:rPr>
          <w:rFonts w:ascii="宋体" w:eastAsia="宋体" w:hAnsi="宋体" w:cs="宋体"/>
          <w:spacing w:val="2"/>
        </w:rPr>
        <w:t>曲线。</w:t>
      </w:r>
      <w:r w:rsidR="008F0F34" w:rsidRPr="003A2713">
        <w:rPr>
          <w:rFonts w:ascii="宋体" w:eastAsia="宋体" w:hAnsi="宋体" w:cs="宋体" w:hint="eastAsia"/>
          <w:spacing w:val="2"/>
        </w:rPr>
        <w:t>TCG</w:t>
      </w:r>
      <w:r w:rsidR="00EE2798">
        <w:rPr>
          <w:rFonts w:ascii="宋体" w:eastAsia="宋体" w:hAnsi="宋体" w:cs="宋体" w:hint="eastAsia"/>
          <w:spacing w:val="2"/>
        </w:rPr>
        <w:t>曲线模式下需要移动探头使得扇形扫描角度范围内的每个角度</w:t>
      </w:r>
      <w:proofErr w:type="gramStart"/>
      <w:r w:rsidR="00EE2798">
        <w:rPr>
          <w:rFonts w:ascii="宋体" w:eastAsia="宋体" w:hAnsi="宋体" w:cs="宋体" w:hint="eastAsia"/>
          <w:spacing w:val="2"/>
        </w:rPr>
        <w:t>都需扫查到</w:t>
      </w:r>
      <w:proofErr w:type="gramEnd"/>
      <w:r w:rsidR="008F0F34" w:rsidRPr="003A2713">
        <w:rPr>
          <w:rFonts w:ascii="宋体" w:eastAsia="宋体" w:hAnsi="宋体" w:cs="宋体" w:hint="eastAsia"/>
          <w:spacing w:val="2"/>
        </w:rPr>
        <w:t>该反射体，此时形成一个幅度的包络曲线，该包络曲线不能有超过满</w:t>
      </w:r>
      <w:proofErr w:type="gramStart"/>
      <w:r w:rsidR="008F0F34" w:rsidRPr="003A2713">
        <w:rPr>
          <w:rFonts w:ascii="宋体" w:eastAsia="宋体" w:hAnsi="宋体" w:cs="宋体" w:hint="eastAsia"/>
          <w:spacing w:val="2"/>
        </w:rPr>
        <w:t>屏高度</w:t>
      </w:r>
      <w:proofErr w:type="gramEnd"/>
      <w:r w:rsidR="008F0F34" w:rsidRPr="003A2713">
        <w:rPr>
          <w:rFonts w:ascii="宋体" w:eastAsia="宋体" w:hAnsi="宋体" w:cs="宋体" w:hint="eastAsia"/>
          <w:spacing w:val="2"/>
        </w:rPr>
        <w:t>100%的信号，也不能有低于满</w:t>
      </w:r>
      <w:proofErr w:type="gramStart"/>
      <w:r w:rsidR="008F0F34" w:rsidRPr="003A2713">
        <w:rPr>
          <w:rFonts w:ascii="宋体" w:eastAsia="宋体" w:hAnsi="宋体" w:cs="宋体" w:hint="eastAsia"/>
          <w:spacing w:val="2"/>
        </w:rPr>
        <w:t>屏高度</w:t>
      </w:r>
      <w:proofErr w:type="gramEnd"/>
      <w:r w:rsidR="008F0F34" w:rsidRPr="003A2713">
        <w:rPr>
          <w:rFonts w:ascii="宋体" w:eastAsia="宋体" w:hAnsi="宋体" w:cs="宋体" w:hint="eastAsia"/>
          <w:spacing w:val="2"/>
        </w:rPr>
        <w:t>0%的信号，依次完成不少于3个不同深度点的校准</w:t>
      </w:r>
      <w:r w:rsidR="003A2713" w:rsidRPr="003A2713">
        <w:rPr>
          <w:rFonts w:ascii="宋体" w:eastAsia="宋体" w:hAnsi="宋体" w:cs="宋体" w:hint="eastAsia"/>
          <w:spacing w:val="2"/>
        </w:rPr>
        <w:t>，校准的范围至少包括检测拟覆盖的深度（声程）范围。</w:t>
      </w:r>
    </w:p>
    <w:p w:rsidR="00E707F7" w:rsidRDefault="00E707F7" w:rsidP="00E707F7">
      <w:pPr>
        <w:spacing w:before="155"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10</w:t>
      </w:r>
      <w:r>
        <w:rPr>
          <w:rFonts w:ascii="黑体" w:eastAsia="黑体" w:hAnsi="黑体" w:cs="黑体"/>
          <w:spacing w:val="5"/>
        </w:rPr>
        <w:t xml:space="preserve">  </w:t>
      </w:r>
      <w:r>
        <w:rPr>
          <w:rFonts w:ascii="黑体" w:eastAsia="黑体" w:hAnsi="黑体" w:cs="黑体"/>
          <w:spacing w:val="-1"/>
        </w:rPr>
        <w:t>灵敏度补偿</w:t>
      </w:r>
    </w:p>
    <w:p w:rsidR="00E707F7" w:rsidRDefault="00E707F7" w:rsidP="00E707F7">
      <w:pPr>
        <w:spacing w:before="257" w:line="186" w:lineRule="auto"/>
        <w:outlineLvl w:val="1"/>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10</w:t>
      </w:r>
      <w:r>
        <w:rPr>
          <w:rFonts w:ascii="黑体" w:eastAsia="黑体" w:hAnsi="黑体" w:cs="黑体"/>
          <w:spacing w:val="-1"/>
        </w:rPr>
        <w:t>.1</w:t>
      </w:r>
      <w:r>
        <w:rPr>
          <w:rFonts w:ascii="黑体" w:eastAsia="黑体" w:hAnsi="黑体" w:cs="黑体"/>
          <w:spacing w:val="6"/>
        </w:rPr>
        <w:t xml:space="preserve">  </w:t>
      </w:r>
      <w:r>
        <w:rPr>
          <w:rFonts w:ascii="黑体" w:eastAsia="黑体" w:hAnsi="黑体" w:cs="黑体"/>
          <w:spacing w:val="-1"/>
        </w:rPr>
        <w:t>耦合补偿</w:t>
      </w:r>
    </w:p>
    <w:p w:rsidR="00E707F7" w:rsidRDefault="00E707F7" w:rsidP="00E707F7">
      <w:pPr>
        <w:spacing w:before="256" w:line="186" w:lineRule="auto"/>
        <w:ind w:firstLine="424"/>
        <w:rPr>
          <w:rFonts w:ascii="宋体" w:eastAsia="宋体" w:hAnsi="宋体" w:cs="宋体"/>
        </w:rPr>
      </w:pPr>
      <w:r>
        <w:rPr>
          <w:rFonts w:ascii="宋体" w:eastAsia="宋体" w:hAnsi="宋体" w:cs="宋体"/>
          <w:spacing w:val="-1"/>
        </w:rPr>
        <w:t>在检测和缺陷定量时，应对由表面条件差异引起的耦合损失进行补偿。</w:t>
      </w:r>
    </w:p>
    <w:p w:rsidR="00E707F7" w:rsidRDefault="00E707F7" w:rsidP="00E707F7">
      <w:pPr>
        <w:spacing w:before="257" w:line="186" w:lineRule="auto"/>
        <w:outlineLvl w:val="1"/>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10</w:t>
      </w:r>
      <w:r>
        <w:rPr>
          <w:rFonts w:ascii="黑体" w:eastAsia="黑体" w:hAnsi="黑体" w:cs="黑体"/>
          <w:spacing w:val="-1"/>
        </w:rPr>
        <w:t>.2</w:t>
      </w:r>
      <w:r>
        <w:rPr>
          <w:rFonts w:ascii="黑体" w:eastAsia="黑体" w:hAnsi="黑体" w:cs="黑体"/>
          <w:spacing w:val="6"/>
        </w:rPr>
        <w:t xml:space="preserve">  </w:t>
      </w:r>
      <w:r>
        <w:rPr>
          <w:rFonts w:ascii="黑体" w:eastAsia="黑体" w:hAnsi="黑体" w:cs="黑体"/>
          <w:spacing w:val="-1"/>
        </w:rPr>
        <w:t>衰减补偿</w:t>
      </w:r>
    </w:p>
    <w:p w:rsidR="00E707F7" w:rsidRDefault="00E707F7" w:rsidP="00E707F7">
      <w:pPr>
        <w:spacing w:before="256" w:line="186" w:lineRule="auto"/>
        <w:ind w:firstLine="424"/>
        <w:rPr>
          <w:rFonts w:ascii="宋体" w:eastAsia="宋体" w:hAnsi="宋体" w:cs="宋体"/>
        </w:rPr>
      </w:pPr>
      <w:r>
        <w:rPr>
          <w:rFonts w:ascii="宋体" w:eastAsia="宋体" w:hAnsi="宋体" w:cs="宋体"/>
          <w:spacing w:val="-1"/>
        </w:rPr>
        <w:lastRenderedPageBreak/>
        <w:t>在检测和缺陷定量时，应对材质衰减引起的灵敏度下降和缺陷定量误差进行补偿。</w:t>
      </w:r>
    </w:p>
    <w:p w:rsidR="00E707F7" w:rsidRDefault="00E707F7" w:rsidP="00E707F7">
      <w:pPr>
        <w:spacing w:before="101" w:line="186" w:lineRule="auto"/>
        <w:ind w:firstLine="439"/>
        <w:rPr>
          <w:rFonts w:ascii="宋体" w:eastAsia="宋体" w:hAnsi="宋体" w:cs="宋体"/>
        </w:rPr>
      </w:pPr>
      <w:r>
        <w:rPr>
          <w:rFonts w:ascii="宋体" w:eastAsia="宋体" w:hAnsi="宋体" w:cs="宋体"/>
          <w:spacing w:val="-11"/>
        </w:rPr>
        <w:t>当采用计算法确定缺陷当量时，若材质衰减系数超过4dB/m，应进行修正；当采用距离-波幅曲线确</w:t>
      </w:r>
    </w:p>
    <w:p w:rsidR="003A2713" w:rsidRPr="003A2713" w:rsidRDefault="00E707F7" w:rsidP="003A2713">
      <w:pPr>
        <w:spacing w:before="100" w:line="312" w:lineRule="exact"/>
        <w:rPr>
          <w:rFonts w:ascii="宋体" w:eastAsia="宋体" w:hAnsi="宋体" w:cs="宋体"/>
          <w:spacing w:val="-9"/>
          <w:position w:val="6"/>
        </w:rPr>
      </w:pPr>
      <w:r>
        <w:rPr>
          <w:rFonts w:ascii="宋体" w:eastAsia="宋体" w:hAnsi="宋体" w:cs="宋体"/>
          <w:spacing w:val="-9"/>
          <w:position w:val="6"/>
        </w:rPr>
        <w:t>定缺陷当量时，若对比试块与工件材质衰减系数差值超过4dB/m，应进行修正。</w:t>
      </w:r>
    </w:p>
    <w:p w:rsidR="00E707F7" w:rsidRDefault="00E707F7" w:rsidP="00E707F7">
      <w:pPr>
        <w:spacing w:before="1" w:line="204" w:lineRule="auto"/>
        <w:ind w:firstLine="428"/>
        <w:rPr>
          <w:rFonts w:ascii="宋体" w:eastAsia="宋体" w:hAnsi="宋体" w:cs="宋体"/>
        </w:rPr>
      </w:pPr>
      <w:r>
        <w:rPr>
          <w:rFonts w:ascii="宋体" w:eastAsia="宋体" w:hAnsi="宋体" w:cs="宋体"/>
          <w:spacing w:val="-1"/>
        </w:rPr>
        <w:t>工件材质衰减系数的计算方法可参照附录</w:t>
      </w:r>
      <w:r w:rsidR="003A2713">
        <w:rPr>
          <w:rFonts w:ascii="宋体" w:eastAsia="宋体" w:hAnsi="宋体" w:cs="宋体" w:hint="eastAsia"/>
          <w:spacing w:val="-1"/>
        </w:rPr>
        <w:t>xxx</w:t>
      </w:r>
      <w:r>
        <w:rPr>
          <w:rFonts w:ascii="宋体" w:eastAsia="宋体" w:hAnsi="宋体" w:cs="宋体"/>
          <w:spacing w:val="-1"/>
        </w:rPr>
        <w:t>。</w:t>
      </w:r>
    </w:p>
    <w:p w:rsidR="00E707F7" w:rsidRDefault="00E707F7" w:rsidP="00E707F7">
      <w:pPr>
        <w:spacing w:before="235" w:line="186" w:lineRule="auto"/>
        <w:outlineLvl w:val="1"/>
        <w:rPr>
          <w:rFonts w:ascii="黑体" w:eastAsia="黑体" w:hAnsi="黑体" w:cs="黑体"/>
        </w:rPr>
      </w:pPr>
      <w:r>
        <w:rPr>
          <w:rFonts w:ascii="黑体" w:eastAsia="黑体" w:hAnsi="黑体" w:cs="黑体"/>
          <w:spacing w:val="-2"/>
        </w:rPr>
        <w:t>4.</w:t>
      </w:r>
      <w:r>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10</w:t>
      </w:r>
      <w:r>
        <w:rPr>
          <w:rFonts w:ascii="黑体" w:eastAsia="黑体" w:hAnsi="黑体" w:cs="黑体"/>
          <w:spacing w:val="-2"/>
        </w:rPr>
        <w:t>.3</w:t>
      </w:r>
      <w:r>
        <w:rPr>
          <w:rFonts w:ascii="黑体" w:eastAsia="黑体" w:hAnsi="黑体" w:cs="黑体"/>
          <w:spacing w:val="11"/>
        </w:rPr>
        <w:t xml:space="preserve">  </w:t>
      </w:r>
      <w:r>
        <w:rPr>
          <w:rFonts w:ascii="黑体" w:eastAsia="黑体" w:hAnsi="黑体" w:cs="黑体"/>
          <w:spacing w:val="-2"/>
        </w:rPr>
        <w:t>曲面补偿</w:t>
      </w:r>
    </w:p>
    <w:p w:rsidR="008D2EB9" w:rsidRDefault="00E707F7" w:rsidP="0095167E">
      <w:pPr>
        <w:spacing w:before="258" w:line="274" w:lineRule="auto"/>
        <w:ind w:left="4" w:right="2" w:firstLine="420"/>
        <w:rPr>
          <w:rFonts w:ascii="宋体" w:eastAsia="宋体" w:hAnsi="宋体" w:cs="宋体"/>
          <w:spacing w:val="-1"/>
        </w:rPr>
      </w:pPr>
      <w:r>
        <w:rPr>
          <w:rFonts w:ascii="宋体" w:eastAsia="宋体" w:hAnsi="宋体" w:cs="宋体"/>
        </w:rPr>
        <w:t>在检测和缺陷定量时，</w:t>
      </w:r>
      <w:r w:rsidR="003A2713">
        <w:rPr>
          <w:rFonts w:ascii="宋体" w:eastAsia="宋体" w:hAnsi="宋体" w:cs="宋体" w:hint="eastAsia"/>
        </w:rPr>
        <w:t>应对由曲面工件与参考试块曲率半径不同引起的损失进行补偿。</w:t>
      </w:r>
      <w:r>
        <w:rPr>
          <w:rFonts w:ascii="宋体" w:eastAsia="宋体" w:hAnsi="宋体" w:cs="宋体"/>
          <w:spacing w:val="-1"/>
        </w:rPr>
        <w:t>曲面补偿值的确定方式可参照附录</w:t>
      </w:r>
      <w:r w:rsidR="003A2713">
        <w:rPr>
          <w:rFonts w:ascii="宋体" w:eastAsia="宋体" w:hAnsi="宋体" w:cs="宋体" w:hint="eastAsia"/>
          <w:spacing w:val="-1"/>
        </w:rPr>
        <w:t>xxx</w:t>
      </w:r>
      <w:r>
        <w:rPr>
          <w:rFonts w:ascii="宋体" w:eastAsia="宋体" w:hAnsi="宋体" w:cs="宋体"/>
          <w:spacing w:val="-1"/>
        </w:rPr>
        <w:t>进行。</w:t>
      </w:r>
    </w:p>
    <w:p w:rsidR="0095167E" w:rsidRDefault="0095167E" w:rsidP="0095167E">
      <w:pPr>
        <w:spacing w:before="155"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11</w:t>
      </w:r>
      <w:r>
        <w:rPr>
          <w:rFonts w:ascii="黑体" w:eastAsia="黑体" w:hAnsi="黑体" w:cs="黑体"/>
          <w:spacing w:val="6"/>
        </w:rPr>
        <w:t xml:space="preserve">  </w:t>
      </w:r>
      <w:r>
        <w:rPr>
          <w:rFonts w:ascii="黑体" w:eastAsia="黑体" w:hAnsi="黑体" w:cs="黑体" w:hint="eastAsia"/>
          <w:spacing w:val="-1"/>
        </w:rPr>
        <w:t>聚焦法则</w:t>
      </w:r>
    </w:p>
    <w:p w:rsidR="0095167E" w:rsidRPr="0095167E" w:rsidRDefault="0095167E" w:rsidP="0095167E">
      <w:pPr>
        <w:spacing w:before="257" w:line="186" w:lineRule="auto"/>
        <w:ind w:firstLine="427"/>
        <w:rPr>
          <w:spacing w:val="-1"/>
        </w:rPr>
      </w:pPr>
      <w:r>
        <w:rPr>
          <w:rFonts w:ascii="宋体" w:eastAsia="宋体" w:hAnsi="宋体" w:cs="宋体"/>
          <w:spacing w:val="-1"/>
        </w:rPr>
        <w:t>按照</w:t>
      </w:r>
      <w:r w:rsidRPr="0095167E">
        <w:rPr>
          <w:rFonts w:ascii="宋体" w:eastAsia="宋体" w:hAnsi="宋体" w:cs="宋体" w:hint="eastAsia"/>
          <w:spacing w:val="-1"/>
        </w:rPr>
        <w:t>根据所采用的</w:t>
      </w:r>
      <w:proofErr w:type="gramStart"/>
      <w:r w:rsidRPr="0095167E">
        <w:rPr>
          <w:rFonts w:ascii="宋体" w:eastAsia="宋体" w:hAnsi="宋体" w:cs="宋体" w:hint="eastAsia"/>
          <w:spacing w:val="-1"/>
        </w:rPr>
        <w:t>扫查方式</w:t>
      </w:r>
      <w:proofErr w:type="gramEnd"/>
      <w:r w:rsidRPr="0095167E">
        <w:rPr>
          <w:rFonts w:ascii="宋体" w:eastAsia="宋体" w:hAnsi="宋体" w:cs="宋体" w:hint="eastAsia"/>
          <w:spacing w:val="-1"/>
        </w:rPr>
        <w:t>确定，设置时应考虑如下因素：</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阵元参数：标称频率、阵元数量、阵元宽度、阵元间隙及阵元高度；</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楔块参数：楔块尺寸、楔块角度及楔块声速；</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阵元数量：设定延迟法则使用的阵元数量；</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阵元位置：设定激发阵元的起始位置；</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角度参数：设定在工件中所用声束的固定角度、声束的角度范围；</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距离参数：设定在工件中</w:t>
      </w:r>
      <w:proofErr w:type="gramStart"/>
      <w:r w:rsidRPr="0095167E">
        <w:rPr>
          <w:rFonts w:ascii="宋体" w:eastAsia="宋体" w:hAnsi="宋体" w:cs="宋体" w:hint="eastAsia"/>
          <w:spacing w:val="-1"/>
        </w:rPr>
        <w:t>的声程或</w:t>
      </w:r>
      <w:proofErr w:type="gramEnd"/>
      <w:r w:rsidRPr="0095167E">
        <w:rPr>
          <w:rFonts w:ascii="宋体" w:eastAsia="宋体" w:hAnsi="宋体" w:cs="宋体" w:hint="eastAsia"/>
          <w:spacing w:val="-1"/>
        </w:rPr>
        <w:t>深度；</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声速参数：设定在工件中的声速，例如横波声速、纵波声速；</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工件厚度：设定被检件的厚度；</w:t>
      </w:r>
    </w:p>
    <w:p w:rsidR="0095167E" w:rsidRPr="0095167E" w:rsidRDefault="0095167E" w:rsidP="0095167E">
      <w:pPr>
        <w:spacing w:before="257" w:line="186" w:lineRule="auto"/>
        <w:ind w:firstLine="427"/>
        <w:rPr>
          <w:spacing w:val="-1"/>
        </w:rPr>
      </w:pPr>
      <w:r w:rsidRPr="0095167E">
        <w:rPr>
          <w:rFonts w:ascii="宋体" w:eastAsia="宋体" w:hAnsi="宋体" w:cs="宋体" w:hint="eastAsia"/>
          <w:spacing w:val="-1"/>
        </w:rPr>
        <w:t>探头位置：设定探头前端距</w:t>
      </w:r>
      <w:proofErr w:type="gramStart"/>
      <w:r w:rsidRPr="0095167E">
        <w:rPr>
          <w:rFonts w:ascii="宋体" w:eastAsia="宋体" w:hAnsi="宋体" w:cs="宋体" w:hint="eastAsia"/>
          <w:spacing w:val="-1"/>
        </w:rPr>
        <w:t>或扫查</w:t>
      </w:r>
      <w:proofErr w:type="gramEnd"/>
      <w:r w:rsidRPr="0095167E">
        <w:rPr>
          <w:rFonts w:ascii="宋体" w:eastAsia="宋体" w:hAnsi="宋体" w:cs="宋体" w:hint="eastAsia"/>
          <w:spacing w:val="-1"/>
        </w:rPr>
        <w:t>起始位置；</w:t>
      </w:r>
    </w:p>
    <w:p w:rsidR="0095167E" w:rsidRDefault="0095167E" w:rsidP="0095167E">
      <w:pPr>
        <w:spacing w:before="257" w:line="186" w:lineRule="auto"/>
        <w:ind w:firstLine="427"/>
        <w:rPr>
          <w:rFonts w:ascii="宋体" w:eastAsia="宋体" w:hAnsi="宋体" w:cs="宋体"/>
          <w:spacing w:val="-1"/>
        </w:rPr>
      </w:pPr>
      <w:r w:rsidRPr="0095167E">
        <w:rPr>
          <w:rFonts w:ascii="宋体" w:eastAsia="宋体" w:hAnsi="宋体" w:cs="宋体" w:hint="eastAsia"/>
          <w:spacing w:val="-1"/>
        </w:rPr>
        <w:t>采用</w:t>
      </w:r>
      <w:proofErr w:type="gramStart"/>
      <w:r w:rsidRPr="0095167E">
        <w:rPr>
          <w:rFonts w:ascii="宋体" w:eastAsia="宋体" w:hAnsi="宋体" w:cs="宋体" w:hint="eastAsia"/>
          <w:spacing w:val="-1"/>
        </w:rPr>
        <w:t>聚焦声</w:t>
      </w:r>
      <w:proofErr w:type="gramEnd"/>
      <w:r w:rsidRPr="0095167E">
        <w:rPr>
          <w:rFonts w:ascii="宋体" w:eastAsia="宋体" w:hAnsi="宋体" w:cs="宋体" w:hint="eastAsia"/>
          <w:spacing w:val="-1"/>
        </w:rPr>
        <w:t>束检测时，应合理设定</w:t>
      </w:r>
      <w:proofErr w:type="gramStart"/>
      <w:r w:rsidRPr="0095167E">
        <w:rPr>
          <w:rFonts w:ascii="宋体" w:eastAsia="宋体" w:hAnsi="宋体" w:cs="宋体" w:hint="eastAsia"/>
          <w:spacing w:val="-1"/>
        </w:rPr>
        <w:t>聚焦声程</w:t>
      </w:r>
      <w:proofErr w:type="gramEnd"/>
      <w:r w:rsidRPr="0095167E">
        <w:rPr>
          <w:rFonts w:ascii="宋体" w:eastAsia="宋体" w:hAnsi="宋体" w:cs="宋体" w:hint="eastAsia"/>
          <w:spacing w:val="-1"/>
        </w:rPr>
        <w:t>或深度。</w:t>
      </w:r>
    </w:p>
    <w:p w:rsidR="0095167E" w:rsidRDefault="0095167E" w:rsidP="0095167E">
      <w:pPr>
        <w:spacing w:before="155"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12</w:t>
      </w:r>
      <w:r>
        <w:rPr>
          <w:rFonts w:ascii="黑体" w:eastAsia="黑体" w:hAnsi="黑体" w:cs="黑体"/>
          <w:spacing w:val="6"/>
        </w:rPr>
        <w:t xml:space="preserve">  </w:t>
      </w:r>
      <w:r>
        <w:rPr>
          <w:rFonts w:ascii="黑体" w:eastAsia="黑体" w:hAnsi="黑体" w:cs="黑体" w:hint="eastAsia"/>
          <w:spacing w:val="-1"/>
        </w:rPr>
        <w:t>聚焦设置</w:t>
      </w:r>
    </w:p>
    <w:p w:rsidR="0095167E" w:rsidRDefault="0095167E" w:rsidP="00EE2798">
      <w:pPr>
        <w:spacing w:before="258" w:line="274" w:lineRule="auto"/>
        <w:ind w:left="6" w:firstLine="420"/>
      </w:pPr>
      <w:r>
        <w:rPr>
          <w:rFonts w:ascii="宋体" w:eastAsia="宋体" w:hAnsi="宋体" w:cs="宋体" w:hint="eastAsia"/>
        </w:rPr>
        <w:t>焊缝</w:t>
      </w:r>
      <w:proofErr w:type="gramStart"/>
      <w:r>
        <w:rPr>
          <w:rFonts w:ascii="宋体" w:eastAsia="宋体" w:hAnsi="宋体" w:cs="宋体" w:hint="eastAsia"/>
        </w:rPr>
        <w:t>初始扫查的</w:t>
      </w:r>
      <w:proofErr w:type="gramEnd"/>
      <w:r>
        <w:rPr>
          <w:rFonts w:ascii="宋体" w:eastAsia="宋体" w:hAnsi="宋体" w:cs="宋体" w:hint="eastAsia"/>
        </w:rPr>
        <w:t>聚焦深度设置一般应避免在近场区内。当</w:t>
      </w:r>
      <w:proofErr w:type="gramStart"/>
      <w:r>
        <w:rPr>
          <w:rFonts w:ascii="宋体" w:eastAsia="宋体" w:hAnsi="宋体" w:cs="宋体" w:hint="eastAsia"/>
        </w:rPr>
        <w:t>检测声程范围</w:t>
      </w:r>
      <w:proofErr w:type="gramEnd"/>
      <w:r>
        <w:rPr>
          <w:rFonts w:ascii="宋体" w:eastAsia="宋体" w:hAnsi="宋体" w:cs="宋体" w:hint="eastAsia"/>
        </w:rPr>
        <w:t>在</w:t>
      </w:r>
      <w:r>
        <w:t>50mm</w:t>
      </w:r>
      <w:r>
        <w:rPr>
          <w:rFonts w:ascii="宋体" w:eastAsia="宋体" w:hAnsi="宋体" w:cs="宋体" w:hint="eastAsia"/>
        </w:rPr>
        <w:t>以下时，聚焦深度可以设置在最大</w:t>
      </w:r>
      <w:proofErr w:type="gramStart"/>
      <w:r>
        <w:rPr>
          <w:rFonts w:ascii="宋体" w:eastAsia="宋体" w:hAnsi="宋体" w:cs="宋体" w:hint="eastAsia"/>
        </w:rPr>
        <w:t>探测声程</w:t>
      </w:r>
      <w:proofErr w:type="gramEnd"/>
      <w:r>
        <w:rPr>
          <w:rFonts w:ascii="宋体" w:eastAsia="宋体" w:hAnsi="宋体" w:cs="宋体" w:hint="eastAsia"/>
        </w:rPr>
        <w:t>处；当</w:t>
      </w:r>
      <w:proofErr w:type="gramStart"/>
      <w:r>
        <w:rPr>
          <w:rFonts w:ascii="宋体" w:eastAsia="宋体" w:hAnsi="宋体" w:cs="宋体" w:hint="eastAsia"/>
        </w:rPr>
        <w:t>检测声程范围</w:t>
      </w:r>
      <w:proofErr w:type="gramEnd"/>
      <w:r>
        <w:rPr>
          <w:rFonts w:ascii="宋体" w:eastAsia="宋体" w:hAnsi="宋体" w:cs="宋体" w:hint="eastAsia"/>
        </w:rPr>
        <w:t>在</w:t>
      </w:r>
      <w:r>
        <w:t>50mm</w:t>
      </w:r>
      <w:r>
        <w:rPr>
          <w:rFonts w:ascii="宋体" w:eastAsia="宋体" w:hAnsi="宋体" w:cs="宋体" w:hint="eastAsia"/>
        </w:rPr>
        <w:t>以上时，聚焦深度可以选择</w:t>
      </w:r>
      <w:proofErr w:type="gramStart"/>
      <w:r>
        <w:rPr>
          <w:rFonts w:ascii="宋体" w:eastAsia="宋体" w:hAnsi="宋体" w:cs="宋体" w:hint="eastAsia"/>
        </w:rPr>
        <w:t>检测声程范围</w:t>
      </w:r>
      <w:proofErr w:type="gramEnd"/>
      <w:r>
        <w:rPr>
          <w:rFonts w:ascii="宋体" w:eastAsia="宋体" w:hAnsi="宋体" w:cs="宋体" w:hint="eastAsia"/>
        </w:rPr>
        <w:t>的中间值或其他适当深度。</w:t>
      </w:r>
    </w:p>
    <w:p w:rsidR="0095167E" w:rsidRDefault="0095167E" w:rsidP="00EE2798">
      <w:pPr>
        <w:spacing w:before="258" w:line="274" w:lineRule="auto"/>
        <w:ind w:left="6" w:firstLine="420"/>
        <w:rPr>
          <w:rFonts w:ascii="宋体" w:eastAsia="宋体" w:hAnsi="宋体" w:cs="宋体"/>
        </w:rPr>
      </w:pPr>
      <w:r>
        <w:rPr>
          <w:rFonts w:ascii="宋体" w:eastAsia="宋体" w:hAnsi="宋体" w:cs="宋体" w:hint="eastAsia"/>
        </w:rPr>
        <w:t>在对缺陷进行精确定量时，或对特定区域检测需要获得更高的灵敏度和分辨力时，可将焦点设置在该区域，但应注意聚焦区以外声场劣化问题。</w:t>
      </w:r>
    </w:p>
    <w:p w:rsidR="0095167E" w:rsidRDefault="0095167E" w:rsidP="0095167E">
      <w:pPr>
        <w:spacing w:before="155"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13</w:t>
      </w:r>
      <w:r>
        <w:rPr>
          <w:rFonts w:ascii="黑体" w:eastAsia="黑体" w:hAnsi="黑体" w:cs="黑体"/>
          <w:spacing w:val="6"/>
        </w:rPr>
        <w:t xml:space="preserve"> </w:t>
      </w:r>
      <w:r>
        <w:rPr>
          <w:rFonts w:ascii="黑体" w:eastAsia="黑体" w:hAnsi="黑体" w:cs="黑体" w:hint="eastAsia"/>
          <w:spacing w:val="-1"/>
        </w:rPr>
        <w:t>耦合监控设置</w:t>
      </w:r>
    </w:p>
    <w:p w:rsidR="009A6B80" w:rsidRDefault="009A6B80" w:rsidP="009A6B80">
      <w:pPr>
        <w:spacing w:before="258" w:line="274" w:lineRule="auto"/>
        <w:ind w:left="5" w:right="2" w:firstLine="421"/>
      </w:pPr>
      <w:r>
        <w:rPr>
          <w:rFonts w:ascii="宋体" w:eastAsia="宋体" w:hAnsi="宋体" w:cs="宋体" w:hint="eastAsia"/>
        </w:rPr>
        <w:t>耦合监控的设置方法由使用的相控阵超声设备而定。在被检件或与被检</w:t>
      </w:r>
      <w:proofErr w:type="gramStart"/>
      <w:r>
        <w:rPr>
          <w:rFonts w:ascii="宋体" w:eastAsia="宋体" w:hAnsi="宋体" w:cs="宋体" w:hint="eastAsia"/>
        </w:rPr>
        <w:t>件特征</w:t>
      </w:r>
      <w:proofErr w:type="gramEnd"/>
      <w:r>
        <w:rPr>
          <w:rFonts w:ascii="宋体" w:eastAsia="宋体" w:hAnsi="宋体" w:cs="宋体" w:hint="eastAsia"/>
        </w:rPr>
        <w:t>相同的试块上调试耦合监控，将最大波调整到满</w:t>
      </w:r>
      <w:proofErr w:type="gramStart"/>
      <w:r>
        <w:rPr>
          <w:rFonts w:ascii="宋体" w:eastAsia="宋体" w:hAnsi="宋体" w:cs="宋体" w:hint="eastAsia"/>
        </w:rPr>
        <w:t>屏高度</w:t>
      </w:r>
      <w:proofErr w:type="gramEnd"/>
      <w:r>
        <w:rPr>
          <w:rFonts w:ascii="宋体" w:eastAsia="宋体" w:hAnsi="宋体" w:cs="宋体" w:hint="eastAsia"/>
        </w:rPr>
        <w:t>的</w:t>
      </w:r>
      <w:r>
        <w:t>80%</w:t>
      </w:r>
      <w:r>
        <w:rPr>
          <w:rFonts w:ascii="宋体" w:eastAsia="宋体" w:hAnsi="宋体" w:cs="宋体" w:hint="eastAsia"/>
        </w:rPr>
        <w:t>（误差为</w:t>
      </w:r>
      <w:r>
        <w:t>±5%</w:t>
      </w:r>
      <w:r>
        <w:rPr>
          <w:rFonts w:ascii="宋体" w:eastAsia="宋体" w:hAnsi="宋体" w:cs="宋体" w:hint="eastAsia"/>
        </w:rPr>
        <w:t>），在此基础上提高</w:t>
      </w:r>
      <w:r>
        <w:t>6dB</w:t>
      </w:r>
      <w:r>
        <w:rPr>
          <w:rFonts w:ascii="宋体" w:eastAsia="宋体" w:hAnsi="宋体" w:cs="宋体" w:hint="eastAsia"/>
        </w:rPr>
        <w:t>，即为耦合监控的灵敏度。</w:t>
      </w:r>
    </w:p>
    <w:p w:rsidR="0095167E" w:rsidRDefault="009A6B80" w:rsidP="009A6B80">
      <w:pPr>
        <w:spacing w:before="258" w:line="274" w:lineRule="auto"/>
        <w:ind w:left="5" w:right="2" w:firstLine="421"/>
      </w:pPr>
      <w:r>
        <w:rPr>
          <w:rFonts w:ascii="宋体" w:eastAsia="宋体" w:hAnsi="宋体" w:cs="宋体" w:hint="eastAsia"/>
        </w:rPr>
        <w:t>耦合监控的方式一般分为图像显示监控和铃声报警监控两种方式。平行线</w:t>
      </w:r>
      <w:proofErr w:type="gramStart"/>
      <w:r>
        <w:rPr>
          <w:rFonts w:ascii="宋体" w:eastAsia="宋体" w:hAnsi="宋体" w:cs="宋体" w:hint="eastAsia"/>
        </w:rPr>
        <w:t>扫查宜</w:t>
      </w:r>
      <w:proofErr w:type="gramEnd"/>
      <w:r>
        <w:rPr>
          <w:rFonts w:ascii="宋体" w:eastAsia="宋体" w:hAnsi="宋体" w:cs="宋体" w:hint="eastAsia"/>
        </w:rPr>
        <w:t>采用图像显示进行耦合监控；锯齿</w:t>
      </w:r>
      <w:proofErr w:type="gramStart"/>
      <w:r>
        <w:rPr>
          <w:rFonts w:ascii="宋体" w:eastAsia="宋体" w:hAnsi="宋体" w:cs="宋体" w:hint="eastAsia"/>
        </w:rPr>
        <w:t>形扫查采用</w:t>
      </w:r>
      <w:proofErr w:type="gramEnd"/>
      <w:r>
        <w:rPr>
          <w:rFonts w:ascii="宋体" w:eastAsia="宋体" w:hAnsi="宋体" w:cs="宋体" w:hint="eastAsia"/>
        </w:rPr>
        <w:t>铃声报警方式进行耦合监控。</w:t>
      </w:r>
    </w:p>
    <w:p w:rsidR="0095167E" w:rsidRDefault="00F4465C" w:rsidP="0095167E">
      <w:pPr>
        <w:spacing w:before="257"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8</w:t>
      </w:r>
      <w:r w:rsidR="0095167E">
        <w:rPr>
          <w:rFonts w:ascii="黑体" w:eastAsia="黑体" w:hAnsi="黑体" w:cs="黑体"/>
          <w:spacing w:val="5"/>
        </w:rPr>
        <w:t xml:space="preserve">  </w:t>
      </w:r>
      <w:r w:rsidR="0095167E">
        <w:rPr>
          <w:rFonts w:ascii="黑体" w:eastAsia="黑体" w:hAnsi="黑体" w:cs="黑体"/>
          <w:spacing w:val="-1"/>
        </w:rPr>
        <w:t>复核</w:t>
      </w:r>
    </w:p>
    <w:p w:rsidR="0095167E" w:rsidRDefault="0095167E" w:rsidP="0095167E">
      <w:pPr>
        <w:spacing w:before="256" w:line="186" w:lineRule="auto"/>
        <w:outlineLvl w:val="1"/>
        <w:rPr>
          <w:rFonts w:ascii="黑体" w:eastAsia="黑体" w:hAnsi="黑体" w:cs="黑体"/>
        </w:rPr>
      </w:pPr>
      <w:r>
        <w:rPr>
          <w:rFonts w:ascii="黑体" w:eastAsia="黑体" w:hAnsi="黑体" w:cs="黑体"/>
          <w:spacing w:val="-1"/>
        </w:rPr>
        <w:t>4.</w:t>
      </w:r>
      <w:r w:rsidR="00F4465C">
        <w:rPr>
          <w:rFonts w:ascii="黑体" w:eastAsia="黑体" w:hAnsi="黑体" w:cs="黑体" w:hint="eastAsia"/>
          <w:spacing w:val="-1"/>
        </w:rPr>
        <w:t>8</w:t>
      </w:r>
      <w:r>
        <w:rPr>
          <w:rFonts w:ascii="黑体" w:eastAsia="黑体" w:hAnsi="黑体" w:cs="黑体"/>
          <w:spacing w:val="-1"/>
        </w:rPr>
        <w:t>.1</w:t>
      </w:r>
      <w:r>
        <w:rPr>
          <w:rFonts w:ascii="黑体" w:eastAsia="黑体" w:hAnsi="黑体" w:cs="黑体"/>
          <w:spacing w:val="5"/>
        </w:rPr>
        <w:t xml:space="preserve">  </w:t>
      </w:r>
      <w:r>
        <w:rPr>
          <w:rFonts w:ascii="黑体" w:eastAsia="黑体" w:hAnsi="黑体" w:cs="黑体"/>
          <w:spacing w:val="-1"/>
        </w:rPr>
        <w:t>复核时机</w:t>
      </w:r>
    </w:p>
    <w:p w:rsidR="0095167E" w:rsidRDefault="0095167E" w:rsidP="0095167E">
      <w:pPr>
        <w:spacing w:before="257" w:line="312" w:lineRule="exact"/>
        <w:ind w:firstLine="432"/>
        <w:rPr>
          <w:rFonts w:ascii="宋体" w:eastAsia="宋体" w:hAnsi="宋体" w:cs="宋体"/>
        </w:rPr>
      </w:pPr>
      <w:r>
        <w:rPr>
          <w:rFonts w:ascii="宋体" w:eastAsia="宋体" w:hAnsi="宋体" w:cs="宋体"/>
          <w:spacing w:val="-3"/>
          <w:position w:val="6"/>
        </w:rPr>
        <w:lastRenderedPageBreak/>
        <w:t>下列情况需要对检测系统进行复核：</w:t>
      </w:r>
    </w:p>
    <w:p w:rsidR="0095167E" w:rsidRDefault="0095167E" w:rsidP="0095167E">
      <w:pPr>
        <w:spacing w:before="1" w:line="204" w:lineRule="auto"/>
        <w:ind w:firstLine="431"/>
        <w:rPr>
          <w:rFonts w:ascii="宋体" w:eastAsia="宋体" w:hAnsi="宋体" w:cs="宋体"/>
        </w:rPr>
      </w:pPr>
      <w:r>
        <w:rPr>
          <w:rFonts w:ascii="宋体" w:eastAsia="宋体" w:hAnsi="宋体" w:cs="宋体"/>
          <w:spacing w:val="-1"/>
        </w:rPr>
        <w:t>——每次检测结束时；</w:t>
      </w:r>
    </w:p>
    <w:p w:rsidR="0095167E" w:rsidRDefault="0095167E" w:rsidP="0095167E">
      <w:pPr>
        <w:spacing w:before="78" w:line="186" w:lineRule="auto"/>
        <w:ind w:firstLine="431"/>
        <w:rPr>
          <w:rFonts w:ascii="宋体" w:eastAsia="宋体" w:hAnsi="宋体" w:cs="宋体"/>
        </w:rPr>
      </w:pPr>
      <w:r>
        <w:rPr>
          <w:rFonts w:ascii="宋体" w:eastAsia="宋体" w:hAnsi="宋体" w:cs="宋体"/>
          <w:spacing w:val="-2"/>
        </w:rPr>
        <w:t>——连续检测最长</w:t>
      </w:r>
      <w:r>
        <w:rPr>
          <w:rFonts w:ascii="宋体" w:eastAsia="宋体" w:hAnsi="宋体" w:cs="宋体"/>
          <w:spacing w:val="-44"/>
        </w:rPr>
        <w:t xml:space="preserve"> </w:t>
      </w:r>
      <w:r>
        <w:rPr>
          <w:rFonts w:ascii="宋体" w:eastAsia="宋体" w:hAnsi="宋体" w:cs="宋体"/>
          <w:spacing w:val="-2"/>
        </w:rPr>
        <w:t>4</w:t>
      </w:r>
      <w:r>
        <w:rPr>
          <w:rFonts w:ascii="宋体" w:eastAsia="宋体" w:hAnsi="宋体" w:cs="宋体"/>
          <w:spacing w:val="-41"/>
        </w:rPr>
        <w:t xml:space="preserve"> </w:t>
      </w:r>
      <w:r>
        <w:rPr>
          <w:rFonts w:ascii="宋体" w:eastAsia="宋体" w:hAnsi="宋体" w:cs="宋体"/>
          <w:spacing w:val="-2"/>
        </w:rPr>
        <w:t>小时；</w:t>
      </w:r>
    </w:p>
    <w:p w:rsidR="0095167E" w:rsidRDefault="0095167E" w:rsidP="0095167E">
      <w:pPr>
        <w:spacing w:before="101" w:line="186" w:lineRule="auto"/>
        <w:ind w:firstLine="431"/>
        <w:rPr>
          <w:rFonts w:ascii="宋体" w:eastAsia="宋体" w:hAnsi="宋体" w:cs="宋体"/>
        </w:rPr>
      </w:pPr>
      <w:r>
        <w:rPr>
          <w:rFonts w:ascii="宋体" w:eastAsia="宋体" w:hAnsi="宋体" w:cs="宋体"/>
          <w:spacing w:val="-1"/>
        </w:rPr>
        <w:t>——更换操作人员时（自动检测除外</w:t>
      </w:r>
      <w:r>
        <w:rPr>
          <w:rFonts w:ascii="宋体" w:eastAsia="宋体" w:hAnsi="宋体" w:cs="宋体"/>
          <w:spacing w:val="-6"/>
        </w:rPr>
        <w:t>）；</w:t>
      </w:r>
    </w:p>
    <w:p w:rsidR="0095167E" w:rsidRDefault="0095167E" w:rsidP="0095167E">
      <w:pPr>
        <w:spacing w:before="100" w:line="186" w:lineRule="auto"/>
        <w:ind w:firstLine="431"/>
        <w:rPr>
          <w:rFonts w:ascii="宋体" w:eastAsia="宋体" w:hAnsi="宋体" w:cs="宋体"/>
        </w:rPr>
      </w:pPr>
      <w:r>
        <w:rPr>
          <w:rFonts w:ascii="宋体" w:eastAsia="宋体" w:hAnsi="宋体" w:cs="宋体"/>
          <w:spacing w:val="-1"/>
        </w:rPr>
        <w:t>——任何时间检测人员对检测系统的有效性存在怀疑时。</w:t>
      </w:r>
    </w:p>
    <w:p w:rsidR="0095167E" w:rsidRDefault="0095167E" w:rsidP="0095167E">
      <w:pPr>
        <w:spacing w:before="257" w:line="186" w:lineRule="auto"/>
        <w:outlineLvl w:val="1"/>
        <w:rPr>
          <w:rFonts w:ascii="黑体" w:eastAsia="黑体" w:hAnsi="黑体" w:cs="黑体"/>
        </w:rPr>
      </w:pPr>
      <w:r>
        <w:rPr>
          <w:rFonts w:ascii="黑体" w:eastAsia="黑体" w:hAnsi="黑体" w:cs="黑体"/>
          <w:spacing w:val="-1"/>
        </w:rPr>
        <w:t>4.</w:t>
      </w:r>
      <w:r w:rsidR="00990AD8">
        <w:rPr>
          <w:rFonts w:ascii="黑体" w:eastAsia="黑体" w:hAnsi="黑体" w:cs="黑体" w:hint="eastAsia"/>
          <w:spacing w:val="-1"/>
        </w:rPr>
        <w:t>8</w:t>
      </w:r>
      <w:r>
        <w:rPr>
          <w:rFonts w:ascii="黑体" w:eastAsia="黑体" w:hAnsi="黑体" w:cs="黑体"/>
          <w:spacing w:val="-1"/>
        </w:rPr>
        <w:t>.2</w:t>
      </w:r>
      <w:r>
        <w:rPr>
          <w:rFonts w:ascii="黑体" w:eastAsia="黑体" w:hAnsi="黑体" w:cs="黑体"/>
          <w:spacing w:val="5"/>
        </w:rPr>
        <w:t xml:space="preserve">  </w:t>
      </w:r>
      <w:r>
        <w:rPr>
          <w:rFonts w:ascii="黑体" w:eastAsia="黑体" w:hAnsi="黑体" w:cs="黑体"/>
          <w:spacing w:val="-1"/>
        </w:rPr>
        <w:t>复核要求</w:t>
      </w:r>
    </w:p>
    <w:p w:rsidR="0095167E" w:rsidRDefault="00F4465C" w:rsidP="0095167E">
      <w:pPr>
        <w:spacing w:before="258" w:line="274" w:lineRule="auto"/>
        <w:ind w:left="5" w:right="2" w:firstLine="421"/>
        <w:rPr>
          <w:rFonts w:ascii="宋体" w:eastAsia="宋体" w:hAnsi="宋体" w:cs="宋体"/>
        </w:rPr>
      </w:pPr>
      <w:r w:rsidRPr="00F4465C">
        <w:rPr>
          <w:rFonts w:ascii="宋体" w:eastAsia="宋体" w:hAnsi="宋体" w:cs="宋体" w:hint="eastAsia"/>
        </w:rPr>
        <w:t>检测范围的复核</w:t>
      </w:r>
      <w:r>
        <w:rPr>
          <w:rFonts w:ascii="宋体" w:eastAsia="宋体" w:hAnsi="宋体" w:cs="宋体" w:hint="eastAsia"/>
        </w:rPr>
        <w:t>：</w:t>
      </w:r>
      <w:r w:rsidR="0095167E">
        <w:rPr>
          <w:rFonts w:ascii="宋体" w:eastAsia="宋体" w:hAnsi="宋体" w:cs="宋体"/>
        </w:rPr>
        <w:t>若发现检测系统上任何一点</w:t>
      </w:r>
      <w:proofErr w:type="gramStart"/>
      <w:r w:rsidR="0095167E">
        <w:rPr>
          <w:rFonts w:ascii="宋体" w:eastAsia="宋体" w:hAnsi="宋体" w:cs="宋体"/>
        </w:rPr>
        <w:t>的声程偏差</w:t>
      </w:r>
      <w:proofErr w:type="gramEnd"/>
      <w:r w:rsidR="0095167E">
        <w:rPr>
          <w:rFonts w:ascii="宋体" w:eastAsia="宋体" w:hAnsi="宋体" w:cs="宋体"/>
        </w:rPr>
        <w:t>超过其</w:t>
      </w:r>
      <w:proofErr w:type="gramStart"/>
      <w:r w:rsidR="0095167E">
        <w:rPr>
          <w:rFonts w:ascii="宋体" w:eastAsia="宋体" w:hAnsi="宋体" w:cs="宋体"/>
        </w:rPr>
        <w:t>真实声程的</w:t>
      </w:r>
      <w:proofErr w:type="gramEnd"/>
      <w:r w:rsidR="0095167E">
        <w:rPr>
          <w:rFonts w:ascii="宋体" w:eastAsia="宋体" w:hAnsi="宋体" w:cs="宋体"/>
        </w:rPr>
        <w:t>10%</w:t>
      </w:r>
      <w:proofErr w:type="gramStart"/>
      <w:r w:rsidR="0095167E">
        <w:rPr>
          <w:rFonts w:ascii="宋体" w:eastAsia="宋体" w:hAnsi="宋体" w:cs="宋体"/>
        </w:rPr>
        <w:t>或此时</w:t>
      </w:r>
      <w:proofErr w:type="gramEnd"/>
      <w:r w:rsidR="0095167E">
        <w:rPr>
          <w:rFonts w:ascii="宋体" w:eastAsia="宋体" w:hAnsi="宋体" w:cs="宋体"/>
        </w:rPr>
        <w:t>仪器设定的最大声</w:t>
      </w:r>
      <w:proofErr w:type="gramStart"/>
      <w:r w:rsidR="0095167E">
        <w:rPr>
          <w:rFonts w:ascii="宋体" w:eastAsia="宋体" w:hAnsi="宋体" w:cs="宋体"/>
        </w:rPr>
        <w:t>程范围</w:t>
      </w:r>
      <w:proofErr w:type="gramEnd"/>
      <w:r w:rsidR="0095167E">
        <w:rPr>
          <w:rFonts w:ascii="宋体" w:eastAsia="宋体" w:hAnsi="宋体" w:cs="宋体"/>
        </w:rPr>
        <w:t>的5%</w:t>
      </w:r>
      <w:r w:rsidR="0095167E">
        <w:rPr>
          <w:rFonts w:ascii="宋体" w:eastAsia="宋体" w:hAnsi="宋体" w:cs="宋体"/>
          <w:spacing w:val="5"/>
        </w:rPr>
        <w:t xml:space="preserve"> </w:t>
      </w:r>
      <w:r w:rsidR="0095167E">
        <w:rPr>
          <w:rFonts w:ascii="宋体" w:eastAsia="宋体" w:hAnsi="宋体" w:cs="宋体"/>
          <w:spacing w:val="-4"/>
        </w:rPr>
        <w:t>（取较大者</w:t>
      </w:r>
      <w:r w:rsidR="0095167E">
        <w:rPr>
          <w:rFonts w:ascii="宋体" w:eastAsia="宋体" w:hAnsi="宋体" w:cs="宋体"/>
          <w:spacing w:val="-65"/>
        </w:rPr>
        <w:t>）</w:t>
      </w:r>
      <w:r w:rsidR="0095167E">
        <w:rPr>
          <w:rFonts w:ascii="宋体" w:eastAsia="宋体" w:hAnsi="宋体" w:cs="宋体"/>
          <w:spacing w:val="-23"/>
        </w:rPr>
        <w:t xml:space="preserve"> </w:t>
      </w:r>
      <w:r w:rsidR="0095167E">
        <w:rPr>
          <w:rFonts w:ascii="宋体" w:eastAsia="宋体" w:hAnsi="宋体" w:cs="宋体"/>
          <w:spacing w:val="-65"/>
        </w:rPr>
        <w:t>，</w:t>
      </w:r>
      <w:r w:rsidR="0095167E">
        <w:rPr>
          <w:rFonts w:ascii="宋体" w:eastAsia="宋体" w:hAnsi="宋体" w:cs="宋体"/>
          <w:spacing w:val="-4"/>
        </w:rPr>
        <w:t>则需对检测系统的</w:t>
      </w:r>
      <w:proofErr w:type="gramStart"/>
      <w:r w:rsidR="0095167E">
        <w:rPr>
          <w:rFonts w:ascii="宋体" w:eastAsia="宋体" w:hAnsi="宋体" w:cs="宋体"/>
          <w:spacing w:val="-4"/>
        </w:rPr>
        <w:t>声程范围</w:t>
      </w:r>
      <w:proofErr w:type="gramEnd"/>
      <w:r w:rsidR="0095167E">
        <w:rPr>
          <w:rFonts w:ascii="宋体" w:eastAsia="宋体" w:hAnsi="宋体" w:cs="宋体"/>
          <w:spacing w:val="-4"/>
        </w:rPr>
        <w:t>进行重新调节，并对已记录的显示进行重新检测并记录显示</w:t>
      </w:r>
      <w:r w:rsidR="0095167E">
        <w:rPr>
          <w:rFonts w:ascii="宋体" w:eastAsia="宋体" w:hAnsi="宋体" w:cs="宋体"/>
        </w:rPr>
        <w:t xml:space="preserve"> </w:t>
      </w:r>
      <w:r w:rsidR="0095167E">
        <w:rPr>
          <w:rFonts w:ascii="宋体" w:eastAsia="宋体" w:hAnsi="宋体" w:cs="宋体"/>
          <w:spacing w:val="-5"/>
        </w:rPr>
        <w:t>位置数据。</w:t>
      </w:r>
    </w:p>
    <w:p w:rsidR="00F4465C" w:rsidRDefault="00F4465C" w:rsidP="00F4465C">
      <w:pPr>
        <w:spacing w:before="1" w:line="274" w:lineRule="auto"/>
        <w:ind w:left="6" w:firstLine="420"/>
        <w:rPr>
          <w:rFonts w:ascii="宋体" w:eastAsia="宋体" w:hAnsi="宋体" w:cs="宋体"/>
        </w:rPr>
      </w:pPr>
      <w:r>
        <w:rPr>
          <w:rFonts w:ascii="宋体" w:eastAsia="宋体" w:hAnsi="宋体" w:cs="宋体" w:hint="eastAsia"/>
        </w:rPr>
        <w:t>灵敏度复核：</w:t>
      </w:r>
      <w:r w:rsidR="0095167E">
        <w:rPr>
          <w:rFonts w:ascii="宋体" w:eastAsia="宋体" w:hAnsi="宋体" w:cs="宋体"/>
          <w:spacing w:val="-4"/>
        </w:rPr>
        <w:t>若发现灵敏度</w:t>
      </w:r>
      <w:r>
        <w:rPr>
          <w:rFonts w:ascii="宋体" w:eastAsia="宋体" w:hAnsi="宋体" w:cs="宋体" w:hint="eastAsia"/>
          <w:spacing w:val="-4"/>
        </w:rPr>
        <w:t>偏差3</w:t>
      </w:r>
      <w:r w:rsidR="0095167E">
        <w:rPr>
          <w:rFonts w:ascii="宋体" w:eastAsia="宋体" w:hAnsi="宋体" w:cs="宋体"/>
          <w:spacing w:val="-4"/>
        </w:rPr>
        <w:t>dB或更大，则要重新按规定进行灵敏度设置，</w:t>
      </w:r>
      <w:r>
        <w:rPr>
          <w:rFonts w:ascii="宋体" w:eastAsia="宋体" w:hAnsi="宋体" w:cs="宋体"/>
          <w:spacing w:val="-4"/>
        </w:rPr>
        <w:t>并对上一次有效复核以来所检</w:t>
      </w:r>
      <w:r w:rsidR="0095167E">
        <w:rPr>
          <w:rFonts w:ascii="宋体" w:eastAsia="宋体" w:hAnsi="宋体" w:cs="宋体"/>
          <w:spacing w:val="-4"/>
        </w:rPr>
        <w:t>的所有工件重新进行检测；若灵敏度</w:t>
      </w:r>
      <w:r>
        <w:rPr>
          <w:rFonts w:ascii="宋体" w:eastAsia="宋体" w:hAnsi="宋体" w:cs="宋体" w:hint="eastAsia"/>
          <w:spacing w:val="-4"/>
        </w:rPr>
        <w:t>偏差小于3</w:t>
      </w:r>
      <w:r w:rsidR="0095167E">
        <w:rPr>
          <w:rFonts w:ascii="宋体" w:eastAsia="宋体" w:hAnsi="宋体" w:cs="宋体"/>
          <w:spacing w:val="-4"/>
        </w:rPr>
        <w:t>dB时，</w:t>
      </w:r>
      <w:r>
        <w:rPr>
          <w:rFonts w:ascii="宋体" w:eastAsia="宋体" w:hAnsi="宋体" w:cs="宋体" w:hint="eastAsia"/>
          <w:spacing w:val="-4"/>
        </w:rPr>
        <w:t>不需要采取任何措施</w:t>
      </w:r>
      <w:r w:rsidR="0095167E">
        <w:rPr>
          <w:rFonts w:ascii="宋体" w:eastAsia="宋体" w:hAnsi="宋体" w:cs="宋体"/>
          <w:spacing w:val="-1"/>
        </w:rPr>
        <w:t>。</w:t>
      </w:r>
    </w:p>
    <w:p w:rsidR="00F4465C" w:rsidRDefault="00F4465C" w:rsidP="00F4465C">
      <w:pPr>
        <w:spacing w:before="1" w:line="274" w:lineRule="auto"/>
        <w:ind w:left="6" w:firstLine="420"/>
        <w:rPr>
          <w:rFonts w:ascii="宋体" w:eastAsia="宋体" w:hAnsi="宋体" w:cs="宋体"/>
        </w:rPr>
      </w:pPr>
      <w:r>
        <w:rPr>
          <w:rFonts w:ascii="宋体" w:eastAsia="宋体" w:hAnsi="宋体" w:cs="宋体" w:hint="eastAsia"/>
        </w:rPr>
        <w:t>相控阵探头楔块磨损程度的复核：楔块角度的实测值与标称偏差范围应控制在</w:t>
      </w:r>
      <w:r>
        <w:t>-1°</w:t>
      </w:r>
      <w:r>
        <w:rPr>
          <w:rFonts w:ascii="宋体" w:eastAsia="宋体" w:hAnsi="宋体" w:cs="宋体" w:hint="eastAsia"/>
        </w:rPr>
        <w:t>～</w:t>
      </w:r>
      <w:r>
        <w:t>+1°</w:t>
      </w:r>
      <w:r>
        <w:rPr>
          <w:rFonts w:ascii="宋体" w:eastAsia="宋体" w:hAnsi="宋体" w:cs="宋体" w:hint="eastAsia"/>
        </w:rPr>
        <w:t>，若超出此范围，应对楔块进行修磨或更换楔块。</w:t>
      </w:r>
    </w:p>
    <w:p w:rsidR="00F4465C" w:rsidRDefault="00F4465C" w:rsidP="00F4465C">
      <w:pPr>
        <w:spacing w:before="1" w:line="274" w:lineRule="auto"/>
        <w:ind w:left="6" w:firstLine="420"/>
        <w:rPr>
          <w:rFonts w:ascii="宋体" w:eastAsia="宋体" w:hAnsi="宋体" w:cs="宋体"/>
        </w:rPr>
      </w:pPr>
      <w:r>
        <w:rPr>
          <w:rFonts w:ascii="宋体" w:eastAsia="宋体" w:hAnsi="宋体" w:cs="宋体" w:hint="eastAsia"/>
        </w:rPr>
        <w:t>编码器的复核：编码器的复核应符合</w:t>
      </w:r>
      <w:r>
        <w:t>4.</w:t>
      </w:r>
      <w:r>
        <w:rPr>
          <w:rFonts w:eastAsiaTheme="minorEastAsia" w:hint="eastAsia"/>
        </w:rPr>
        <w:t>5</w:t>
      </w:r>
      <w:r>
        <w:t>.</w:t>
      </w:r>
      <w:r>
        <w:rPr>
          <w:rFonts w:eastAsiaTheme="minorEastAsia" w:hint="eastAsia"/>
        </w:rPr>
        <w:t>6</w:t>
      </w:r>
      <w:r>
        <w:rPr>
          <w:rFonts w:ascii="宋体" w:eastAsia="宋体" w:hAnsi="宋体" w:cs="宋体" w:hint="eastAsia"/>
        </w:rPr>
        <w:t>的规定，当检测设备所显示的位移和实际位移的误差应</w:t>
      </w:r>
      <w:r>
        <w:t>≥1%</w:t>
      </w:r>
      <w:r>
        <w:rPr>
          <w:rFonts w:ascii="宋体" w:eastAsia="宋体" w:hAnsi="宋体" w:cs="宋体" w:hint="eastAsia"/>
        </w:rPr>
        <w:t>或</w:t>
      </w:r>
      <w:r>
        <w:t>10mm</w:t>
      </w:r>
      <w:r>
        <w:rPr>
          <w:rFonts w:ascii="宋体" w:eastAsia="宋体" w:hAnsi="宋体" w:cs="宋体" w:hint="eastAsia"/>
        </w:rPr>
        <w:t>时，应对上次设置以后所检测的位置进行修正。</w:t>
      </w:r>
    </w:p>
    <w:p w:rsidR="00F4465C" w:rsidRDefault="00F4465C" w:rsidP="00F4465C">
      <w:pPr>
        <w:spacing w:before="257" w:line="186" w:lineRule="auto"/>
        <w:outlineLvl w:val="0"/>
        <w:rPr>
          <w:rFonts w:ascii="黑体" w:eastAsia="黑体" w:hAnsi="黑体" w:cs="黑体"/>
        </w:rPr>
      </w:pPr>
      <w:r>
        <w:rPr>
          <w:rFonts w:ascii="黑体" w:eastAsia="黑体" w:hAnsi="黑体" w:cs="黑体"/>
          <w:spacing w:val="-1"/>
        </w:rPr>
        <w:t>4.</w:t>
      </w:r>
      <w:r w:rsidR="00990AD8">
        <w:rPr>
          <w:rFonts w:ascii="黑体" w:eastAsia="黑体" w:hAnsi="黑体" w:cs="黑体" w:hint="eastAsia"/>
          <w:spacing w:val="-1"/>
        </w:rPr>
        <w:t>9</w:t>
      </w:r>
      <w:r>
        <w:rPr>
          <w:rFonts w:ascii="黑体" w:eastAsia="黑体" w:hAnsi="黑体" w:cs="黑体"/>
          <w:spacing w:val="5"/>
        </w:rPr>
        <w:t xml:space="preserve">  </w:t>
      </w:r>
      <w:r>
        <w:rPr>
          <w:rFonts w:ascii="黑体" w:eastAsia="黑体" w:hAnsi="黑体" w:cs="黑体" w:hint="eastAsia"/>
          <w:spacing w:val="-1"/>
        </w:rPr>
        <w:t>检测数据的有效性</w:t>
      </w:r>
    </w:p>
    <w:p w:rsidR="00F4465C" w:rsidRDefault="00F4465C" w:rsidP="00990AD8">
      <w:pPr>
        <w:spacing w:before="258" w:line="274" w:lineRule="auto"/>
        <w:ind w:left="5" w:right="2" w:firstLine="421"/>
        <w:rPr>
          <w:rFonts w:ascii="宋体" w:eastAsia="宋体" w:hAnsi="宋体" w:cs="宋体"/>
        </w:rPr>
      </w:pPr>
      <w:r w:rsidRPr="00F4465C">
        <w:rPr>
          <w:rFonts w:ascii="宋体" w:eastAsia="宋体" w:hAnsi="宋体" w:cs="宋体" w:hint="eastAsia"/>
        </w:rPr>
        <w:t>分析数据前应对所采集的数据进行评估以确定其有效性，若无效，应纠正后重新进行扫查。至少应满足以下要求：</w:t>
      </w:r>
    </w:p>
    <w:p w:rsidR="00990AD8" w:rsidRDefault="00990AD8" w:rsidP="00990AD8">
      <w:pPr>
        <w:spacing w:before="101" w:line="186" w:lineRule="auto"/>
        <w:ind w:firstLine="434"/>
        <w:rPr>
          <w:rFonts w:ascii="宋体" w:eastAsia="宋体" w:hAnsi="宋体" w:cs="宋体"/>
        </w:rPr>
      </w:pPr>
      <w:r>
        <w:rPr>
          <w:rFonts w:ascii="宋体" w:eastAsia="宋体" w:hAnsi="宋体" w:cs="宋体"/>
          <w:spacing w:val="-4"/>
        </w:rPr>
        <w:t>a)</w:t>
      </w:r>
      <w:r>
        <w:rPr>
          <w:rFonts w:ascii="宋体" w:eastAsia="宋体" w:hAnsi="宋体" w:cs="宋体"/>
          <w:spacing w:val="111"/>
        </w:rPr>
        <w:t xml:space="preserve"> </w:t>
      </w:r>
      <w:r w:rsidRPr="00990AD8">
        <w:rPr>
          <w:rFonts w:ascii="宋体" w:eastAsia="宋体" w:hAnsi="宋体" w:cs="宋体" w:hint="eastAsia"/>
        </w:rPr>
        <w:t>数据是基于</w:t>
      </w:r>
      <w:proofErr w:type="gramStart"/>
      <w:r w:rsidRPr="00990AD8">
        <w:rPr>
          <w:rFonts w:ascii="宋体" w:eastAsia="宋体" w:hAnsi="宋体" w:cs="宋体" w:hint="eastAsia"/>
        </w:rPr>
        <w:t>扫查步</w:t>
      </w:r>
      <w:proofErr w:type="gramEnd"/>
      <w:r w:rsidRPr="00990AD8">
        <w:rPr>
          <w:rFonts w:ascii="宋体" w:eastAsia="宋体" w:hAnsi="宋体" w:cs="宋体" w:hint="eastAsia"/>
        </w:rPr>
        <w:t>进的设置而采集的</w:t>
      </w:r>
      <w:r w:rsidRPr="00990AD8">
        <w:rPr>
          <w:rFonts w:ascii="宋体" w:eastAsia="宋体" w:hAnsi="宋体" w:cs="宋体"/>
        </w:rPr>
        <w:t>；</w:t>
      </w:r>
    </w:p>
    <w:p w:rsidR="00990AD8" w:rsidRDefault="00990AD8" w:rsidP="00990AD8">
      <w:pPr>
        <w:spacing w:before="100" w:line="186" w:lineRule="auto"/>
        <w:ind w:firstLine="430"/>
        <w:rPr>
          <w:rFonts w:ascii="宋体" w:eastAsia="宋体" w:hAnsi="宋体" w:cs="宋体"/>
        </w:rPr>
      </w:pPr>
      <w:r>
        <w:rPr>
          <w:rFonts w:ascii="宋体" w:eastAsia="宋体" w:hAnsi="宋体" w:cs="宋体"/>
          <w:spacing w:val="-1"/>
        </w:rPr>
        <w:t>b)</w:t>
      </w:r>
      <w:r>
        <w:rPr>
          <w:rFonts w:ascii="宋体" w:eastAsia="宋体" w:hAnsi="宋体" w:cs="宋体"/>
          <w:spacing w:val="121"/>
        </w:rPr>
        <w:t xml:space="preserve"> </w:t>
      </w:r>
      <w:r w:rsidRPr="00990AD8">
        <w:rPr>
          <w:rFonts w:ascii="宋体" w:eastAsia="宋体" w:hAnsi="宋体" w:cs="宋体" w:hint="eastAsia"/>
        </w:rPr>
        <w:t>采集的数据量应满足所检测长度的要求</w:t>
      </w:r>
      <w:r w:rsidRPr="00990AD8">
        <w:rPr>
          <w:rFonts w:ascii="宋体" w:eastAsia="宋体" w:hAnsi="宋体" w:cs="宋体"/>
        </w:rPr>
        <w:t>；</w:t>
      </w:r>
    </w:p>
    <w:p w:rsidR="00CB2BE7" w:rsidRDefault="00990AD8" w:rsidP="00CB2BE7">
      <w:pPr>
        <w:spacing w:before="100" w:line="245" w:lineRule="auto"/>
        <w:ind w:left="860" w:hanging="423"/>
        <w:rPr>
          <w:rFonts w:ascii="宋体" w:eastAsia="宋体" w:hAnsi="宋体" w:cs="宋体"/>
        </w:rPr>
      </w:pPr>
      <w:r>
        <w:rPr>
          <w:rFonts w:ascii="宋体" w:eastAsia="宋体" w:hAnsi="宋体" w:cs="宋体"/>
          <w:spacing w:val="-8"/>
        </w:rPr>
        <w:t>c)</w:t>
      </w:r>
      <w:r>
        <w:rPr>
          <w:rFonts w:ascii="宋体" w:eastAsia="宋体" w:hAnsi="宋体" w:cs="宋体"/>
          <w:spacing w:val="14"/>
        </w:rPr>
        <w:t xml:space="preserve">  </w:t>
      </w:r>
      <w:r w:rsidRPr="00990AD8">
        <w:rPr>
          <w:rFonts w:ascii="宋体" w:eastAsia="宋体" w:hAnsi="宋体" w:cs="宋体" w:hint="eastAsia"/>
        </w:rPr>
        <w:t>数据丢失量不得超过</w:t>
      </w:r>
      <w:proofErr w:type="gramStart"/>
      <w:r w:rsidRPr="00990AD8">
        <w:rPr>
          <w:rFonts w:ascii="宋体" w:eastAsia="宋体" w:hAnsi="宋体" w:cs="宋体" w:hint="eastAsia"/>
        </w:rPr>
        <w:t>整个扫查长度</w:t>
      </w:r>
      <w:proofErr w:type="gramEnd"/>
      <w:r w:rsidRPr="00990AD8">
        <w:rPr>
          <w:rFonts w:ascii="宋体" w:eastAsia="宋体" w:hAnsi="宋体" w:cs="宋体" w:hint="eastAsia"/>
        </w:rPr>
        <w:t>的</w:t>
      </w:r>
      <w:r w:rsidRPr="00990AD8">
        <w:rPr>
          <w:rFonts w:ascii="宋体" w:eastAsia="宋体" w:hAnsi="宋体" w:cs="宋体"/>
        </w:rPr>
        <w:t>5%</w:t>
      </w:r>
      <w:r w:rsidRPr="00990AD8">
        <w:rPr>
          <w:rFonts w:ascii="宋体" w:eastAsia="宋体" w:hAnsi="宋体" w:cs="宋体" w:hint="eastAsia"/>
        </w:rPr>
        <w:t>，且不允许相邻数据连续丢失</w:t>
      </w:r>
      <w:r w:rsidR="00CB2BE7">
        <w:rPr>
          <w:rFonts w:ascii="宋体" w:eastAsia="宋体" w:hAnsi="宋体" w:cs="宋体" w:hint="eastAsia"/>
        </w:rPr>
        <w:t>。</w:t>
      </w:r>
    </w:p>
    <w:p w:rsidR="00CB2BE7" w:rsidRDefault="00CB2BE7" w:rsidP="00CB2BE7">
      <w:pPr>
        <w:spacing w:before="257" w:line="186" w:lineRule="auto"/>
        <w:outlineLvl w:val="0"/>
        <w:rPr>
          <w:rFonts w:ascii="黑体" w:eastAsia="黑体" w:hAnsi="黑体" w:cs="黑体"/>
        </w:rPr>
      </w:pPr>
      <w:r>
        <w:rPr>
          <w:rFonts w:ascii="黑体" w:eastAsia="黑体" w:hAnsi="黑体" w:cs="黑体"/>
          <w:spacing w:val="-1"/>
        </w:rPr>
        <w:t>4.</w:t>
      </w:r>
      <w:r>
        <w:rPr>
          <w:rFonts w:ascii="黑体" w:eastAsia="黑体" w:hAnsi="黑体" w:cs="黑体" w:hint="eastAsia"/>
          <w:spacing w:val="-1"/>
        </w:rPr>
        <w:t>10</w:t>
      </w:r>
      <w:r>
        <w:rPr>
          <w:rFonts w:ascii="黑体" w:eastAsia="黑体" w:hAnsi="黑体" w:cs="黑体"/>
          <w:spacing w:val="5"/>
        </w:rPr>
        <w:t xml:space="preserve">  </w:t>
      </w:r>
      <w:r>
        <w:rPr>
          <w:rFonts w:ascii="黑体" w:eastAsia="黑体" w:hAnsi="黑体" w:cs="黑体" w:hint="eastAsia"/>
          <w:spacing w:val="-1"/>
        </w:rPr>
        <w:t>校准要求</w:t>
      </w:r>
    </w:p>
    <w:p w:rsidR="00CB2BE7" w:rsidRDefault="00CB2BE7" w:rsidP="00CB2BE7">
      <w:pPr>
        <w:spacing w:before="258" w:line="274" w:lineRule="auto"/>
        <w:ind w:left="5" w:right="2" w:firstLine="421"/>
        <w:rPr>
          <w:rFonts w:ascii="宋体" w:eastAsia="宋体" w:hAnsi="宋体" w:cs="宋体"/>
        </w:rPr>
      </w:pPr>
      <w:r>
        <w:rPr>
          <w:rFonts w:ascii="宋体" w:eastAsia="宋体" w:hAnsi="宋体" w:cs="宋体" w:hint="eastAsia"/>
        </w:rPr>
        <w:t>每年至少应对检测仪器和探头组合性能中的垂直线性、水平线性、衰减禁锢的、组合频率、</w:t>
      </w:r>
      <w:proofErr w:type="gramStart"/>
      <w:r>
        <w:rPr>
          <w:rFonts w:ascii="宋体" w:eastAsia="宋体" w:hAnsi="宋体" w:cs="宋体" w:hint="eastAsia"/>
        </w:rPr>
        <w:t>扇形扫查成像</w:t>
      </w:r>
      <w:proofErr w:type="gramEnd"/>
      <w:r>
        <w:rPr>
          <w:rFonts w:ascii="宋体" w:eastAsia="宋体" w:hAnsi="宋体" w:cs="宋体" w:hint="eastAsia"/>
        </w:rPr>
        <w:t>横向分辨了和纵向分辨力以及扇形</w:t>
      </w:r>
      <w:proofErr w:type="gramStart"/>
      <w:r>
        <w:rPr>
          <w:rFonts w:ascii="宋体" w:eastAsia="宋体" w:hAnsi="宋体" w:cs="宋体" w:hint="eastAsia"/>
        </w:rPr>
        <w:t>扫查角度</w:t>
      </w:r>
      <w:proofErr w:type="gramEnd"/>
      <w:r>
        <w:rPr>
          <w:rFonts w:ascii="宋体" w:eastAsia="宋体" w:hAnsi="宋体" w:cs="宋体" w:hint="eastAsia"/>
        </w:rPr>
        <w:t>范围和扇形</w:t>
      </w:r>
      <w:proofErr w:type="gramStart"/>
      <w:r>
        <w:rPr>
          <w:rFonts w:ascii="宋体" w:eastAsia="宋体" w:hAnsi="宋体" w:cs="宋体" w:hint="eastAsia"/>
        </w:rPr>
        <w:t>扫查角度</w:t>
      </w:r>
      <w:proofErr w:type="gramEnd"/>
      <w:r>
        <w:rPr>
          <w:rFonts w:ascii="宋体" w:eastAsia="宋体" w:hAnsi="宋体" w:cs="宋体" w:hint="eastAsia"/>
        </w:rPr>
        <w:t>分辨力进行一次校准并记录，测试要求应满足JJF 1338和GB/T 29302的要求。</w:t>
      </w:r>
    </w:p>
    <w:p w:rsidR="00CB2BE7" w:rsidRDefault="00CB2BE7" w:rsidP="00CB2BE7">
      <w:pPr>
        <w:spacing w:before="101" w:line="186" w:lineRule="auto"/>
        <w:ind w:firstLine="434"/>
        <w:rPr>
          <w:rFonts w:ascii="宋体" w:eastAsia="宋体" w:hAnsi="宋体" w:cs="宋体"/>
        </w:rPr>
      </w:pPr>
      <w:r>
        <w:rPr>
          <w:rFonts w:ascii="宋体" w:eastAsia="宋体" w:hAnsi="宋体" w:cs="宋体"/>
          <w:spacing w:val="-4"/>
        </w:rPr>
        <w:t>a)</w:t>
      </w:r>
      <w:r>
        <w:rPr>
          <w:rFonts w:ascii="宋体" w:eastAsia="宋体" w:hAnsi="宋体" w:cs="宋体"/>
          <w:spacing w:val="111"/>
        </w:rPr>
        <w:t xml:space="preserve"> </w:t>
      </w:r>
      <w:r>
        <w:rPr>
          <w:rFonts w:ascii="宋体" w:eastAsia="宋体" w:hAnsi="宋体" w:cs="宋体" w:hint="eastAsia"/>
        </w:rPr>
        <w:t>附录</w:t>
      </w:r>
      <w:r w:rsidR="009508E7">
        <w:rPr>
          <w:rFonts w:ascii="宋体" w:eastAsia="宋体" w:hAnsi="宋体" w:cs="宋体" w:hint="eastAsia"/>
        </w:rPr>
        <w:t>B</w:t>
      </w:r>
      <w:r>
        <w:rPr>
          <w:rFonts w:ascii="宋体" w:eastAsia="宋体" w:hAnsi="宋体" w:cs="宋体" w:hint="eastAsia"/>
        </w:rPr>
        <w:t>中规定的仪器性能指标应每年进行一次校准测试，并出具检定报告；</w:t>
      </w:r>
      <w:r>
        <w:rPr>
          <w:rFonts w:ascii="宋体" w:eastAsia="宋体" w:hAnsi="宋体" w:cs="宋体"/>
        </w:rPr>
        <w:t xml:space="preserve"> </w:t>
      </w:r>
    </w:p>
    <w:p w:rsidR="00CB2BE7" w:rsidRDefault="00CB2BE7" w:rsidP="00CB2BE7">
      <w:pPr>
        <w:spacing w:before="100" w:line="186" w:lineRule="auto"/>
        <w:ind w:firstLine="430"/>
        <w:rPr>
          <w:rFonts w:ascii="宋体" w:eastAsia="宋体" w:hAnsi="宋体" w:cs="宋体"/>
        </w:rPr>
      </w:pPr>
      <w:r>
        <w:rPr>
          <w:rFonts w:ascii="宋体" w:eastAsia="宋体" w:hAnsi="宋体" w:cs="宋体"/>
          <w:spacing w:val="-1"/>
        </w:rPr>
        <w:t>b)</w:t>
      </w:r>
      <w:r>
        <w:rPr>
          <w:rFonts w:ascii="宋体" w:eastAsia="宋体" w:hAnsi="宋体" w:cs="宋体"/>
          <w:spacing w:val="121"/>
        </w:rPr>
        <w:t xml:space="preserve"> </w:t>
      </w:r>
      <w:r w:rsidR="00504CEB">
        <w:rPr>
          <w:rFonts w:ascii="宋体" w:eastAsia="宋体" w:hAnsi="宋体" w:cs="宋体" w:hint="eastAsia"/>
        </w:rPr>
        <w:t>探头晶片的有效性应至少每隔1个月进行一次测试，测试要求见附录</w:t>
      </w:r>
      <w:r w:rsidR="009508E7">
        <w:rPr>
          <w:rFonts w:ascii="宋体" w:eastAsia="宋体" w:hAnsi="宋体" w:cs="宋体" w:hint="eastAsia"/>
        </w:rPr>
        <w:t>C</w:t>
      </w:r>
      <w:r w:rsidR="00504CEB">
        <w:rPr>
          <w:rFonts w:ascii="宋体" w:eastAsia="宋体" w:hAnsi="宋体" w:cs="宋体" w:hint="eastAsia"/>
        </w:rPr>
        <w:t>；</w:t>
      </w:r>
      <w:r w:rsidR="00504CEB">
        <w:rPr>
          <w:rFonts w:ascii="宋体" w:eastAsia="宋体" w:hAnsi="宋体" w:cs="宋体"/>
        </w:rPr>
        <w:t xml:space="preserve"> </w:t>
      </w:r>
    </w:p>
    <w:p w:rsidR="00504CEB" w:rsidRDefault="00CB2BE7" w:rsidP="00504CEB">
      <w:pPr>
        <w:spacing w:before="100" w:line="245" w:lineRule="auto"/>
        <w:ind w:left="860" w:hanging="423"/>
        <w:rPr>
          <w:rFonts w:ascii="宋体" w:eastAsia="宋体" w:hAnsi="宋体" w:cs="宋体"/>
        </w:rPr>
      </w:pPr>
      <w:r>
        <w:rPr>
          <w:rFonts w:ascii="宋体" w:eastAsia="宋体" w:hAnsi="宋体" w:cs="宋体"/>
          <w:spacing w:val="-8"/>
        </w:rPr>
        <w:t>c)</w:t>
      </w:r>
      <w:r>
        <w:rPr>
          <w:rFonts w:ascii="宋体" w:eastAsia="宋体" w:hAnsi="宋体" w:cs="宋体"/>
          <w:spacing w:val="14"/>
        </w:rPr>
        <w:t xml:space="preserve">  </w:t>
      </w:r>
      <w:r w:rsidR="00504CEB">
        <w:rPr>
          <w:rFonts w:ascii="宋体" w:eastAsia="宋体" w:hAnsi="宋体" w:cs="宋体" w:hint="eastAsia"/>
        </w:rPr>
        <w:t>首次使用或每隔1个月应对编码器进行校准，校准方式和精度应满足</w:t>
      </w:r>
      <w:r w:rsidR="00504CEB" w:rsidRPr="00A33FAC">
        <w:rPr>
          <w:rFonts w:ascii="宋体" w:eastAsia="宋体" w:hAnsi="宋体" w:cs="宋体"/>
        </w:rPr>
        <w:t>4.</w:t>
      </w:r>
      <w:r w:rsidR="00504CEB" w:rsidRPr="00A33FAC">
        <w:rPr>
          <w:rFonts w:ascii="宋体" w:eastAsia="宋体" w:hAnsi="宋体" w:cs="宋体" w:hint="eastAsia"/>
        </w:rPr>
        <w:t>5</w:t>
      </w:r>
      <w:r w:rsidR="00504CEB" w:rsidRPr="00A33FAC">
        <w:rPr>
          <w:rFonts w:ascii="宋体" w:eastAsia="宋体" w:hAnsi="宋体" w:cs="宋体"/>
        </w:rPr>
        <w:t>.</w:t>
      </w:r>
      <w:r w:rsidR="00504CEB" w:rsidRPr="00A33FAC">
        <w:rPr>
          <w:rFonts w:ascii="宋体" w:eastAsia="宋体" w:hAnsi="宋体" w:cs="宋体" w:hint="eastAsia"/>
        </w:rPr>
        <w:t>6</w:t>
      </w:r>
      <w:r w:rsidR="00504CEB">
        <w:rPr>
          <w:rFonts w:eastAsiaTheme="minorEastAsia" w:hint="eastAsia"/>
        </w:rPr>
        <w:t>的规定</w:t>
      </w:r>
      <w:r w:rsidR="00504CEB">
        <w:rPr>
          <w:rFonts w:ascii="宋体" w:eastAsia="宋体" w:hAnsi="宋体" w:cs="宋体" w:hint="eastAsia"/>
        </w:rPr>
        <w:t>。</w:t>
      </w:r>
    </w:p>
    <w:p w:rsidR="00504CEB" w:rsidRDefault="00504CEB" w:rsidP="00504CEB">
      <w:pPr>
        <w:spacing w:before="156" w:line="186" w:lineRule="auto"/>
        <w:outlineLvl w:val="1"/>
        <w:rPr>
          <w:rFonts w:ascii="黑体" w:eastAsia="黑体" w:hAnsi="黑体" w:cs="黑体"/>
        </w:rPr>
      </w:pPr>
      <w:r>
        <w:rPr>
          <w:rFonts w:ascii="黑体" w:eastAsia="黑体" w:hAnsi="黑体" w:cs="黑体"/>
          <w:spacing w:val="-1"/>
        </w:rPr>
        <w:t>4.1</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spacing w:val="5"/>
        </w:rPr>
        <w:t xml:space="preserve"> </w:t>
      </w:r>
      <w:r>
        <w:rPr>
          <w:rFonts w:ascii="黑体" w:eastAsia="黑体" w:hAnsi="黑体" w:cs="黑体"/>
          <w:spacing w:val="-1"/>
        </w:rPr>
        <w:t>注意事项</w:t>
      </w:r>
    </w:p>
    <w:p w:rsidR="00504CEB" w:rsidRDefault="00504CEB" w:rsidP="00504CEB">
      <w:pPr>
        <w:spacing w:before="256" w:line="186" w:lineRule="auto"/>
        <w:ind w:firstLine="431"/>
        <w:rPr>
          <w:rFonts w:ascii="宋体" w:eastAsia="宋体" w:hAnsi="宋体" w:cs="宋体"/>
        </w:rPr>
      </w:pPr>
      <w:r>
        <w:rPr>
          <w:rFonts w:ascii="宋体" w:eastAsia="宋体" w:hAnsi="宋体" w:cs="宋体"/>
          <w:spacing w:val="-5"/>
        </w:rPr>
        <w:t>复核时，</w:t>
      </w:r>
      <w:r>
        <w:rPr>
          <w:rFonts w:ascii="宋体" w:eastAsia="宋体" w:hAnsi="宋体" w:cs="宋体" w:hint="eastAsia"/>
          <w:spacing w:val="-5"/>
        </w:rPr>
        <w:t>相控阵</w:t>
      </w:r>
      <w:r>
        <w:rPr>
          <w:rFonts w:ascii="宋体" w:eastAsia="宋体" w:hAnsi="宋体" w:cs="宋体"/>
          <w:spacing w:val="-5"/>
        </w:rPr>
        <w:t>超声检测系统包括检测仪、探头、电缆、耦合剂、试块等不应有改变。</w:t>
      </w:r>
    </w:p>
    <w:p w:rsidR="00504CEB" w:rsidRDefault="00504CEB" w:rsidP="00504CEB">
      <w:pPr>
        <w:spacing w:before="100" w:line="275" w:lineRule="auto"/>
        <w:ind w:left="4" w:right="4" w:firstLine="427"/>
        <w:rPr>
          <w:rFonts w:ascii="宋体" w:eastAsia="宋体" w:hAnsi="宋体" w:cs="宋体"/>
        </w:rPr>
      </w:pPr>
      <w:r>
        <w:rPr>
          <w:rFonts w:ascii="宋体" w:eastAsia="宋体" w:hAnsi="宋体" w:cs="宋体"/>
          <w:spacing w:val="-12"/>
        </w:rPr>
        <w:t>复核时，任何影响仪器线性的控制器，如抑制或滤波开关等，都应放在“关”的位置或处于最低水</w:t>
      </w:r>
      <w:bookmarkStart w:id="22" w:name="_bookmark6"/>
      <w:bookmarkEnd w:id="22"/>
      <w:r>
        <w:rPr>
          <w:rFonts w:ascii="宋体" w:eastAsia="宋体" w:hAnsi="宋体" w:cs="宋体"/>
          <w:spacing w:val="-10"/>
        </w:rPr>
        <w:t>平。</w:t>
      </w:r>
    </w:p>
    <w:p w:rsidR="00504CEB" w:rsidRPr="00BD44B8" w:rsidRDefault="00504CEB" w:rsidP="00A33FAC">
      <w:pPr>
        <w:spacing w:before="100" w:line="245" w:lineRule="auto"/>
        <w:rPr>
          <w:rFonts w:ascii="宋体" w:eastAsia="宋体" w:hAnsi="宋体" w:cs="宋体"/>
        </w:rPr>
      </w:pPr>
    </w:p>
    <w:p w:rsidR="00A33FAC" w:rsidRDefault="00A33FAC" w:rsidP="00A33FAC">
      <w:pPr>
        <w:spacing w:before="69" w:line="186" w:lineRule="auto"/>
        <w:ind w:firstLine="4"/>
        <w:outlineLvl w:val="0"/>
        <w:rPr>
          <w:rFonts w:ascii="黑体" w:eastAsia="黑体" w:hAnsi="黑体" w:cs="黑体"/>
        </w:rPr>
      </w:pPr>
      <w:r>
        <w:rPr>
          <w:rFonts w:ascii="黑体" w:eastAsia="黑体" w:hAnsi="黑体" w:cs="黑体" w:hint="eastAsia"/>
          <w:spacing w:val="-1"/>
        </w:rPr>
        <w:t>5</w:t>
      </w:r>
      <w:r>
        <w:rPr>
          <w:rFonts w:ascii="黑体" w:eastAsia="黑体" w:hAnsi="黑体" w:cs="黑体"/>
          <w:spacing w:val="5"/>
        </w:rPr>
        <w:t xml:space="preserve">  </w:t>
      </w:r>
      <w:r>
        <w:rPr>
          <w:rFonts w:ascii="黑体" w:eastAsia="黑体" w:hAnsi="黑体" w:cs="黑体"/>
          <w:spacing w:val="-1"/>
        </w:rPr>
        <w:t>全焊透</w:t>
      </w:r>
      <w:r>
        <w:rPr>
          <w:rFonts w:ascii="黑体" w:eastAsia="黑体" w:hAnsi="黑体" w:cs="黑体" w:hint="eastAsia"/>
          <w:spacing w:val="-1"/>
        </w:rPr>
        <w:t>I型</w:t>
      </w:r>
      <w:r>
        <w:rPr>
          <w:rFonts w:ascii="黑体" w:eastAsia="黑体" w:hAnsi="黑体" w:cs="黑体"/>
          <w:spacing w:val="-1"/>
        </w:rPr>
        <w:t>焊接接头</w:t>
      </w:r>
      <w:r w:rsidR="00667DF5">
        <w:rPr>
          <w:rFonts w:ascii="黑体" w:eastAsia="黑体" w:hAnsi="黑体" w:cs="黑体" w:hint="eastAsia"/>
          <w:spacing w:val="-1"/>
        </w:rPr>
        <w:t>相控阵</w:t>
      </w:r>
      <w:r>
        <w:rPr>
          <w:rFonts w:ascii="黑体" w:eastAsia="黑体" w:hAnsi="黑体" w:cs="黑体"/>
          <w:spacing w:val="-1"/>
        </w:rPr>
        <w:t>超声检测方法</w:t>
      </w:r>
    </w:p>
    <w:p w:rsidR="00A33FAC" w:rsidRDefault="00A33FAC" w:rsidP="00A33FAC">
      <w:pPr>
        <w:spacing w:line="302" w:lineRule="auto"/>
        <w:rPr>
          <w:rFonts w:ascii="宋体"/>
        </w:rPr>
      </w:pPr>
    </w:p>
    <w:p w:rsidR="00A33FAC" w:rsidRDefault="00A33FAC" w:rsidP="00A33FAC">
      <w:pPr>
        <w:spacing w:before="69" w:line="186" w:lineRule="auto"/>
        <w:ind w:firstLine="4"/>
        <w:outlineLvl w:val="1"/>
        <w:rPr>
          <w:rFonts w:ascii="黑体" w:eastAsia="黑体" w:hAnsi="黑体" w:cs="黑体"/>
        </w:rPr>
      </w:pPr>
      <w:r>
        <w:rPr>
          <w:rFonts w:ascii="黑体" w:eastAsia="黑体" w:hAnsi="黑体" w:cs="黑体" w:hint="eastAsia"/>
          <w:spacing w:val="-3"/>
        </w:rPr>
        <w:t>5</w:t>
      </w:r>
      <w:r>
        <w:rPr>
          <w:rFonts w:ascii="黑体" w:eastAsia="黑体" w:hAnsi="黑体" w:cs="黑体"/>
          <w:spacing w:val="-3"/>
        </w:rPr>
        <w:t>.1</w:t>
      </w:r>
      <w:r>
        <w:rPr>
          <w:rFonts w:ascii="黑体" w:eastAsia="黑体" w:hAnsi="黑体" w:cs="黑体"/>
          <w:spacing w:val="7"/>
        </w:rPr>
        <w:t xml:space="preserve">  </w:t>
      </w:r>
      <w:r>
        <w:rPr>
          <w:rFonts w:ascii="黑体" w:eastAsia="黑体" w:hAnsi="黑体" w:cs="黑体"/>
          <w:spacing w:val="-3"/>
        </w:rPr>
        <w:t>范围</w:t>
      </w:r>
    </w:p>
    <w:p w:rsidR="00A33FAC" w:rsidRDefault="00A33FAC" w:rsidP="00A33FAC">
      <w:pPr>
        <w:spacing w:before="258" w:line="274" w:lineRule="auto"/>
        <w:ind w:left="4" w:right="74" w:firstLine="422"/>
        <w:rPr>
          <w:rFonts w:ascii="宋体" w:eastAsia="宋体" w:hAnsi="宋体" w:cs="宋体"/>
          <w:spacing w:val="-1"/>
        </w:rPr>
      </w:pPr>
      <w:r>
        <w:rPr>
          <w:rFonts w:ascii="宋体" w:eastAsia="宋体" w:hAnsi="宋体" w:cs="宋体"/>
        </w:rPr>
        <w:t>本章规定了厚度不小于</w:t>
      </w:r>
      <w:r w:rsidR="00236FAD">
        <w:rPr>
          <w:rFonts w:ascii="宋体" w:eastAsia="宋体" w:hAnsi="宋体" w:cs="宋体" w:hint="eastAsia"/>
        </w:rPr>
        <w:t>6</w:t>
      </w:r>
      <w:r>
        <w:rPr>
          <w:rFonts w:ascii="宋体" w:eastAsia="宋体" w:hAnsi="宋体" w:cs="宋体"/>
        </w:rPr>
        <w:t>mm的</w:t>
      </w:r>
      <w:r>
        <w:rPr>
          <w:rFonts w:ascii="宋体" w:eastAsia="宋体" w:hAnsi="宋体" w:cs="宋体" w:hint="eastAsia"/>
          <w:spacing w:val="-3"/>
        </w:rPr>
        <w:t>细晶粒钢（碳钢、低合金钢）</w:t>
      </w:r>
      <w:r>
        <w:rPr>
          <w:rFonts w:ascii="宋体" w:eastAsia="宋体" w:hAnsi="宋体" w:cs="宋体"/>
        </w:rPr>
        <w:t>全焊透对接接头的</w:t>
      </w:r>
      <w:r>
        <w:rPr>
          <w:rFonts w:ascii="宋体" w:eastAsia="宋体" w:hAnsi="宋体" w:cs="宋体" w:hint="eastAsia"/>
        </w:rPr>
        <w:t>相控阵</w:t>
      </w:r>
      <w:r>
        <w:rPr>
          <w:rFonts w:ascii="宋体" w:eastAsia="宋体" w:hAnsi="宋体" w:cs="宋体"/>
        </w:rPr>
        <w:t>超声检测方法和质量分级</w:t>
      </w:r>
      <w:r w:rsidR="00631322">
        <w:rPr>
          <w:rFonts w:ascii="宋体" w:eastAsia="宋体" w:hAnsi="宋体" w:cs="宋体" w:hint="eastAsia"/>
        </w:rPr>
        <w:t>,其适用范围见表5</w:t>
      </w:r>
      <w:r>
        <w:rPr>
          <w:rFonts w:ascii="宋体" w:eastAsia="宋体" w:hAnsi="宋体" w:cs="宋体"/>
        </w:rPr>
        <w:t>。</w:t>
      </w:r>
      <w:r>
        <w:rPr>
          <w:rFonts w:ascii="宋体" w:eastAsia="宋体" w:hAnsi="宋体" w:cs="宋体"/>
          <w:spacing w:val="-1"/>
        </w:rPr>
        <w:t>奥氏体不锈钢焊接接头的超声检测方法可参照本章及附录</w:t>
      </w:r>
      <w:r w:rsidR="009508E7">
        <w:rPr>
          <w:rFonts w:ascii="宋体" w:eastAsia="宋体" w:hAnsi="宋体" w:cs="宋体" w:hint="eastAsia"/>
          <w:spacing w:val="-1"/>
        </w:rPr>
        <w:t>G</w:t>
      </w:r>
      <w:r>
        <w:rPr>
          <w:rFonts w:ascii="宋体" w:eastAsia="宋体" w:hAnsi="宋体" w:cs="宋体"/>
          <w:spacing w:val="-1"/>
        </w:rPr>
        <w:t>的补充要求进行。</w:t>
      </w:r>
    </w:p>
    <w:p w:rsidR="00631322" w:rsidRPr="00631322" w:rsidRDefault="00631322" w:rsidP="002B3A9F">
      <w:pPr>
        <w:spacing w:before="257"/>
        <w:jc w:val="center"/>
        <w:rPr>
          <w:rFonts w:ascii="黑体" w:eastAsia="黑体" w:hAnsi="黑体" w:cs="黑体"/>
          <w:spacing w:val="-1"/>
        </w:rPr>
      </w:pPr>
      <w:r w:rsidRPr="00D13C45">
        <w:rPr>
          <w:rFonts w:ascii="黑体" w:eastAsia="黑体" w:hAnsi="黑体" w:cs="黑体" w:hint="eastAsia"/>
          <w:spacing w:val="-1"/>
        </w:rPr>
        <w:lastRenderedPageBreak/>
        <w:t>表</w:t>
      </w:r>
      <w:r>
        <w:rPr>
          <w:rFonts w:ascii="黑体" w:eastAsia="黑体" w:hAnsi="黑体" w:cs="黑体" w:hint="eastAsia"/>
          <w:spacing w:val="-1"/>
        </w:rPr>
        <w:t xml:space="preserve">5  </w:t>
      </w:r>
      <w:r w:rsidR="002B3A9F">
        <w:rPr>
          <w:rFonts w:ascii="黑体" w:eastAsia="黑体" w:hAnsi="黑体" w:cs="黑体" w:hint="eastAsia"/>
          <w:spacing w:val="-1"/>
        </w:rPr>
        <w:t>常规岛设备焊接接头相控阵超声检测适用范围</w:t>
      </w:r>
    </w:p>
    <w:p w:rsidR="00631322" w:rsidRPr="002B3A9F" w:rsidRDefault="00236FAD" w:rsidP="002B3A9F">
      <w:pPr>
        <w:spacing w:before="258" w:line="274" w:lineRule="auto"/>
        <w:ind w:left="4" w:right="74" w:firstLine="422"/>
        <w:jc w:val="center"/>
        <w:rPr>
          <w:rFonts w:ascii="宋体" w:eastAsia="宋体" w:hAnsi="宋体" w:cs="宋体"/>
          <w:spacing w:val="-1"/>
        </w:rPr>
      </w:pPr>
      <w:r>
        <w:rPr>
          <w:rFonts w:ascii="宋体" w:eastAsia="宋体" w:hAnsi="宋体" w:cs="宋体"/>
          <w:noProof/>
          <w:snapToGrid/>
          <w:spacing w:val="-1"/>
        </w:rPr>
        <w:drawing>
          <wp:inline distT="0" distB="0" distL="0" distR="0" wp14:anchorId="2F997F33" wp14:editId="2EB19CDF">
            <wp:extent cx="5939790" cy="2077720"/>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2077720"/>
                    </a:xfrm>
                    <a:prstGeom prst="rect">
                      <a:avLst/>
                    </a:prstGeom>
                    <a:noFill/>
                    <a:ln>
                      <a:noFill/>
                    </a:ln>
                  </pic:spPr>
                </pic:pic>
              </a:graphicData>
            </a:graphic>
          </wp:inline>
        </w:drawing>
      </w:r>
    </w:p>
    <w:p w:rsidR="00A33FAC" w:rsidRDefault="003738EE" w:rsidP="00A33FAC">
      <w:pPr>
        <w:spacing w:before="155" w:line="186" w:lineRule="auto"/>
        <w:ind w:firstLine="4"/>
        <w:outlineLvl w:val="1"/>
        <w:rPr>
          <w:rFonts w:ascii="黑体" w:eastAsia="黑体" w:hAnsi="黑体" w:cs="黑体"/>
        </w:rPr>
      </w:pPr>
      <w:r>
        <w:rPr>
          <w:rFonts w:ascii="黑体" w:eastAsia="黑体" w:hAnsi="黑体" w:cs="黑体" w:hint="eastAsia"/>
          <w:spacing w:val="-2"/>
        </w:rPr>
        <w:t>5</w:t>
      </w:r>
      <w:r w:rsidR="00A33FAC">
        <w:rPr>
          <w:rFonts w:ascii="黑体" w:eastAsia="黑体" w:hAnsi="黑体" w:cs="黑体"/>
          <w:spacing w:val="-2"/>
        </w:rPr>
        <w:t>.2</w:t>
      </w:r>
      <w:r w:rsidR="00A33FAC">
        <w:rPr>
          <w:rFonts w:ascii="黑体" w:eastAsia="黑体" w:hAnsi="黑体" w:cs="黑体"/>
          <w:spacing w:val="5"/>
        </w:rPr>
        <w:t xml:space="preserve">  </w:t>
      </w:r>
      <w:r w:rsidR="00A33FAC">
        <w:rPr>
          <w:rFonts w:ascii="黑体" w:eastAsia="黑体" w:hAnsi="黑体" w:cs="黑体"/>
          <w:spacing w:val="-2"/>
        </w:rPr>
        <w:t>检测时机</w:t>
      </w:r>
    </w:p>
    <w:p w:rsidR="00A33FAC" w:rsidRDefault="00A33FAC" w:rsidP="00A33FAC">
      <w:pPr>
        <w:spacing w:before="257" w:line="186" w:lineRule="auto"/>
        <w:ind w:firstLine="437"/>
        <w:rPr>
          <w:rFonts w:ascii="宋体" w:eastAsia="宋体" w:hAnsi="宋体" w:cs="宋体"/>
        </w:rPr>
      </w:pPr>
      <w:r>
        <w:rPr>
          <w:rFonts w:ascii="宋体" w:eastAsia="宋体" w:hAnsi="宋体" w:cs="宋体"/>
          <w:spacing w:val="-6"/>
        </w:rPr>
        <w:t>除其他技术文件中有规定外，焊接接头超声检测应在最终焊后或热处理后进行。</w:t>
      </w:r>
    </w:p>
    <w:p w:rsidR="00A33FAC" w:rsidRDefault="003738EE" w:rsidP="00A33FAC">
      <w:pPr>
        <w:spacing w:before="256" w:line="186" w:lineRule="auto"/>
        <w:ind w:firstLine="4"/>
        <w:outlineLvl w:val="1"/>
        <w:rPr>
          <w:rFonts w:ascii="黑体" w:eastAsia="黑体" w:hAnsi="黑体" w:cs="黑体"/>
        </w:rPr>
      </w:pPr>
      <w:r>
        <w:rPr>
          <w:rFonts w:ascii="黑体" w:eastAsia="黑体" w:hAnsi="黑体" w:cs="黑体" w:hint="eastAsia"/>
          <w:spacing w:val="-2"/>
        </w:rPr>
        <w:t>5</w:t>
      </w:r>
      <w:r w:rsidR="00A33FAC">
        <w:rPr>
          <w:rFonts w:ascii="黑体" w:eastAsia="黑体" w:hAnsi="黑体" w:cs="黑体"/>
          <w:spacing w:val="-2"/>
        </w:rPr>
        <w:t>.3</w:t>
      </w:r>
      <w:r w:rsidR="00A33FAC">
        <w:rPr>
          <w:rFonts w:ascii="黑体" w:eastAsia="黑体" w:hAnsi="黑体" w:cs="黑体"/>
          <w:spacing w:val="5"/>
        </w:rPr>
        <w:t xml:space="preserve">  </w:t>
      </w:r>
      <w:r w:rsidR="00A33FAC">
        <w:rPr>
          <w:rFonts w:ascii="黑体" w:eastAsia="黑体" w:hAnsi="黑体" w:cs="黑体"/>
          <w:spacing w:val="-2"/>
        </w:rPr>
        <w:t>检测区域</w:t>
      </w:r>
    </w:p>
    <w:p w:rsidR="00A33FAC" w:rsidRDefault="00A33FAC" w:rsidP="00A33FAC">
      <w:pPr>
        <w:spacing w:before="258" w:line="274" w:lineRule="auto"/>
        <w:ind w:left="4" w:right="71" w:firstLine="422"/>
        <w:rPr>
          <w:rFonts w:ascii="宋体" w:eastAsia="宋体" w:hAnsi="宋体" w:cs="宋体"/>
        </w:rPr>
      </w:pPr>
      <w:r>
        <w:rPr>
          <w:rFonts w:ascii="宋体" w:eastAsia="宋体" w:hAnsi="宋体" w:cs="宋体"/>
          <w:spacing w:val="-5"/>
        </w:rPr>
        <w:t>焊接接头的超声检测区域包括焊缝金属及两侧相邻的母材。材料公称厚度t≤30</w:t>
      </w:r>
      <w:r>
        <w:rPr>
          <w:rFonts w:ascii="宋体" w:eastAsia="宋体" w:hAnsi="宋体" w:cs="宋体"/>
          <w:spacing w:val="-13"/>
        </w:rPr>
        <w:t xml:space="preserve"> </w:t>
      </w:r>
      <w:r>
        <w:rPr>
          <w:rFonts w:ascii="宋体" w:eastAsia="宋体" w:hAnsi="宋体" w:cs="宋体"/>
          <w:spacing w:val="-5"/>
        </w:rPr>
        <w:t>mm时，两侧相邻母</w:t>
      </w:r>
      <w:r>
        <w:rPr>
          <w:rFonts w:ascii="宋体" w:eastAsia="宋体" w:hAnsi="宋体" w:cs="宋体"/>
        </w:rPr>
        <w:t xml:space="preserve"> </w:t>
      </w:r>
      <w:r>
        <w:rPr>
          <w:rFonts w:ascii="宋体" w:eastAsia="宋体" w:hAnsi="宋体" w:cs="宋体"/>
          <w:spacing w:val="-7"/>
        </w:rPr>
        <w:t>材的检测范围为距离实际坡</w:t>
      </w:r>
      <w:proofErr w:type="gramStart"/>
      <w:r>
        <w:rPr>
          <w:rFonts w:ascii="宋体" w:eastAsia="宋体" w:hAnsi="宋体" w:cs="宋体"/>
          <w:spacing w:val="-7"/>
        </w:rPr>
        <w:t>口至少</w:t>
      </w:r>
      <w:proofErr w:type="gramEnd"/>
      <w:r>
        <w:rPr>
          <w:rFonts w:ascii="宋体" w:eastAsia="宋体" w:hAnsi="宋体" w:cs="宋体"/>
          <w:spacing w:val="-7"/>
        </w:rPr>
        <w:t>5mm的区域；材料公称厚度t＞30</w:t>
      </w:r>
      <w:r>
        <w:rPr>
          <w:rFonts w:ascii="宋体" w:eastAsia="宋体" w:hAnsi="宋体" w:cs="宋体"/>
          <w:spacing w:val="-44"/>
        </w:rPr>
        <w:t xml:space="preserve"> </w:t>
      </w:r>
      <w:r>
        <w:rPr>
          <w:rFonts w:ascii="宋体" w:eastAsia="宋体" w:hAnsi="宋体" w:cs="宋体"/>
          <w:spacing w:val="-7"/>
        </w:rPr>
        <w:t>mm时，两侧相邻母材的检测范围为</w:t>
      </w:r>
      <w:r>
        <w:rPr>
          <w:rFonts w:ascii="宋体" w:eastAsia="宋体" w:hAnsi="宋体" w:cs="宋体"/>
          <w:spacing w:val="-2"/>
        </w:rPr>
        <w:t>距离实际坡</w:t>
      </w:r>
      <w:proofErr w:type="gramStart"/>
      <w:r>
        <w:rPr>
          <w:rFonts w:ascii="宋体" w:eastAsia="宋体" w:hAnsi="宋体" w:cs="宋体"/>
          <w:spacing w:val="-2"/>
        </w:rPr>
        <w:t>口至少</w:t>
      </w:r>
      <w:proofErr w:type="gramEnd"/>
      <w:r>
        <w:rPr>
          <w:rFonts w:ascii="宋体" w:eastAsia="宋体" w:hAnsi="宋体" w:cs="宋体"/>
          <w:spacing w:val="-2"/>
        </w:rPr>
        <w:t>10</w:t>
      </w:r>
      <w:r>
        <w:rPr>
          <w:rFonts w:ascii="宋体" w:eastAsia="宋体" w:hAnsi="宋体" w:cs="宋体"/>
          <w:spacing w:val="6"/>
        </w:rPr>
        <w:t xml:space="preserve"> </w:t>
      </w:r>
      <w:r>
        <w:rPr>
          <w:rFonts w:ascii="宋体" w:eastAsia="宋体" w:hAnsi="宋体" w:cs="宋体"/>
          <w:spacing w:val="-2"/>
        </w:rPr>
        <w:t>mm的区域。</w:t>
      </w:r>
    </w:p>
    <w:p w:rsidR="00A33FAC" w:rsidRDefault="003738EE" w:rsidP="00A33FAC">
      <w:pPr>
        <w:spacing w:before="156" w:line="186" w:lineRule="auto"/>
        <w:ind w:firstLine="4"/>
        <w:outlineLvl w:val="1"/>
        <w:rPr>
          <w:rFonts w:ascii="黑体" w:eastAsia="黑体" w:hAnsi="黑体" w:cs="黑体"/>
        </w:rPr>
      </w:pPr>
      <w:r>
        <w:rPr>
          <w:rFonts w:ascii="黑体" w:eastAsia="黑体" w:hAnsi="黑体" w:cs="黑体" w:hint="eastAsia"/>
          <w:spacing w:val="-2"/>
        </w:rPr>
        <w:t>5</w:t>
      </w:r>
      <w:r w:rsidR="00A33FAC">
        <w:rPr>
          <w:rFonts w:ascii="黑体" w:eastAsia="黑体" w:hAnsi="黑体" w:cs="黑体"/>
          <w:spacing w:val="-2"/>
        </w:rPr>
        <w:t>.4</w:t>
      </w:r>
      <w:r w:rsidR="00A33FAC">
        <w:rPr>
          <w:rFonts w:ascii="黑体" w:eastAsia="黑体" w:hAnsi="黑体" w:cs="黑体"/>
          <w:spacing w:val="5"/>
        </w:rPr>
        <w:t xml:space="preserve">  </w:t>
      </w:r>
      <w:r w:rsidR="00A33FAC">
        <w:rPr>
          <w:rFonts w:ascii="黑体" w:eastAsia="黑体" w:hAnsi="黑体" w:cs="黑体"/>
          <w:spacing w:val="-2"/>
        </w:rPr>
        <w:t>表面准备</w:t>
      </w:r>
    </w:p>
    <w:p w:rsidR="00A33FAC" w:rsidRDefault="00A33FAC" w:rsidP="00A33FAC">
      <w:pPr>
        <w:spacing w:before="258" w:line="274" w:lineRule="auto"/>
        <w:ind w:left="4" w:right="71" w:firstLine="419"/>
        <w:rPr>
          <w:rFonts w:ascii="宋体" w:eastAsia="宋体" w:hAnsi="宋体" w:cs="宋体"/>
        </w:rPr>
      </w:pPr>
      <w:r>
        <w:rPr>
          <w:rFonts w:ascii="宋体" w:eastAsia="宋体" w:hAnsi="宋体" w:cs="宋体"/>
          <w:spacing w:val="-9"/>
        </w:rPr>
        <w:t>探头移动区应清除焊接飞溅、铁屑、油垢及其它杂质。检测表面应平整，便于探头的扫查，其表面</w:t>
      </w:r>
      <w:r>
        <w:rPr>
          <w:rFonts w:ascii="宋体" w:eastAsia="宋体" w:hAnsi="宋体" w:cs="宋体"/>
        </w:rPr>
        <w:t xml:space="preserve"> </w:t>
      </w:r>
      <w:r>
        <w:rPr>
          <w:rFonts w:ascii="宋体" w:eastAsia="宋体" w:hAnsi="宋体" w:cs="宋体"/>
          <w:spacing w:val="-8"/>
        </w:rPr>
        <w:t>粗糙度Ra≤</w:t>
      </w:r>
      <w:r w:rsidR="003738EE">
        <w:rPr>
          <w:rFonts w:ascii="宋体" w:eastAsia="宋体" w:hAnsi="宋体" w:cs="宋体" w:hint="eastAsia"/>
          <w:spacing w:val="-8"/>
        </w:rPr>
        <w:t>12.5</w:t>
      </w:r>
      <w:r>
        <w:rPr>
          <w:rFonts w:ascii="宋体" w:eastAsia="宋体" w:hAnsi="宋体" w:cs="宋体"/>
          <w:spacing w:val="-8"/>
        </w:rPr>
        <w:t>μm，如果不能满足上述表面粗糙度要求，可采用机械打磨等方法进行表面处理。被检面</w:t>
      </w:r>
      <w:r>
        <w:rPr>
          <w:rFonts w:ascii="宋体" w:eastAsia="宋体" w:hAnsi="宋体" w:cs="宋体"/>
        </w:rPr>
        <w:t xml:space="preserve"> </w:t>
      </w:r>
      <w:r>
        <w:rPr>
          <w:rFonts w:ascii="宋体" w:eastAsia="宋体" w:hAnsi="宋体" w:cs="宋体"/>
          <w:spacing w:val="-1"/>
        </w:rPr>
        <w:t>与</w:t>
      </w:r>
      <w:proofErr w:type="gramStart"/>
      <w:r>
        <w:rPr>
          <w:rFonts w:ascii="宋体" w:eastAsia="宋体" w:hAnsi="宋体" w:cs="宋体"/>
          <w:spacing w:val="-1"/>
        </w:rPr>
        <w:t>探头间</w:t>
      </w:r>
      <w:proofErr w:type="gramEnd"/>
      <w:r>
        <w:rPr>
          <w:rFonts w:ascii="宋体" w:eastAsia="宋体" w:hAnsi="宋体" w:cs="宋体"/>
          <w:spacing w:val="-1"/>
        </w:rPr>
        <w:t>的最大允许间隙为0.5mm。</w:t>
      </w:r>
    </w:p>
    <w:p w:rsidR="00D80559" w:rsidRDefault="003738EE" w:rsidP="00D80559">
      <w:pPr>
        <w:spacing w:before="256" w:line="186" w:lineRule="auto"/>
        <w:ind w:firstLine="4"/>
        <w:outlineLvl w:val="2"/>
        <w:rPr>
          <w:rFonts w:ascii="黑体" w:eastAsia="黑体" w:hAnsi="黑体" w:cs="黑体"/>
          <w:spacing w:val="-1"/>
        </w:rPr>
      </w:pPr>
      <w:r>
        <w:rPr>
          <w:rFonts w:ascii="黑体" w:eastAsia="黑体" w:hAnsi="黑体" w:cs="黑体" w:hint="eastAsia"/>
          <w:spacing w:val="-1"/>
        </w:rPr>
        <w:t>5</w:t>
      </w:r>
      <w:r w:rsidR="0038278E">
        <w:rPr>
          <w:rFonts w:ascii="黑体" w:eastAsia="黑体" w:hAnsi="黑体" w:cs="黑体"/>
          <w:spacing w:val="-1"/>
        </w:rPr>
        <w:t>.</w:t>
      </w:r>
      <w:r w:rsidR="0038278E">
        <w:rPr>
          <w:rFonts w:ascii="黑体" w:eastAsia="黑体" w:hAnsi="黑体" w:cs="黑体" w:hint="eastAsia"/>
          <w:spacing w:val="-1"/>
        </w:rPr>
        <w:t>5</w:t>
      </w:r>
      <w:r w:rsidR="00A33FAC">
        <w:rPr>
          <w:rFonts w:ascii="黑体" w:eastAsia="黑体" w:hAnsi="黑体" w:cs="黑体"/>
          <w:spacing w:val="2"/>
        </w:rPr>
        <w:t xml:space="preserve">  </w:t>
      </w:r>
      <w:r>
        <w:rPr>
          <w:rFonts w:ascii="黑体" w:eastAsia="黑体" w:hAnsi="黑体" w:cs="黑体" w:hint="eastAsia"/>
          <w:spacing w:val="-1"/>
        </w:rPr>
        <w:t>检测技术要求</w:t>
      </w:r>
    </w:p>
    <w:p w:rsidR="0038278E" w:rsidRPr="00C83515" w:rsidRDefault="00C83515" w:rsidP="00C83515">
      <w:pPr>
        <w:spacing w:before="258" w:line="274" w:lineRule="auto"/>
        <w:ind w:left="4" w:right="71" w:firstLine="419"/>
        <w:rPr>
          <w:rFonts w:ascii="宋体" w:eastAsia="宋体" w:hAnsi="宋体" w:cs="宋体"/>
        </w:rPr>
      </w:pPr>
      <w:r w:rsidRPr="0038278E">
        <w:rPr>
          <w:rFonts w:ascii="宋体" w:eastAsia="宋体" w:hAnsi="宋体" w:cs="宋体" w:hint="eastAsia"/>
          <w:spacing w:val="-9"/>
        </w:rPr>
        <w:t>检测时应保证相控阵</w:t>
      </w:r>
      <w:proofErr w:type="gramStart"/>
      <w:r w:rsidRPr="0038278E">
        <w:rPr>
          <w:rFonts w:ascii="宋体" w:eastAsia="宋体" w:hAnsi="宋体" w:cs="宋体" w:hint="eastAsia"/>
          <w:spacing w:val="-9"/>
        </w:rPr>
        <w:t>声束对检测</w:t>
      </w:r>
      <w:proofErr w:type="gramEnd"/>
      <w:r w:rsidRPr="0038278E">
        <w:rPr>
          <w:rFonts w:ascii="宋体" w:eastAsia="宋体" w:hAnsi="宋体" w:cs="宋体" w:hint="eastAsia"/>
          <w:spacing w:val="-9"/>
        </w:rPr>
        <w:t>区域至少实现</w:t>
      </w:r>
      <w:r w:rsidRPr="00BD44B8">
        <w:rPr>
          <w:rFonts w:ascii="宋体" w:eastAsia="宋体" w:hAnsi="宋体" w:cs="宋体" w:hint="eastAsia"/>
          <w:spacing w:val="-1"/>
        </w:rPr>
        <w:t>2</w:t>
      </w:r>
      <w:r w:rsidRPr="0038278E">
        <w:rPr>
          <w:rFonts w:ascii="宋体" w:eastAsia="宋体" w:hAnsi="宋体" w:cs="宋体" w:hint="eastAsia"/>
          <w:spacing w:val="-9"/>
        </w:rPr>
        <w:t>次全覆盖</w:t>
      </w:r>
      <w:r>
        <w:rPr>
          <w:rFonts w:ascii="宋体" w:eastAsia="宋体" w:hAnsi="宋体" w:cs="宋体" w:hint="eastAsia"/>
          <w:spacing w:val="-9"/>
        </w:rPr>
        <w:t>，应尽可能使其中两次覆盖的声</w:t>
      </w:r>
      <w:proofErr w:type="gramStart"/>
      <w:r>
        <w:rPr>
          <w:rFonts w:ascii="宋体" w:eastAsia="宋体" w:hAnsi="宋体" w:cs="宋体" w:hint="eastAsia"/>
          <w:spacing w:val="-9"/>
        </w:rPr>
        <w:t>束来自</w:t>
      </w:r>
      <w:proofErr w:type="gramEnd"/>
      <w:r>
        <w:rPr>
          <w:rFonts w:ascii="宋体" w:eastAsia="宋体" w:hAnsi="宋体" w:cs="宋体" w:hint="eastAsia"/>
          <w:spacing w:val="-9"/>
        </w:rPr>
        <w:t>大致互相垂直的两个方向</w:t>
      </w:r>
      <w:r w:rsidR="0038278E">
        <w:rPr>
          <w:rFonts w:ascii="宋体" w:eastAsia="宋体" w:hAnsi="宋体" w:cs="宋体"/>
          <w:spacing w:val="-1"/>
        </w:rPr>
        <w:t>。</w:t>
      </w:r>
    </w:p>
    <w:p w:rsidR="00236FAD" w:rsidRPr="00D73A90" w:rsidRDefault="00236FAD" w:rsidP="00236FAD">
      <w:pPr>
        <w:pStyle w:val="a7"/>
        <w:numPr>
          <w:ilvl w:val="0"/>
          <w:numId w:val="3"/>
        </w:numPr>
        <w:spacing w:before="101" w:line="186" w:lineRule="auto"/>
        <w:rPr>
          <w:sz w:val="21"/>
          <w:szCs w:val="21"/>
          <w:lang w:eastAsia="zh-CN"/>
        </w:rPr>
      </w:pPr>
      <w:r w:rsidRPr="00D73A90">
        <w:rPr>
          <w:rFonts w:hint="eastAsia"/>
          <w:sz w:val="21"/>
          <w:szCs w:val="21"/>
          <w:lang w:eastAsia="zh-CN"/>
        </w:rPr>
        <w:t>工件厚度为6</w:t>
      </w:r>
      <w:r w:rsidRPr="00D73A90">
        <w:rPr>
          <w:sz w:val="21"/>
          <w:szCs w:val="21"/>
          <w:lang w:eastAsia="zh-CN"/>
        </w:rPr>
        <w:t xml:space="preserve"> </w:t>
      </w:r>
      <w:r w:rsidRPr="00D73A90">
        <w:rPr>
          <w:rFonts w:hint="eastAsia"/>
          <w:sz w:val="21"/>
          <w:szCs w:val="21"/>
          <w:lang w:eastAsia="zh-CN"/>
        </w:rPr>
        <w:t>～40mm时，应选择扇形扫描，采用直射法和反射法在焊接接头的单面双侧</w:t>
      </w:r>
    </w:p>
    <w:p w:rsidR="007D2BB2" w:rsidRDefault="00236FAD" w:rsidP="00D80559">
      <w:pPr>
        <w:pStyle w:val="a7"/>
        <w:spacing w:before="101" w:line="186" w:lineRule="auto"/>
        <w:ind w:left="846" w:firstLine="0"/>
        <w:rPr>
          <w:sz w:val="21"/>
          <w:szCs w:val="21"/>
          <w:lang w:eastAsia="zh-CN"/>
        </w:rPr>
      </w:pPr>
      <w:r w:rsidRPr="00D73A90">
        <w:rPr>
          <w:rFonts w:hint="eastAsia"/>
          <w:sz w:val="21"/>
          <w:szCs w:val="21"/>
          <w:lang w:eastAsia="zh-CN"/>
        </w:rPr>
        <w:t>进行检测</w:t>
      </w:r>
      <w:r w:rsidR="00B6517B" w:rsidRPr="00D73A90">
        <w:rPr>
          <w:rFonts w:hint="eastAsia"/>
          <w:sz w:val="21"/>
          <w:szCs w:val="21"/>
          <w:lang w:eastAsia="zh-CN"/>
        </w:rPr>
        <w:t>。如受条件结构限制，也可选择单面单侧或双面单侧进行检测</w:t>
      </w:r>
      <w:r w:rsidR="007D2BB2">
        <w:rPr>
          <w:rFonts w:hint="eastAsia"/>
          <w:sz w:val="21"/>
          <w:szCs w:val="21"/>
          <w:lang w:eastAsia="zh-CN"/>
        </w:rPr>
        <w:t>。检测</w:t>
      </w:r>
      <w:r w:rsidR="007D2BB2" w:rsidRPr="00D73A90">
        <w:rPr>
          <w:rFonts w:hint="eastAsia"/>
          <w:sz w:val="21"/>
          <w:szCs w:val="21"/>
          <w:lang w:eastAsia="zh-CN"/>
        </w:rPr>
        <w:t>时</w:t>
      </w:r>
      <w:r w:rsidR="007D2BB2">
        <w:rPr>
          <w:rFonts w:hint="eastAsia"/>
          <w:sz w:val="21"/>
          <w:szCs w:val="21"/>
          <w:lang w:eastAsia="zh-CN"/>
        </w:rPr>
        <w:t>主要采用直</w:t>
      </w:r>
    </w:p>
    <w:p w:rsidR="00236FAD" w:rsidRPr="007D2BB2" w:rsidRDefault="007D2BB2" w:rsidP="007D2BB2">
      <w:pPr>
        <w:pStyle w:val="a7"/>
        <w:spacing w:before="101" w:line="186" w:lineRule="auto"/>
        <w:ind w:left="846" w:firstLine="0"/>
        <w:rPr>
          <w:sz w:val="21"/>
          <w:szCs w:val="21"/>
          <w:lang w:eastAsia="zh-CN"/>
        </w:rPr>
      </w:pPr>
      <w:r>
        <w:rPr>
          <w:rFonts w:hint="eastAsia"/>
          <w:sz w:val="21"/>
          <w:szCs w:val="21"/>
          <w:lang w:eastAsia="zh-CN"/>
        </w:rPr>
        <w:t>射波、一次反射波进行同时设置进行检测</w:t>
      </w:r>
      <w:r w:rsidRPr="00D73A90">
        <w:rPr>
          <w:rFonts w:hint="eastAsia"/>
          <w:sz w:val="21"/>
          <w:szCs w:val="21"/>
          <w:lang w:eastAsia="zh-CN"/>
        </w:rPr>
        <w:t>，</w:t>
      </w:r>
      <w:r w:rsidRPr="007D2BB2">
        <w:rPr>
          <w:rFonts w:hint="eastAsia"/>
          <w:sz w:val="21"/>
          <w:szCs w:val="21"/>
          <w:lang w:eastAsia="zh-CN"/>
        </w:rPr>
        <w:t>且应</w:t>
      </w:r>
      <w:proofErr w:type="gramStart"/>
      <w:r w:rsidRPr="007D2BB2">
        <w:rPr>
          <w:rFonts w:hint="eastAsia"/>
          <w:sz w:val="21"/>
          <w:szCs w:val="21"/>
          <w:lang w:eastAsia="zh-CN"/>
        </w:rPr>
        <w:t>保证声束全部</w:t>
      </w:r>
      <w:proofErr w:type="gramEnd"/>
      <w:r w:rsidRPr="007D2BB2">
        <w:rPr>
          <w:rFonts w:hint="eastAsia"/>
          <w:sz w:val="21"/>
          <w:szCs w:val="21"/>
          <w:lang w:eastAsia="zh-CN"/>
        </w:rPr>
        <w:t>覆盖检测区域</w:t>
      </w:r>
      <w:r w:rsidR="00236FAD" w:rsidRPr="007D2BB2">
        <w:rPr>
          <w:rFonts w:hint="eastAsia"/>
          <w:sz w:val="21"/>
          <w:szCs w:val="21"/>
          <w:lang w:eastAsia="zh-CN"/>
        </w:rPr>
        <w:t>；</w:t>
      </w:r>
    </w:p>
    <w:p w:rsidR="00D80559" w:rsidRDefault="00B6517B" w:rsidP="00D80559">
      <w:pPr>
        <w:pStyle w:val="a7"/>
        <w:numPr>
          <w:ilvl w:val="0"/>
          <w:numId w:val="3"/>
        </w:numPr>
        <w:spacing w:before="101" w:line="186" w:lineRule="auto"/>
        <w:rPr>
          <w:sz w:val="21"/>
          <w:szCs w:val="21"/>
          <w:lang w:eastAsia="zh-CN"/>
        </w:rPr>
      </w:pPr>
      <w:r w:rsidRPr="00D73A90">
        <w:rPr>
          <w:rFonts w:hint="eastAsia"/>
          <w:sz w:val="21"/>
          <w:szCs w:val="21"/>
          <w:lang w:eastAsia="zh-CN"/>
        </w:rPr>
        <w:t>工件厚度为40</w:t>
      </w:r>
      <w:r w:rsidRPr="00D73A90">
        <w:rPr>
          <w:sz w:val="21"/>
          <w:szCs w:val="21"/>
          <w:lang w:eastAsia="zh-CN"/>
        </w:rPr>
        <w:t xml:space="preserve"> </w:t>
      </w:r>
      <w:r w:rsidRPr="00D73A90">
        <w:rPr>
          <w:rFonts w:hint="eastAsia"/>
          <w:sz w:val="21"/>
          <w:szCs w:val="21"/>
          <w:lang w:eastAsia="zh-CN"/>
        </w:rPr>
        <w:t>～100mm时，应选择扇形扫描，采用直射法和一次反射法在焊接接头的单</w:t>
      </w:r>
      <w:r w:rsidRPr="00D80559">
        <w:rPr>
          <w:rFonts w:hint="eastAsia"/>
          <w:sz w:val="21"/>
          <w:szCs w:val="21"/>
          <w:lang w:eastAsia="zh-CN"/>
        </w:rPr>
        <w:t>面双</w:t>
      </w:r>
    </w:p>
    <w:p w:rsidR="00D80559" w:rsidRDefault="00B6517B" w:rsidP="00D80559">
      <w:pPr>
        <w:pStyle w:val="a7"/>
        <w:spacing w:before="101" w:line="186" w:lineRule="auto"/>
        <w:ind w:left="846" w:firstLine="0"/>
        <w:rPr>
          <w:sz w:val="21"/>
          <w:szCs w:val="21"/>
          <w:lang w:eastAsia="zh-CN"/>
        </w:rPr>
      </w:pPr>
      <w:r w:rsidRPr="00D80559">
        <w:rPr>
          <w:rFonts w:hint="eastAsia"/>
          <w:sz w:val="21"/>
          <w:szCs w:val="21"/>
          <w:lang w:eastAsia="zh-CN"/>
        </w:rPr>
        <w:t>侧进行检测或双面单侧进行检测。如受条件结构限制只能进行单面单侧检测，则应将焊接</w:t>
      </w:r>
      <w:proofErr w:type="gramStart"/>
      <w:r w:rsidRPr="00D80559">
        <w:rPr>
          <w:rFonts w:hint="eastAsia"/>
          <w:sz w:val="21"/>
          <w:szCs w:val="21"/>
          <w:lang w:eastAsia="zh-CN"/>
        </w:rPr>
        <w:t>接</w:t>
      </w:r>
      <w:proofErr w:type="gramEnd"/>
    </w:p>
    <w:p w:rsidR="00D80559" w:rsidRDefault="00B6517B" w:rsidP="00D80559">
      <w:pPr>
        <w:pStyle w:val="a7"/>
        <w:spacing w:before="101" w:line="186" w:lineRule="auto"/>
        <w:ind w:left="846" w:firstLine="0"/>
        <w:rPr>
          <w:sz w:val="21"/>
          <w:szCs w:val="21"/>
          <w:lang w:eastAsia="zh-CN"/>
        </w:rPr>
      </w:pPr>
      <w:proofErr w:type="gramStart"/>
      <w:r w:rsidRPr="00D80559">
        <w:rPr>
          <w:rFonts w:hint="eastAsia"/>
          <w:sz w:val="21"/>
          <w:szCs w:val="21"/>
          <w:lang w:eastAsia="zh-CN"/>
        </w:rPr>
        <w:t>头余高</w:t>
      </w:r>
      <w:proofErr w:type="gramEnd"/>
      <w:r w:rsidRPr="00D80559">
        <w:rPr>
          <w:rFonts w:hint="eastAsia"/>
          <w:sz w:val="21"/>
          <w:szCs w:val="21"/>
          <w:lang w:eastAsia="zh-CN"/>
        </w:rPr>
        <w:t>磨平，在焊缝中心线处增加一次扇形扫描+纵向垂直扫查</w:t>
      </w:r>
      <w:r w:rsidR="007D2BB2" w:rsidRPr="00D80559">
        <w:rPr>
          <w:rFonts w:hint="eastAsia"/>
          <w:sz w:val="21"/>
          <w:szCs w:val="21"/>
          <w:lang w:eastAsia="zh-CN"/>
        </w:rPr>
        <w:t>。检测时主要采用直射波、一</w:t>
      </w:r>
    </w:p>
    <w:p w:rsidR="00D80559" w:rsidRDefault="007D2BB2" w:rsidP="00D80559">
      <w:pPr>
        <w:pStyle w:val="a7"/>
        <w:spacing w:before="101" w:line="186" w:lineRule="auto"/>
        <w:ind w:left="846" w:firstLine="0"/>
        <w:rPr>
          <w:sz w:val="21"/>
          <w:szCs w:val="21"/>
          <w:lang w:eastAsia="zh-CN"/>
        </w:rPr>
      </w:pPr>
      <w:r w:rsidRPr="00D80559">
        <w:rPr>
          <w:rFonts w:hint="eastAsia"/>
          <w:sz w:val="21"/>
          <w:szCs w:val="21"/>
          <w:lang w:eastAsia="zh-CN"/>
        </w:rPr>
        <w:t>次反射波进行</w:t>
      </w:r>
      <w:r w:rsidR="00D80559">
        <w:rPr>
          <w:rFonts w:hint="eastAsia"/>
          <w:sz w:val="21"/>
          <w:szCs w:val="21"/>
          <w:lang w:eastAsia="zh-CN"/>
        </w:rPr>
        <w:t>分开</w:t>
      </w:r>
      <w:r w:rsidRPr="00D80559">
        <w:rPr>
          <w:rFonts w:hint="eastAsia"/>
          <w:sz w:val="21"/>
          <w:szCs w:val="21"/>
          <w:lang w:eastAsia="zh-CN"/>
        </w:rPr>
        <w:t>设置进行检测且应</w:t>
      </w:r>
      <w:proofErr w:type="gramStart"/>
      <w:r w:rsidRPr="00D80559">
        <w:rPr>
          <w:rFonts w:hint="eastAsia"/>
          <w:sz w:val="21"/>
          <w:szCs w:val="21"/>
          <w:lang w:eastAsia="zh-CN"/>
        </w:rPr>
        <w:t>保证声束全部</w:t>
      </w:r>
      <w:proofErr w:type="gramEnd"/>
      <w:r w:rsidRPr="00D80559">
        <w:rPr>
          <w:rFonts w:hint="eastAsia"/>
          <w:sz w:val="21"/>
          <w:szCs w:val="21"/>
          <w:lang w:eastAsia="zh-CN"/>
        </w:rPr>
        <w:t>覆盖检测区域。若无法覆盖，则应进行分</w:t>
      </w:r>
    </w:p>
    <w:p w:rsidR="007D2BB2" w:rsidRPr="00D80559" w:rsidRDefault="007D2BB2" w:rsidP="00D80559">
      <w:pPr>
        <w:pStyle w:val="a7"/>
        <w:spacing w:before="101" w:line="186" w:lineRule="auto"/>
        <w:ind w:left="846" w:firstLine="0"/>
        <w:rPr>
          <w:sz w:val="21"/>
          <w:szCs w:val="21"/>
          <w:lang w:eastAsia="zh-CN"/>
        </w:rPr>
      </w:pPr>
      <w:r w:rsidRPr="00D80559">
        <w:rPr>
          <w:rFonts w:hint="eastAsia"/>
          <w:sz w:val="21"/>
          <w:szCs w:val="21"/>
          <w:lang w:eastAsia="zh-CN"/>
        </w:rPr>
        <w:t>区检测，保证检测区域</w:t>
      </w:r>
      <w:r w:rsidRPr="00D80559">
        <w:rPr>
          <w:sz w:val="21"/>
          <w:szCs w:val="21"/>
          <w:lang w:eastAsia="zh-CN"/>
        </w:rPr>
        <w:t>100%</w:t>
      </w:r>
      <w:r w:rsidR="00D80559">
        <w:rPr>
          <w:rFonts w:hint="eastAsia"/>
          <w:sz w:val="21"/>
          <w:szCs w:val="21"/>
          <w:lang w:eastAsia="zh-CN"/>
        </w:rPr>
        <w:t>覆盖，各分区应在厚度方向上依次向上覆盖相邻区深度范围的25%；</w:t>
      </w:r>
    </w:p>
    <w:p w:rsidR="00D80559" w:rsidRDefault="00D80559" w:rsidP="00C83515">
      <w:pPr>
        <w:spacing w:before="156" w:line="186" w:lineRule="auto"/>
        <w:ind w:firstLineChars="50" w:firstLine="104"/>
        <w:outlineLvl w:val="1"/>
        <w:rPr>
          <w:rFonts w:ascii="黑体" w:eastAsia="黑体" w:hAnsi="黑体" w:cs="黑体"/>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6</w:t>
      </w:r>
      <w:r>
        <w:rPr>
          <w:rFonts w:ascii="黑体" w:eastAsia="黑体" w:hAnsi="黑体" w:cs="黑体"/>
          <w:spacing w:val="5"/>
        </w:rPr>
        <w:t xml:space="preserve">  </w:t>
      </w:r>
      <w:r w:rsidR="00C83515">
        <w:rPr>
          <w:rFonts w:ascii="黑体" w:eastAsia="黑体" w:hAnsi="黑体" w:cs="黑体" w:hint="eastAsia"/>
          <w:spacing w:val="-2"/>
        </w:rPr>
        <w:t>试块要求</w:t>
      </w:r>
    </w:p>
    <w:p w:rsidR="00D80559" w:rsidRDefault="00D80559" w:rsidP="00C83515">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6</w:t>
      </w:r>
      <w:r>
        <w:rPr>
          <w:rFonts w:ascii="黑体" w:eastAsia="黑体" w:hAnsi="黑体" w:cs="黑体"/>
          <w:spacing w:val="-2"/>
        </w:rPr>
        <w:t>.1</w:t>
      </w:r>
      <w:r>
        <w:rPr>
          <w:rFonts w:ascii="黑体" w:eastAsia="黑体" w:hAnsi="黑体" w:cs="黑体"/>
          <w:spacing w:val="7"/>
        </w:rPr>
        <w:t xml:space="preserve">  </w:t>
      </w:r>
      <w:r w:rsidR="00C83515">
        <w:rPr>
          <w:rFonts w:ascii="黑体" w:eastAsia="黑体" w:hAnsi="黑体" w:cs="黑体" w:hint="eastAsia"/>
          <w:spacing w:val="-2"/>
        </w:rPr>
        <w:t>标准试块</w:t>
      </w:r>
    </w:p>
    <w:p w:rsidR="00C83515" w:rsidRDefault="00C83515" w:rsidP="00D80559">
      <w:pPr>
        <w:spacing w:before="256" w:line="186" w:lineRule="auto"/>
        <w:ind w:firstLine="4"/>
        <w:outlineLvl w:val="2"/>
        <w:rPr>
          <w:rFonts w:ascii="黑体" w:eastAsia="黑体" w:hAnsi="黑体" w:cs="黑体"/>
          <w:spacing w:val="-2"/>
        </w:rPr>
      </w:pPr>
      <w:r>
        <w:rPr>
          <w:rFonts w:ascii="黑体" w:eastAsia="黑体" w:hAnsi="黑体" w:cs="黑体" w:hint="eastAsia"/>
          <w:spacing w:val="-2"/>
        </w:rPr>
        <w:t xml:space="preserve">     </w:t>
      </w:r>
      <w:r w:rsidRPr="00C83515">
        <w:rPr>
          <w:rFonts w:ascii="宋体" w:eastAsia="宋体" w:hAnsi="宋体" w:cs="宋体" w:hint="eastAsia"/>
          <w:spacing w:val="-9"/>
        </w:rPr>
        <w:t>本条采用</w:t>
      </w:r>
      <w:r>
        <w:rPr>
          <w:rFonts w:ascii="宋体" w:eastAsia="宋体" w:hAnsi="宋体" w:cs="宋体" w:hint="eastAsia"/>
          <w:spacing w:val="-9"/>
        </w:rPr>
        <w:t>的标准试块应符合4.5.5.1的要求。</w:t>
      </w:r>
    </w:p>
    <w:p w:rsidR="00C83515" w:rsidRDefault="00C83515" w:rsidP="00C83515">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6</w:t>
      </w:r>
      <w:r>
        <w:rPr>
          <w:rFonts w:ascii="黑体" w:eastAsia="黑体" w:hAnsi="黑体" w:cs="黑体"/>
          <w:spacing w:val="-2"/>
        </w:rPr>
        <w:t>.</w:t>
      </w:r>
      <w:r>
        <w:rPr>
          <w:rFonts w:ascii="黑体" w:eastAsia="黑体" w:hAnsi="黑体" w:cs="黑体" w:hint="eastAsia"/>
          <w:spacing w:val="-2"/>
        </w:rPr>
        <w:t>2</w:t>
      </w:r>
      <w:r>
        <w:rPr>
          <w:rFonts w:ascii="黑体" w:eastAsia="黑体" w:hAnsi="黑体" w:cs="黑体"/>
          <w:spacing w:val="7"/>
        </w:rPr>
        <w:t xml:space="preserve">  </w:t>
      </w:r>
      <w:r>
        <w:rPr>
          <w:rFonts w:ascii="黑体" w:eastAsia="黑体" w:hAnsi="黑体" w:cs="黑体" w:hint="eastAsia"/>
          <w:spacing w:val="-2"/>
        </w:rPr>
        <w:t>参考试块</w:t>
      </w:r>
    </w:p>
    <w:p w:rsidR="0094714C" w:rsidRDefault="00C83515" w:rsidP="00332313">
      <w:pPr>
        <w:spacing w:before="256" w:line="186" w:lineRule="auto"/>
        <w:ind w:firstLine="4"/>
        <w:outlineLvl w:val="2"/>
        <w:rPr>
          <w:rFonts w:ascii="宋体" w:eastAsia="宋体" w:hAnsi="宋体" w:cs="宋体"/>
          <w:spacing w:val="-9"/>
        </w:rPr>
      </w:pPr>
      <w:r>
        <w:rPr>
          <w:rFonts w:ascii="黑体" w:eastAsia="黑体" w:hAnsi="黑体" w:cs="黑体" w:hint="eastAsia"/>
          <w:spacing w:val="-2"/>
        </w:rPr>
        <w:t xml:space="preserve">     </w:t>
      </w:r>
      <w:r w:rsidR="0094714C" w:rsidRPr="00C83515">
        <w:rPr>
          <w:rFonts w:ascii="宋体" w:eastAsia="宋体" w:hAnsi="宋体" w:cs="宋体" w:hint="eastAsia"/>
          <w:spacing w:val="-9"/>
        </w:rPr>
        <w:t>本条采用</w:t>
      </w:r>
      <w:r w:rsidR="0094714C">
        <w:rPr>
          <w:rFonts w:ascii="宋体" w:eastAsia="宋体" w:hAnsi="宋体" w:cs="宋体" w:hint="eastAsia"/>
          <w:spacing w:val="-9"/>
        </w:rPr>
        <w:t>的参考试块应符合4.5.5.2的要求。</w:t>
      </w:r>
    </w:p>
    <w:p w:rsidR="00D80559" w:rsidRPr="0095798C" w:rsidRDefault="00332313" w:rsidP="0095798C">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lastRenderedPageBreak/>
        <w:t>5</w:t>
      </w:r>
      <w:r>
        <w:rPr>
          <w:rFonts w:ascii="黑体" w:eastAsia="黑体" w:hAnsi="黑体" w:cs="黑体"/>
          <w:spacing w:val="-2"/>
        </w:rPr>
        <w:t>.</w:t>
      </w:r>
      <w:r w:rsidR="006E3F7F">
        <w:rPr>
          <w:rFonts w:ascii="黑体" w:eastAsia="黑体" w:hAnsi="黑体" w:cs="黑体" w:hint="eastAsia"/>
          <w:spacing w:val="-2"/>
        </w:rPr>
        <w:t>7</w:t>
      </w:r>
      <w:r w:rsidRPr="0095798C">
        <w:rPr>
          <w:rFonts w:ascii="黑体" w:eastAsia="黑体" w:hAnsi="黑体" w:cs="黑体"/>
          <w:spacing w:val="-2"/>
        </w:rPr>
        <w:t xml:space="preserve">  </w:t>
      </w:r>
      <w:r>
        <w:rPr>
          <w:rFonts w:ascii="黑体" w:eastAsia="黑体" w:hAnsi="黑体" w:cs="黑体" w:hint="eastAsia"/>
          <w:spacing w:val="-2"/>
        </w:rPr>
        <w:t>检测系统的设置</w:t>
      </w:r>
    </w:p>
    <w:p w:rsidR="0095798C" w:rsidRDefault="0095798C" w:rsidP="0095798C">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1   相控阵超声探头选择</w:t>
      </w:r>
      <w:r>
        <w:rPr>
          <w:rFonts w:ascii="黑体" w:eastAsia="黑体" w:hAnsi="黑体" w:cs="黑体"/>
          <w:spacing w:val="7"/>
        </w:rPr>
        <w:t xml:space="preserve">  </w:t>
      </w:r>
    </w:p>
    <w:p w:rsidR="0095798C" w:rsidRDefault="0095798C" w:rsidP="0095798C">
      <w:pPr>
        <w:spacing w:before="256" w:line="186" w:lineRule="auto"/>
        <w:ind w:firstLineChars="50" w:firstLine="104"/>
        <w:outlineLvl w:val="2"/>
        <w:rPr>
          <w:rFonts w:eastAsiaTheme="minorEastAsia"/>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.1</w:t>
      </w:r>
      <w:r>
        <w:rPr>
          <w:rFonts w:ascii="黑体" w:eastAsia="黑体" w:hAnsi="黑体" w:cs="黑体"/>
          <w:spacing w:val="6"/>
        </w:rPr>
        <w:t xml:space="preserve">  </w:t>
      </w:r>
      <w:r w:rsidRPr="0095798C">
        <w:rPr>
          <w:rFonts w:ascii="宋体" w:eastAsia="宋体" w:hAnsi="宋体" w:cs="宋体" w:hint="eastAsia"/>
          <w:spacing w:val="-9"/>
        </w:rPr>
        <w:t>相控阵超声探头标称</w:t>
      </w:r>
      <w:r>
        <w:rPr>
          <w:rFonts w:ascii="宋体" w:eastAsia="宋体" w:hAnsi="宋体" w:cs="宋体" w:hint="eastAsia"/>
          <w:spacing w:val="-9"/>
        </w:rPr>
        <w:t>频率一般为</w:t>
      </w:r>
      <w:r w:rsidRPr="00D32E6C">
        <w:rPr>
          <w:rFonts w:eastAsiaTheme="minorEastAsia" w:hint="eastAsia"/>
        </w:rPr>
        <w:t>2.5</w:t>
      </w:r>
      <w:r w:rsidR="00D32E6C" w:rsidRPr="00D32E6C">
        <w:rPr>
          <w:rFonts w:eastAsiaTheme="minorEastAsia" w:hint="eastAsia"/>
        </w:rPr>
        <w:t>～</w:t>
      </w:r>
      <w:r w:rsidR="00D32E6C">
        <w:rPr>
          <w:rFonts w:eastAsiaTheme="minorEastAsia" w:hint="eastAsia"/>
        </w:rPr>
        <w:t>10MHz</w:t>
      </w:r>
      <w:r w:rsidR="00D32E6C">
        <w:rPr>
          <w:rFonts w:eastAsiaTheme="minorEastAsia" w:hint="eastAsia"/>
        </w:rPr>
        <w:t>。</w:t>
      </w:r>
    </w:p>
    <w:p w:rsidR="00D32E6C" w:rsidRDefault="00D32E6C" w:rsidP="00D32E6C">
      <w:pPr>
        <w:spacing w:before="256" w:line="186" w:lineRule="auto"/>
        <w:ind w:firstLineChars="50" w:firstLine="104"/>
        <w:outlineLvl w:val="2"/>
        <w:rPr>
          <w:rFonts w:ascii="宋体" w:eastAsia="宋体" w:hAnsi="宋体" w:cs="宋体"/>
          <w:spacing w:val="-9"/>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6"/>
        </w:rPr>
        <w:t xml:space="preserve">  </w:t>
      </w:r>
      <w:r>
        <w:rPr>
          <w:rFonts w:ascii="宋体" w:eastAsia="宋体" w:hAnsi="宋体" w:cs="宋体" w:hint="eastAsia"/>
          <w:spacing w:val="-9"/>
        </w:rPr>
        <w:t>相控阵</w:t>
      </w:r>
      <w:r w:rsidRPr="00D32E6C">
        <w:rPr>
          <w:rFonts w:ascii="宋体" w:eastAsia="宋体" w:hAnsi="宋体" w:cs="宋体" w:hint="eastAsia"/>
          <w:spacing w:val="-9"/>
        </w:rPr>
        <w:t>晶片数量根据检测工件公称厚度选择，单次激活的</w:t>
      </w:r>
      <w:proofErr w:type="gramStart"/>
      <w:r w:rsidRPr="00D32E6C">
        <w:rPr>
          <w:rFonts w:ascii="宋体" w:eastAsia="宋体" w:hAnsi="宋体" w:cs="宋体" w:hint="eastAsia"/>
          <w:spacing w:val="-9"/>
        </w:rPr>
        <w:t>晶片数</w:t>
      </w:r>
      <w:proofErr w:type="gramEnd"/>
      <w:r w:rsidRPr="00D32E6C">
        <w:rPr>
          <w:rFonts w:ascii="宋体" w:eastAsia="宋体" w:hAnsi="宋体" w:cs="宋体" w:hint="eastAsia"/>
          <w:spacing w:val="-9"/>
        </w:rPr>
        <w:t>不得低于</w:t>
      </w:r>
      <w:r w:rsidRPr="00D32E6C">
        <w:rPr>
          <w:rFonts w:ascii="宋体" w:eastAsia="宋体" w:hAnsi="宋体" w:cs="宋体"/>
          <w:spacing w:val="-9"/>
        </w:rPr>
        <w:t>16</w:t>
      </w:r>
      <w:r w:rsidRPr="00D32E6C">
        <w:rPr>
          <w:rFonts w:ascii="宋体" w:eastAsia="宋体" w:hAnsi="宋体" w:cs="宋体" w:hint="eastAsia"/>
          <w:spacing w:val="-9"/>
        </w:rPr>
        <w:t>个晶片。电子扫描</w:t>
      </w:r>
    </w:p>
    <w:p w:rsidR="00D32E6C" w:rsidRPr="00D32E6C" w:rsidRDefault="00D32E6C" w:rsidP="00D32E6C">
      <w:pPr>
        <w:spacing w:before="256" w:line="186" w:lineRule="auto"/>
        <w:ind w:firstLineChars="50" w:firstLine="100"/>
        <w:outlineLvl w:val="2"/>
        <w:rPr>
          <w:rFonts w:ascii="宋体" w:eastAsia="宋体" w:hAnsi="宋体" w:cs="宋体"/>
          <w:spacing w:val="-9"/>
        </w:rPr>
      </w:pPr>
      <w:r w:rsidRPr="00D32E6C">
        <w:rPr>
          <w:rFonts w:ascii="宋体" w:eastAsia="宋体" w:hAnsi="宋体" w:cs="宋体" w:hint="eastAsia"/>
          <w:spacing w:val="-9"/>
        </w:rPr>
        <w:t>进行纵波检测时，单次晶片激活不得低于</w:t>
      </w:r>
      <w:r w:rsidRPr="00D32E6C">
        <w:rPr>
          <w:rFonts w:ascii="宋体" w:eastAsia="宋体" w:hAnsi="宋体" w:cs="宋体"/>
          <w:spacing w:val="-9"/>
        </w:rPr>
        <w:t>4</w:t>
      </w:r>
      <w:r w:rsidRPr="00D32E6C">
        <w:rPr>
          <w:rFonts w:ascii="宋体" w:eastAsia="宋体" w:hAnsi="宋体" w:cs="宋体" w:hint="eastAsia"/>
          <w:spacing w:val="-9"/>
        </w:rPr>
        <w:t>个晶片。探头参数选择参考表</w:t>
      </w:r>
      <w:r>
        <w:rPr>
          <w:rFonts w:ascii="宋体" w:eastAsia="宋体" w:hAnsi="宋体" w:cs="宋体" w:hint="eastAsia"/>
          <w:spacing w:val="-9"/>
        </w:rPr>
        <w:t>6</w:t>
      </w:r>
      <w:r w:rsidRPr="00D32E6C">
        <w:rPr>
          <w:rFonts w:ascii="宋体" w:eastAsia="宋体" w:hAnsi="宋体" w:cs="宋体" w:hint="eastAsia"/>
          <w:spacing w:val="-9"/>
        </w:rPr>
        <w:t>。</w:t>
      </w:r>
    </w:p>
    <w:p w:rsidR="00D32E6C" w:rsidRDefault="00D32E6C" w:rsidP="00D32E6C">
      <w:pPr>
        <w:spacing w:before="256" w:line="186" w:lineRule="auto"/>
        <w:ind w:firstLineChars="50" w:firstLine="104"/>
        <w:outlineLvl w:val="2"/>
        <w:rPr>
          <w:rFonts w:eastAsiaTheme="minorEastAsia"/>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6"/>
        </w:rPr>
        <w:t xml:space="preserve">  </w:t>
      </w:r>
      <w:r>
        <w:rPr>
          <w:rFonts w:ascii="宋体" w:eastAsia="宋体" w:hAnsi="宋体" w:cs="宋体" w:hint="eastAsia"/>
          <w:spacing w:val="-9"/>
        </w:rPr>
        <w:t>相控</w:t>
      </w:r>
      <w:r>
        <w:rPr>
          <w:rFonts w:hint="eastAsia"/>
        </w:rPr>
        <w:t>相控阵探头应与</w:t>
      </w:r>
      <w:proofErr w:type="gramStart"/>
      <w:r>
        <w:rPr>
          <w:rFonts w:hint="eastAsia"/>
        </w:rPr>
        <w:t>检测面</w:t>
      </w:r>
      <w:proofErr w:type="gramEnd"/>
      <w:r>
        <w:rPr>
          <w:rFonts w:hint="eastAsia"/>
        </w:rPr>
        <w:t>紧密接触。探头楔块与被检件接触面的间隙大于0.5mm时，应</w:t>
      </w:r>
    </w:p>
    <w:p w:rsidR="00D32E6C" w:rsidRDefault="00D32E6C" w:rsidP="00D32E6C">
      <w:pPr>
        <w:spacing w:before="256" w:line="186" w:lineRule="auto"/>
        <w:ind w:firstLineChars="50" w:firstLine="105"/>
        <w:outlineLvl w:val="2"/>
        <w:rPr>
          <w:rFonts w:eastAsiaTheme="minorEastAsia"/>
        </w:rPr>
      </w:pPr>
      <w:r>
        <w:rPr>
          <w:rFonts w:hint="eastAsia"/>
        </w:rPr>
        <w:t>采用曲面楔块或对楔块进行修磨，修磨时应重新测量楔块几何尺寸，同时考虑对声束的影响。</w:t>
      </w:r>
    </w:p>
    <w:p w:rsidR="00D32E6C" w:rsidRPr="00D32E6C" w:rsidRDefault="00D32E6C" w:rsidP="00D32E6C">
      <w:pPr>
        <w:spacing w:before="257"/>
        <w:jc w:val="center"/>
        <w:rPr>
          <w:rFonts w:ascii="黑体" w:eastAsia="黑体" w:hAnsi="黑体" w:cs="黑体"/>
          <w:spacing w:val="-1"/>
        </w:rPr>
      </w:pPr>
      <w:r w:rsidRPr="00D13C45">
        <w:rPr>
          <w:rFonts w:ascii="黑体" w:eastAsia="黑体" w:hAnsi="黑体" w:cs="黑体" w:hint="eastAsia"/>
          <w:spacing w:val="-1"/>
        </w:rPr>
        <w:t>表</w:t>
      </w:r>
      <w:r>
        <w:rPr>
          <w:rFonts w:ascii="黑体" w:eastAsia="黑体" w:hAnsi="黑体" w:cs="黑体" w:hint="eastAsia"/>
          <w:spacing w:val="-1"/>
        </w:rPr>
        <w:t xml:space="preserve">6  </w:t>
      </w:r>
      <w:r w:rsidRPr="00D32E6C">
        <w:rPr>
          <w:rFonts w:ascii="黑体" w:eastAsia="黑体" w:hAnsi="黑体" w:cs="黑体" w:hint="eastAsia"/>
          <w:spacing w:val="-1"/>
        </w:rPr>
        <w:t>检测焊接对接接头时相控阵探头参数选择推荐表</w:t>
      </w:r>
    </w:p>
    <w:tbl>
      <w:tblPr>
        <w:tblW w:w="8144" w:type="dxa"/>
        <w:jc w:val="center"/>
        <w:tblLayout w:type="fixed"/>
        <w:tblLook w:val="04A0" w:firstRow="1" w:lastRow="0" w:firstColumn="1" w:lastColumn="0" w:noHBand="0" w:noVBand="1"/>
      </w:tblPr>
      <w:tblGrid>
        <w:gridCol w:w="2725"/>
        <w:gridCol w:w="3211"/>
        <w:gridCol w:w="2208"/>
      </w:tblGrid>
      <w:tr w:rsidR="00D32E6C" w:rsidTr="00D32E6C">
        <w:trPr>
          <w:trHeight w:hRule="exact" w:val="434"/>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Default="00D32E6C" w:rsidP="00D32E6C">
            <w:pPr>
              <w:tabs>
                <w:tab w:val="left" w:pos="0"/>
              </w:tabs>
              <w:spacing w:line="360" w:lineRule="auto"/>
              <w:ind w:right="-1"/>
              <w:jc w:val="center"/>
            </w:pPr>
            <w:r>
              <w:rPr>
                <w:rFonts w:ascii="黑体" w:eastAsia="黑体" w:hAnsi="黑体" w:cs="黑体"/>
                <w:spacing w:val="-1"/>
              </w:rPr>
              <w:t>工件厚度</w:t>
            </w:r>
            <w:r>
              <w:rPr>
                <w:spacing w:val="1"/>
              </w:rPr>
              <w:t>/mm</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Default="00D32E6C" w:rsidP="00D32E6C">
            <w:pPr>
              <w:tabs>
                <w:tab w:val="left" w:pos="0"/>
              </w:tabs>
              <w:spacing w:line="360" w:lineRule="auto"/>
              <w:ind w:right="-1"/>
              <w:jc w:val="center"/>
            </w:pPr>
            <w:r>
              <w:rPr>
                <w:rFonts w:ascii="黑体" w:eastAsia="黑体" w:hAnsi="黑体" w:cs="黑体"/>
                <w:spacing w:val="-1"/>
              </w:rPr>
              <w:t>激发孔径</w:t>
            </w:r>
            <w:r>
              <w:rPr>
                <w:spacing w:val="1"/>
              </w:rPr>
              <w:t>/mm</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Default="00D32E6C" w:rsidP="00D32E6C">
            <w:pPr>
              <w:tabs>
                <w:tab w:val="left" w:pos="0"/>
              </w:tabs>
              <w:spacing w:line="360" w:lineRule="auto"/>
              <w:ind w:right="-1"/>
              <w:jc w:val="center"/>
            </w:pPr>
            <w:r>
              <w:rPr>
                <w:rFonts w:ascii="黑体" w:eastAsia="黑体" w:hAnsi="黑体" w:cs="黑体"/>
                <w:spacing w:val="-1"/>
              </w:rPr>
              <w:t>标称频率</w:t>
            </w:r>
            <w:r>
              <w:rPr>
                <w:spacing w:val="2"/>
              </w:rPr>
              <w:t>/MHz</w:t>
            </w:r>
          </w:p>
        </w:tc>
      </w:tr>
      <w:tr w:rsidR="00D32E6C" w:rsidTr="00D32E6C">
        <w:trPr>
          <w:trHeight w:hRule="exact" w:val="429"/>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hint="eastAsia"/>
                <w:spacing w:val="-2"/>
              </w:rPr>
              <w:t>6</w:t>
            </w:r>
            <w:r w:rsidRPr="00D32E6C">
              <w:rPr>
                <w:rFonts w:ascii="宋体" w:eastAsia="宋体" w:hAnsi="宋体" w:cs="宋体"/>
                <w:spacing w:val="-2"/>
              </w:rPr>
              <w:t>～15</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6～1</w:t>
            </w:r>
            <w:r w:rsidRPr="00D32E6C">
              <w:rPr>
                <w:rFonts w:ascii="宋体" w:eastAsia="宋体" w:hAnsi="宋体" w:cs="宋体" w:hint="eastAsia"/>
                <w:spacing w:val="-2"/>
              </w:rPr>
              <w:t>2</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5～10</w:t>
            </w:r>
          </w:p>
        </w:tc>
      </w:tr>
      <w:tr w:rsidR="00D32E6C" w:rsidTr="00D32E6C">
        <w:trPr>
          <w:trHeight w:hRule="exact" w:val="426"/>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&gt;15～</w:t>
            </w:r>
            <w:r w:rsidRPr="00D32E6C">
              <w:rPr>
                <w:rFonts w:ascii="宋体" w:eastAsia="宋体" w:hAnsi="宋体" w:cs="宋体" w:hint="eastAsia"/>
                <w:spacing w:val="-2"/>
              </w:rPr>
              <w:t>40</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hint="eastAsia"/>
                <w:spacing w:val="-2"/>
              </w:rPr>
              <w:t>8</w:t>
            </w:r>
            <w:r w:rsidRPr="00D32E6C">
              <w:rPr>
                <w:rFonts w:ascii="宋体" w:eastAsia="宋体" w:hAnsi="宋体" w:cs="宋体"/>
                <w:spacing w:val="-2"/>
              </w:rPr>
              <w:t>～</w:t>
            </w:r>
            <w:r w:rsidRPr="00D32E6C">
              <w:rPr>
                <w:rFonts w:ascii="宋体" w:eastAsia="宋体" w:hAnsi="宋体" w:cs="宋体" w:hint="eastAsia"/>
                <w:spacing w:val="-2"/>
              </w:rPr>
              <w:t>20</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4～7.5</w:t>
            </w:r>
          </w:p>
        </w:tc>
      </w:tr>
      <w:tr w:rsidR="00D32E6C" w:rsidTr="00D32E6C">
        <w:trPr>
          <w:trHeight w:hRule="exact" w:val="426"/>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&gt;</w:t>
            </w:r>
            <w:r w:rsidRPr="00D32E6C">
              <w:rPr>
                <w:rFonts w:ascii="宋体" w:eastAsia="宋体" w:hAnsi="宋体" w:cs="宋体" w:hint="eastAsia"/>
                <w:spacing w:val="-2"/>
              </w:rPr>
              <w:t>40</w:t>
            </w:r>
            <w:r w:rsidRPr="00D32E6C">
              <w:rPr>
                <w:rFonts w:ascii="宋体" w:eastAsia="宋体" w:hAnsi="宋体" w:cs="宋体"/>
                <w:spacing w:val="-2"/>
              </w:rPr>
              <w:t>～</w:t>
            </w:r>
            <w:r w:rsidRPr="00D32E6C">
              <w:rPr>
                <w:rFonts w:ascii="宋体" w:eastAsia="宋体" w:hAnsi="宋体" w:cs="宋体" w:hint="eastAsia"/>
                <w:spacing w:val="-2"/>
              </w:rPr>
              <w:t>100</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hint="eastAsia"/>
                <w:spacing w:val="-2"/>
              </w:rPr>
              <w:t>16</w:t>
            </w:r>
            <w:r w:rsidRPr="00D32E6C">
              <w:rPr>
                <w:rFonts w:ascii="宋体" w:eastAsia="宋体" w:hAnsi="宋体" w:cs="宋体"/>
                <w:spacing w:val="-2"/>
              </w:rPr>
              <w:t>～</w:t>
            </w:r>
            <w:r w:rsidRPr="00D32E6C">
              <w:rPr>
                <w:rFonts w:ascii="宋体" w:eastAsia="宋体" w:hAnsi="宋体" w:cs="宋体" w:hint="eastAsia"/>
                <w:spacing w:val="-2"/>
              </w:rPr>
              <w:t>40</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D32E6C" w:rsidRPr="00D32E6C" w:rsidRDefault="00D32E6C" w:rsidP="00D32E6C">
            <w:pPr>
              <w:tabs>
                <w:tab w:val="left" w:pos="0"/>
              </w:tabs>
              <w:spacing w:line="360" w:lineRule="auto"/>
              <w:ind w:right="-1"/>
              <w:jc w:val="center"/>
              <w:rPr>
                <w:rFonts w:ascii="宋体" w:eastAsia="宋体" w:hAnsi="宋体" w:cs="宋体"/>
                <w:spacing w:val="-2"/>
              </w:rPr>
            </w:pPr>
            <w:r w:rsidRPr="00D32E6C">
              <w:rPr>
                <w:rFonts w:ascii="宋体" w:eastAsia="宋体" w:hAnsi="宋体" w:cs="宋体" w:hint="eastAsia"/>
                <w:spacing w:val="-2"/>
              </w:rPr>
              <w:t>2</w:t>
            </w:r>
            <w:r w:rsidRPr="00D32E6C">
              <w:rPr>
                <w:rFonts w:ascii="宋体" w:eastAsia="宋体" w:hAnsi="宋体" w:cs="宋体"/>
                <w:spacing w:val="-2"/>
              </w:rPr>
              <w:t>～7.5</w:t>
            </w:r>
          </w:p>
        </w:tc>
      </w:tr>
      <w:tr w:rsidR="00D32E6C" w:rsidTr="005C73C8">
        <w:trPr>
          <w:trHeight w:hRule="exact" w:val="976"/>
          <w:jc w:val="center"/>
        </w:trPr>
        <w:tc>
          <w:tcPr>
            <w:tcW w:w="8144" w:type="dxa"/>
            <w:gridSpan w:val="3"/>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32E6C" w:rsidRPr="005C73C8" w:rsidRDefault="00D32E6C" w:rsidP="006E3F7F">
            <w:pPr>
              <w:tabs>
                <w:tab w:val="left" w:pos="0"/>
              </w:tabs>
              <w:spacing w:line="360" w:lineRule="auto"/>
              <w:ind w:right="-1"/>
              <w:rPr>
                <w:rFonts w:ascii="宋体" w:eastAsia="宋体" w:hAnsi="宋体" w:cs="宋体"/>
                <w:spacing w:val="-2"/>
                <w:sz w:val="18"/>
                <w:szCs w:val="18"/>
              </w:rPr>
            </w:pPr>
            <w:r w:rsidRPr="005C73C8">
              <w:rPr>
                <w:rFonts w:ascii="宋体" w:eastAsia="宋体" w:hAnsi="宋体" w:cs="宋体"/>
                <w:spacing w:val="-2"/>
                <w:sz w:val="18"/>
                <w:szCs w:val="18"/>
              </w:rPr>
              <w:t>注1：在满足能穿透的情况下，尽可能选择激发孔径小的探头。</w:t>
            </w:r>
          </w:p>
          <w:p w:rsidR="00D32E6C" w:rsidRPr="005C73C8" w:rsidRDefault="00D32E6C" w:rsidP="006E3F7F">
            <w:pPr>
              <w:tabs>
                <w:tab w:val="left" w:pos="0"/>
              </w:tabs>
              <w:spacing w:line="360" w:lineRule="auto"/>
              <w:ind w:right="-1"/>
              <w:rPr>
                <w:rFonts w:ascii="宋体" w:eastAsia="宋体" w:hAnsi="宋体" w:cs="宋体"/>
                <w:spacing w:val="-2"/>
                <w:sz w:val="18"/>
                <w:szCs w:val="18"/>
              </w:rPr>
            </w:pPr>
            <w:r w:rsidRPr="005C73C8">
              <w:rPr>
                <w:rFonts w:ascii="宋体" w:eastAsia="宋体" w:hAnsi="宋体" w:cs="宋体"/>
                <w:spacing w:val="-2"/>
                <w:sz w:val="18"/>
                <w:szCs w:val="18"/>
              </w:rPr>
              <w:t>注2：为了提高图像质量，线扫描在满足穿透的情况下，应选择激发孔径小的探头。</w:t>
            </w:r>
          </w:p>
          <w:p w:rsidR="00D32E6C" w:rsidRPr="00D32E6C" w:rsidRDefault="00D32E6C" w:rsidP="005C73C8">
            <w:pPr>
              <w:tabs>
                <w:tab w:val="left" w:pos="0"/>
              </w:tabs>
              <w:spacing w:line="360" w:lineRule="auto"/>
              <w:ind w:right="-1"/>
              <w:rPr>
                <w:rFonts w:ascii="宋体" w:eastAsia="宋体" w:hAnsi="宋体" w:cs="宋体"/>
                <w:spacing w:val="-2"/>
              </w:rPr>
            </w:pPr>
            <w:r w:rsidRPr="005C73C8">
              <w:rPr>
                <w:rFonts w:ascii="宋体" w:eastAsia="宋体" w:hAnsi="宋体" w:cs="宋体"/>
                <w:spacing w:val="-2"/>
                <w:sz w:val="18"/>
                <w:szCs w:val="18"/>
              </w:rPr>
              <w:t>注3：w应大于或等于6mm。</w:t>
            </w:r>
          </w:p>
        </w:tc>
      </w:tr>
    </w:tbl>
    <w:p w:rsidR="00D32E6C" w:rsidRDefault="00D32E6C" w:rsidP="00D32E6C">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2   检测工艺模拟</w:t>
      </w:r>
      <w:r>
        <w:rPr>
          <w:rFonts w:ascii="黑体" w:eastAsia="黑体" w:hAnsi="黑体" w:cs="黑体"/>
          <w:spacing w:val="7"/>
        </w:rPr>
        <w:t xml:space="preserve"> </w:t>
      </w:r>
    </w:p>
    <w:p w:rsidR="00D32E6C" w:rsidRPr="00C23967" w:rsidRDefault="00C23967" w:rsidP="00C23967">
      <w:pPr>
        <w:spacing w:before="258" w:line="274" w:lineRule="auto"/>
        <w:ind w:leftChars="50" w:left="214" w:right="71" w:hangingChars="50" w:hanging="109"/>
        <w:rPr>
          <w:rFonts w:ascii="宋体" w:eastAsia="宋体" w:hAnsi="宋体" w:cs="宋体"/>
        </w:rPr>
      </w:pPr>
      <w:r>
        <w:rPr>
          <w:rFonts w:ascii="黑体" w:eastAsiaTheme="minorEastAsia" w:hAnsi="黑体" w:cs="黑体" w:hint="eastAsia"/>
          <w:spacing w:val="7"/>
        </w:rPr>
        <w:t xml:space="preserve">     </w:t>
      </w:r>
      <w:r w:rsidR="00D32E6C">
        <w:rPr>
          <w:rFonts w:ascii="黑体" w:eastAsiaTheme="minorEastAsia" w:hAnsi="黑体" w:cs="黑体" w:hint="eastAsia"/>
          <w:spacing w:val="7"/>
        </w:rPr>
        <w:t>根据被检工件的规格尺寸、坡口形式、检测范围、聚焦法则、检测技术要求等对</w:t>
      </w:r>
      <w:r>
        <w:rPr>
          <w:rFonts w:ascii="黑体" w:eastAsiaTheme="minorEastAsia" w:hAnsi="黑体" w:cs="黑体" w:hint="eastAsia"/>
          <w:spacing w:val="7"/>
        </w:rPr>
        <w:t>被检工件进行模拟工艺演示，</w:t>
      </w:r>
      <w:proofErr w:type="gramStart"/>
      <w:r>
        <w:rPr>
          <w:rFonts w:ascii="黑体" w:eastAsiaTheme="minorEastAsia" w:hAnsi="黑体" w:cs="黑体" w:hint="eastAsia"/>
          <w:spacing w:val="7"/>
        </w:rPr>
        <w:t>确认声束完全</w:t>
      </w:r>
      <w:proofErr w:type="gramEnd"/>
      <w:r>
        <w:rPr>
          <w:rFonts w:ascii="黑体" w:eastAsiaTheme="minorEastAsia" w:hAnsi="黑体" w:cs="黑体" w:hint="eastAsia"/>
          <w:spacing w:val="7"/>
        </w:rPr>
        <w:t>覆盖检测区域。</w:t>
      </w:r>
    </w:p>
    <w:p w:rsidR="0095798C" w:rsidRDefault="00EE2798" w:rsidP="00EE2798">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 xml:space="preserve">3   </w:t>
      </w:r>
      <w:r>
        <w:rPr>
          <w:rFonts w:ascii="黑体" w:eastAsia="黑体" w:hAnsi="黑体" w:cs="黑体"/>
          <w:spacing w:val="-1"/>
        </w:rPr>
        <w:t>距离</w:t>
      </w:r>
      <w:r>
        <w:rPr>
          <w:rFonts w:ascii="黑体" w:eastAsia="黑体" w:hAnsi="黑体" w:cs="黑体" w:hint="eastAsia"/>
          <w:spacing w:val="-1"/>
        </w:rPr>
        <w:t>-</w:t>
      </w:r>
      <w:r>
        <w:rPr>
          <w:rFonts w:ascii="黑体" w:eastAsia="黑体" w:hAnsi="黑体" w:cs="黑体"/>
          <w:spacing w:val="-1"/>
        </w:rPr>
        <w:t>波幅曲线</w:t>
      </w:r>
      <w:r>
        <w:rPr>
          <w:rFonts w:ascii="黑体" w:eastAsia="黑体" w:hAnsi="黑体" w:cs="黑体" w:hint="eastAsia"/>
          <w:spacing w:val="-2"/>
        </w:rPr>
        <w:t>制作</w:t>
      </w:r>
    </w:p>
    <w:p w:rsidR="00EE2798" w:rsidRDefault="00EE2798" w:rsidP="00EE2798">
      <w:pPr>
        <w:spacing w:before="256" w:line="186" w:lineRule="auto"/>
        <w:ind w:firstLineChars="50" w:firstLine="104"/>
        <w:outlineLvl w:val="2"/>
        <w:rPr>
          <w:rFonts w:eastAsiaTheme="minorEastAsia"/>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.1</w:t>
      </w:r>
      <w:r>
        <w:rPr>
          <w:rFonts w:ascii="黑体" w:eastAsia="黑体" w:hAnsi="黑体" w:cs="黑体"/>
          <w:spacing w:val="6"/>
        </w:rPr>
        <w:t xml:space="preserve">  </w:t>
      </w:r>
      <w:r>
        <w:rPr>
          <w:rFonts w:ascii="宋体" w:eastAsia="宋体" w:hAnsi="宋体" w:cs="宋体" w:hint="eastAsia"/>
          <w:spacing w:val="-9"/>
        </w:rPr>
        <w:t>距离-波幅曲线的制作应在相应的参考试块上进行，参考试块的使用原则应符合</w:t>
      </w:r>
      <w:r w:rsidR="009A6B80">
        <w:rPr>
          <w:rFonts w:ascii="宋体" w:eastAsia="宋体" w:hAnsi="宋体" w:cs="宋体" w:hint="eastAsia"/>
          <w:spacing w:val="-9"/>
        </w:rPr>
        <w:t>4.5.5.2的要求</w:t>
      </w:r>
      <w:r>
        <w:rPr>
          <w:rFonts w:eastAsiaTheme="minorEastAsia" w:hint="eastAsia"/>
        </w:rPr>
        <w:t>。</w:t>
      </w:r>
    </w:p>
    <w:p w:rsidR="009A6B80" w:rsidRDefault="009A6B80" w:rsidP="009A6B80">
      <w:pPr>
        <w:spacing w:before="256" w:line="186" w:lineRule="auto"/>
        <w:ind w:firstLineChars="50" w:firstLine="104"/>
        <w:outlineLvl w:val="2"/>
        <w:rPr>
          <w:rFonts w:eastAsiaTheme="minorEastAsia"/>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6"/>
        </w:rPr>
        <w:t xml:space="preserve">  </w:t>
      </w:r>
      <w:r>
        <w:rPr>
          <w:rFonts w:ascii="宋体" w:eastAsia="宋体" w:hAnsi="宋体" w:cs="宋体" w:hint="eastAsia"/>
          <w:spacing w:val="-9"/>
        </w:rPr>
        <w:t>距离-波幅曲线灵敏度的选择应参考表7</w:t>
      </w:r>
      <w:r>
        <w:rPr>
          <w:rFonts w:eastAsiaTheme="minorEastAsia" w:hint="eastAsia"/>
        </w:rPr>
        <w:t>。</w:t>
      </w:r>
    </w:p>
    <w:p w:rsidR="009A6B80" w:rsidRPr="009A6B80" w:rsidRDefault="009A6B80" w:rsidP="009A6B80">
      <w:pPr>
        <w:spacing w:before="257"/>
        <w:jc w:val="center"/>
        <w:rPr>
          <w:rFonts w:ascii="黑体" w:eastAsia="黑体" w:hAnsi="黑体" w:cs="黑体"/>
          <w:spacing w:val="-1"/>
        </w:rPr>
      </w:pPr>
      <w:r w:rsidRPr="00D13C45">
        <w:rPr>
          <w:rFonts w:ascii="黑体" w:eastAsia="黑体" w:hAnsi="黑体" w:cs="黑体" w:hint="eastAsia"/>
          <w:spacing w:val="-1"/>
        </w:rPr>
        <w:t>表</w:t>
      </w:r>
      <w:r>
        <w:rPr>
          <w:rFonts w:ascii="黑体" w:eastAsia="黑体" w:hAnsi="黑体" w:cs="黑体" w:hint="eastAsia"/>
          <w:spacing w:val="-1"/>
        </w:rPr>
        <w:t>7  TCG或DAC曲线灵敏度</w:t>
      </w:r>
    </w:p>
    <w:tbl>
      <w:tblPr>
        <w:tblpPr w:leftFromText="180" w:rightFromText="180" w:vertAnchor="text" w:horzAnchor="margin" w:tblpXSpec="center" w:tblpY="185"/>
        <w:tblW w:w="8230" w:type="dxa"/>
        <w:tblLayout w:type="fixed"/>
        <w:tblLook w:val="04A0" w:firstRow="1" w:lastRow="0" w:firstColumn="1" w:lastColumn="0" w:noHBand="0" w:noVBand="1"/>
      </w:tblPr>
      <w:tblGrid>
        <w:gridCol w:w="1876"/>
        <w:gridCol w:w="2175"/>
        <w:gridCol w:w="2176"/>
        <w:gridCol w:w="2003"/>
      </w:tblGrid>
      <w:tr w:rsidR="009A6B80" w:rsidTr="009A6B80">
        <w:trPr>
          <w:trHeight w:hRule="exact" w:val="482"/>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Default="009A6B80" w:rsidP="006E3F7F">
            <w:pPr>
              <w:tabs>
                <w:tab w:val="left" w:pos="0"/>
              </w:tabs>
              <w:spacing w:line="360" w:lineRule="auto"/>
              <w:ind w:right="-1"/>
              <w:jc w:val="center"/>
            </w:pPr>
            <w:r>
              <w:rPr>
                <w:rFonts w:ascii="黑体" w:eastAsia="黑体" w:hAnsi="黑体" w:cs="黑体"/>
                <w:spacing w:val="-1"/>
              </w:rPr>
              <w:t>板厚</w:t>
            </w:r>
            <w:r>
              <w:rPr>
                <w:spacing w:val="1"/>
              </w:rPr>
              <w:t>/mm</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Default="009A6B80" w:rsidP="006E3F7F">
            <w:pPr>
              <w:tabs>
                <w:tab w:val="left" w:pos="0"/>
              </w:tabs>
              <w:spacing w:line="360" w:lineRule="auto"/>
              <w:ind w:right="-1"/>
              <w:jc w:val="center"/>
            </w:pPr>
            <w:proofErr w:type="gramStart"/>
            <w:r>
              <w:rPr>
                <w:rFonts w:ascii="黑体" w:eastAsia="黑体" w:hAnsi="黑体" w:cs="黑体" w:hint="eastAsia"/>
                <w:spacing w:val="-1"/>
              </w:rPr>
              <w:t>评定线</w:t>
            </w:r>
            <w:proofErr w:type="gramEnd"/>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Default="009A6B80" w:rsidP="006E3F7F">
            <w:pPr>
              <w:tabs>
                <w:tab w:val="left" w:pos="0"/>
              </w:tabs>
              <w:spacing w:line="360" w:lineRule="auto"/>
              <w:ind w:right="-1"/>
              <w:jc w:val="center"/>
            </w:pPr>
            <w:proofErr w:type="gramStart"/>
            <w:r>
              <w:rPr>
                <w:rFonts w:ascii="黑体" w:eastAsia="黑体" w:hAnsi="黑体" w:cs="黑体"/>
                <w:spacing w:val="-1"/>
              </w:rPr>
              <w:t>定量线</w:t>
            </w:r>
            <w:proofErr w:type="gramEnd"/>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Default="009A6B80" w:rsidP="006E3F7F">
            <w:pPr>
              <w:tabs>
                <w:tab w:val="left" w:pos="0"/>
              </w:tabs>
              <w:spacing w:line="360" w:lineRule="auto"/>
              <w:ind w:right="-1"/>
              <w:jc w:val="center"/>
              <w:rPr>
                <w:rFonts w:ascii="黑体" w:eastAsia="黑体" w:hAnsi="黑体" w:cs="黑体"/>
                <w:spacing w:val="-1"/>
              </w:rPr>
            </w:pPr>
            <w:proofErr w:type="gramStart"/>
            <w:r>
              <w:rPr>
                <w:rFonts w:ascii="黑体" w:eastAsia="黑体" w:hAnsi="黑体" w:cs="黑体"/>
                <w:spacing w:val="-1"/>
              </w:rPr>
              <w:t>判废线</w:t>
            </w:r>
            <w:proofErr w:type="gramEnd"/>
          </w:p>
        </w:tc>
      </w:tr>
      <w:tr w:rsidR="009A6B80" w:rsidTr="009A6B80">
        <w:trPr>
          <w:trHeight w:hRule="exact" w:val="475"/>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6～</w:t>
            </w:r>
            <w:r w:rsidRPr="009A6B80">
              <w:rPr>
                <w:rFonts w:ascii="宋体" w:eastAsia="宋体" w:hAnsi="宋体" w:cs="宋体" w:hint="eastAsia"/>
                <w:spacing w:val="-2"/>
              </w:rPr>
              <w:t>40</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0－1</w:t>
            </w:r>
            <w:r w:rsidRPr="009A6B80">
              <w:rPr>
                <w:rFonts w:ascii="宋体" w:eastAsia="宋体" w:hAnsi="宋体" w:cs="宋体" w:hint="eastAsia"/>
                <w:spacing w:val="-2"/>
              </w:rPr>
              <w:t>8</w:t>
            </w:r>
            <w:r w:rsidRPr="009A6B80">
              <w:rPr>
                <w:rFonts w:ascii="宋体" w:eastAsia="宋体" w:hAnsi="宋体" w:cs="宋体"/>
                <w:spacing w:val="-2"/>
              </w:rPr>
              <w:t>dB</w:t>
            </w:r>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0－12dB</w:t>
            </w:r>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0－4dB</w:t>
            </w:r>
          </w:p>
        </w:tc>
      </w:tr>
      <w:tr w:rsidR="009A6B80" w:rsidTr="009A6B80">
        <w:trPr>
          <w:trHeight w:hRule="exact" w:val="475"/>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hint="eastAsia"/>
                <w:spacing w:val="-2"/>
              </w:rPr>
              <w:t>＞40</w:t>
            </w:r>
            <w:r w:rsidRPr="009A6B80">
              <w:rPr>
                <w:rFonts w:ascii="宋体" w:eastAsia="宋体" w:hAnsi="宋体" w:cs="宋体"/>
                <w:spacing w:val="-2"/>
              </w:rPr>
              <w:t>～</w:t>
            </w:r>
            <w:r w:rsidRPr="009A6B80">
              <w:rPr>
                <w:rFonts w:ascii="宋体" w:eastAsia="宋体" w:hAnsi="宋体" w:cs="宋体" w:hint="eastAsia"/>
                <w:spacing w:val="-2"/>
              </w:rPr>
              <w:t>100</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0－1</w:t>
            </w:r>
            <w:r w:rsidRPr="009A6B80">
              <w:rPr>
                <w:rFonts w:ascii="宋体" w:eastAsia="宋体" w:hAnsi="宋体" w:cs="宋体" w:hint="eastAsia"/>
                <w:spacing w:val="-2"/>
              </w:rPr>
              <w:t>4</w:t>
            </w:r>
            <w:r w:rsidRPr="009A6B80">
              <w:rPr>
                <w:rFonts w:ascii="宋体" w:eastAsia="宋体" w:hAnsi="宋体" w:cs="宋体"/>
                <w:spacing w:val="-2"/>
              </w:rPr>
              <w:t>dB</w:t>
            </w:r>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w:t>
            </w:r>
            <w:r w:rsidRPr="009A6B80">
              <w:rPr>
                <w:rFonts w:ascii="宋体" w:eastAsia="宋体" w:hAnsi="宋体" w:cs="宋体" w:hint="eastAsia"/>
                <w:spacing w:val="-2"/>
              </w:rPr>
              <w:t>8</w:t>
            </w:r>
            <w:r w:rsidRPr="009A6B80">
              <w:rPr>
                <w:rFonts w:ascii="宋体" w:eastAsia="宋体" w:hAnsi="宋体" w:cs="宋体"/>
                <w:spacing w:val="-2"/>
              </w:rPr>
              <w:t>dB</w:t>
            </w:r>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9A6B80" w:rsidRPr="009A6B80" w:rsidRDefault="009A6B80" w:rsidP="006E3F7F">
            <w:pPr>
              <w:tabs>
                <w:tab w:val="left" w:pos="0"/>
              </w:tabs>
              <w:spacing w:line="360" w:lineRule="auto"/>
              <w:ind w:right="-1"/>
              <w:jc w:val="center"/>
              <w:rPr>
                <w:rFonts w:ascii="宋体" w:eastAsia="宋体" w:hAnsi="宋体" w:cs="宋体"/>
                <w:spacing w:val="-2"/>
              </w:rPr>
            </w:pPr>
            <w:r w:rsidRPr="009A6B80">
              <w:rPr>
                <w:rFonts w:ascii="宋体" w:eastAsia="宋体" w:hAnsi="宋体" w:cs="宋体"/>
                <w:spacing w:val="-2"/>
              </w:rPr>
              <w:t>φ2×</w:t>
            </w:r>
            <w:r w:rsidRPr="009A6B80">
              <w:rPr>
                <w:rFonts w:ascii="宋体" w:eastAsia="宋体" w:hAnsi="宋体" w:cs="宋体" w:hint="eastAsia"/>
                <w:spacing w:val="-2"/>
              </w:rPr>
              <w:t>4</w:t>
            </w:r>
            <w:r w:rsidRPr="009A6B80">
              <w:rPr>
                <w:rFonts w:ascii="宋体" w:eastAsia="宋体" w:hAnsi="宋体" w:cs="宋体"/>
                <w:spacing w:val="-2"/>
              </w:rPr>
              <w:t>0</w:t>
            </w:r>
            <w:r w:rsidRPr="009A6B80">
              <w:rPr>
                <w:rFonts w:ascii="宋体" w:eastAsia="宋体" w:hAnsi="宋体" w:cs="宋体" w:hint="eastAsia"/>
                <w:spacing w:val="-2"/>
              </w:rPr>
              <w:t>+2</w:t>
            </w:r>
            <w:r w:rsidRPr="009A6B80">
              <w:rPr>
                <w:rFonts w:ascii="宋体" w:eastAsia="宋体" w:hAnsi="宋体" w:cs="宋体"/>
                <w:spacing w:val="-2"/>
              </w:rPr>
              <w:t>dB</w:t>
            </w:r>
          </w:p>
        </w:tc>
      </w:tr>
    </w:tbl>
    <w:p w:rsidR="009A6B80" w:rsidRPr="009A6B80" w:rsidRDefault="009A6B80" w:rsidP="009A6B80">
      <w:pPr>
        <w:spacing w:before="256" w:line="186" w:lineRule="auto"/>
        <w:ind w:firstLineChars="50" w:firstLine="105"/>
        <w:outlineLvl w:val="2"/>
        <w:rPr>
          <w:rFonts w:eastAsiaTheme="minorEastAsia"/>
        </w:rPr>
      </w:pPr>
    </w:p>
    <w:p w:rsidR="009A6B80" w:rsidRDefault="009A6B80" w:rsidP="009A6B80">
      <w:pPr>
        <w:spacing w:before="256" w:line="186" w:lineRule="auto"/>
        <w:outlineLvl w:val="2"/>
        <w:rPr>
          <w:rFonts w:ascii="黑体" w:eastAsia="黑体" w:hAnsi="黑体" w:cs="黑体"/>
          <w:spacing w:val="-2"/>
        </w:rPr>
      </w:pPr>
    </w:p>
    <w:p w:rsidR="009A6B80" w:rsidRPr="009A6B80" w:rsidRDefault="009A6B80" w:rsidP="009A6B80">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6"/>
        </w:rPr>
        <w:t xml:space="preserve">  </w:t>
      </w:r>
      <w:r w:rsidRPr="009A6B80">
        <w:rPr>
          <w:rFonts w:ascii="黑体" w:eastAsiaTheme="minorEastAsia" w:hAnsi="黑体" w:cs="黑体" w:hint="eastAsia"/>
          <w:spacing w:val="7"/>
        </w:rPr>
        <w:t>工件表面耦合损失和材质衰减应与试块相同，否则应做声能传输损失的测定，并根据实测结果</w:t>
      </w:r>
      <w:proofErr w:type="gramStart"/>
      <w:r w:rsidRPr="009A6B80">
        <w:rPr>
          <w:rFonts w:ascii="黑体" w:eastAsiaTheme="minorEastAsia" w:hAnsi="黑体" w:cs="黑体" w:hint="eastAsia"/>
          <w:spacing w:val="7"/>
        </w:rPr>
        <w:t>对扫查</w:t>
      </w:r>
      <w:proofErr w:type="gramEnd"/>
      <w:r w:rsidRPr="009A6B80">
        <w:rPr>
          <w:rFonts w:ascii="黑体" w:eastAsiaTheme="minorEastAsia" w:hAnsi="黑体" w:cs="黑体" w:hint="eastAsia"/>
          <w:spacing w:val="7"/>
        </w:rPr>
        <w:t>灵敏度进行补偿，补偿量应计入距离</w:t>
      </w:r>
      <w:r w:rsidRPr="009A6B80">
        <w:rPr>
          <w:rFonts w:ascii="黑体" w:eastAsiaTheme="minorEastAsia" w:hAnsi="黑体" w:cs="黑体" w:hint="eastAsia"/>
          <w:spacing w:val="7"/>
        </w:rPr>
        <w:t>-</w:t>
      </w:r>
      <w:r w:rsidRPr="009A6B80">
        <w:rPr>
          <w:rFonts w:ascii="黑体" w:eastAsiaTheme="minorEastAsia" w:hAnsi="黑体" w:cs="黑体" w:hint="eastAsia"/>
          <w:spacing w:val="7"/>
        </w:rPr>
        <w:t>波幅曲线。在一跨距</w:t>
      </w:r>
      <w:proofErr w:type="gramStart"/>
      <w:r w:rsidRPr="009A6B80">
        <w:rPr>
          <w:rFonts w:ascii="黑体" w:eastAsiaTheme="minorEastAsia" w:hAnsi="黑体" w:cs="黑体" w:hint="eastAsia"/>
          <w:spacing w:val="7"/>
        </w:rPr>
        <w:t>声程内</w:t>
      </w:r>
      <w:proofErr w:type="gramEnd"/>
      <w:r w:rsidRPr="009A6B80">
        <w:rPr>
          <w:rFonts w:ascii="黑体" w:eastAsiaTheme="minorEastAsia" w:hAnsi="黑体" w:cs="黑体" w:hint="eastAsia"/>
          <w:spacing w:val="7"/>
        </w:rPr>
        <w:t>最大传输损失差小于或等于</w:t>
      </w:r>
      <w:r w:rsidRPr="009A6B80">
        <w:rPr>
          <w:rFonts w:ascii="黑体" w:eastAsiaTheme="minorEastAsia" w:hAnsi="黑体" w:cs="黑体" w:hint="eastAsia"/>
          <w:spacing w:val="7"/>
        </w:rPr>
        <w:t>2dB</w:t>
      </w:r>
      <w:r w:rsidRPr="009A6B80">
        <w:rPr>
          <w:rFonts w:ascii="黑体" w:eastAsiaTheme="minorEastAsia" w:hAnsi="黑体" w:cs="黑体" w:hint="eastAsia"/>
          <w:spacing w:val="7"/>
        </w:rPr>
        <w:t>时可不进行补偿。</w:t>
      </w:r>
    </w:p>
    <w:p w:rsidR="009A6B80" w:rsidRDefault="009A6B80" w:rsidP="009A6B80">
      <w:pPr>
        <w:spacing w:before="256" w:line="186" w:lineRule="auto"/>
        <w:ind w:firstLineChars="50" w:firstLine="104"/>
        <w:outlineLvl w:val="2"/>
        <w:rPr>
          <w:rFonts w:eastAsiaTheme="minorEastAsia"/>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4</w:t>
      </w:r>
      <w:r>
        <w:rPr>
          <w:rFonts w:ascii="黑体" w:eastAsia="黑体" w:hAnsi="黑体" w:cs="黑体"/>
          <w:spacing w:val="6"/>
        </w:rPr>
        <w:t xml:space="preserve">  </w:t>
      </w:r>
      <w:r w:rsidRPr="00F74D22">
        <w:rPr>
          <w:rFonts w:ascii="黑体" w:eastAsiaTheme="minorEastAsia" w:hAnsi="黑体" w:cs="黑体" w:hint="eastAsia"/>
          <w:spacing w:val="7"/>
        </w:rPr>
        <w:t>检测横向缺陷时，应在</w:t>
      </w:r>
      <w:proofErr w:type="gramStart"/>
      <w:r w:rsidRPr="00F74D22">
        <w:rPr>
          <w:rFonts w:ascii="黑体" w:eastAsiaTheme="minorEastAsia" w:hAnsi="黑体" w:cs="黑体" w:hint="eastAsia"/>
          <w:spacing w:val="7"/>
        </w:rPr>
        <w:t>原有扫查灵敏度</w:t>
      </w:r>
      <w:proofErr w:type="gramEnd"/>
      <w:r w:rsidRPr="00F74D22">
        <w:rPr>
          <w:rFonts w:ascii="黑体" w:eastAsiaTheme="minorEastAsia" w:hAnsi="黑体" w:cs="黑体" w:hint="eastAsia"/>
          <w:spacing w:val="7"/>
        </w:rPr>
        <w:t>基础上至少提高</w:t>
      </w:r>
      <w:r w:rsidRPr="00F74D22">
        <w:rPr>
          <w:rFonts w:ascii="黑体" w:eastAsiaTheme="minorEastAsia" w:hAnsi="黑体" w:cs="黑体" w:hint="eastAsia"/>
          <w:spacing w:val="7"/>
        </w:rPr>
        <w:t>6dB</w:t>
      </w:r>
      <w:r w:rsidRPr="00F74D22">
        <w:rPr>
          <w:rFonts w:ascii="黑体" w:eastAsiaTheme="minorEastAsia" w:hAnsi="黑体" w:cs="黑体" w:hint="eastAsia"/>
          <w:spacing w:val="7"/>
        </w:rPr>
        <w:t>。</w:t>
      </w:r>
    </w:p>
    <w:p w:rsidR="005167F6" w:rsidRPr="005167F6" w:rsidRDefault="005167F6" w:rsidP="005167F6">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 xml:space="preserve">4   </w:t>
      </w:r>
      <w:r w:rsidRPr="005167F6">
        <w:rPr>
          <w:rFonts w:ascii="黑体" w:eastAsia="黑体" w:hAnsi="黑体" w:cs="黑体" w:hint="eastAsia"/>
          <w:spacing w:val="-1"/>
        </w:rPr>
        <w:t>平板</w:t>
      </w:r>
      <w:r>
        <w:rPr>
          <w:rFonts w:ascii="黑体" w:eastAsia="黑体" w:hAnsi="黑体" w:cs="黑体" w:hint="eastAsia"/>
          <w:spacing w:val="-1"/>
        </w:rPr>
        <w:t>或</w:t>
      </w:r>
      <w:proofErr w:type="gramStart"/>
      <w:r w:rsidRPr="005167F6">
        <w:rPr>
          <w:rFonts w:ascii="黑体" w:eastAsia="黑体" w:hAnsi="黑体" w:cs="黑体" w:hint="eastAsia"/>
          <w:spacing w:val="-1"/>
        </w:rPr>
        <w:t>检测面</w:t>
      </w:r>
      <w:proofErr w:type="gramEnd"/>
      <w:r w:rsidRPr="005167F6">
        <w:rPr>
          <w:rFonts w:ascii="黑体" w:eastAsia="黑体" w:hAnsi="黑体" w:cs="黑体" w:hint="eastAsia"/>
          <w:spacing w:val="-1"/>
        </w:rPr>
        <w:t>曲率</w:t>
      </w:r>
      <w:r>
        <w:rPr>
          <w:rFonts w:ascii="黑体" w:eastAsia="黑体" w:hAnsi="黑体" w:cs="黑体" w:hint="eastAsia"/>
          <w:spacing w:val="-1"/>
        </w:rPr>
        <w:t>直径</w:t>
      </w:r>
      <w:r w:rsidRPr="005167F6">
        <w:rPr>
          <w:rFonts w:ascii="黑体" w:eastAsia="黑体" w:hAnsi="黑体" w:cs="黑体" w:hint="eastAsia"/>
          <w:spacing w:val="-1"/>
        </w:rPr>
        <w:t>大于500mm的对接接头的检测</w:t>
      </w:r>
    </w:p>
    <w:p w:rsidR="005167F6" w:rsidRDefault="005167F6" w:rsidP="005167F6">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lastRenderedPageBreak/>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4</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6"/>
        </w:rPr>
        <w:t xml:space="preserve">  </w:t>
      </w:r>
      <w:r w:rsidRPr="00F74D22">
        <w:rPr>
          <w:rFonts w:ascii="黑体" w:eastAsiaTheme="minorEastAsia" w:hAnsi="黑体" w:cs="黑体" w:hint="eastAsia"/>
          <w:spacing w:val="7"/>
        </w:rPr>
        <w:t>工件</w:t>
      </w:r>
      <w:r w:rsidR="00F74D22" w:rsidRPr="00F74D22">
        <w:rPr>
          <w:rFonts w:ascii="黑体" w:eastAsiaTheme="minorEastAsia" w:hAnsi="黑体" w:cs="黑体" w:hint="eastAsia"/>
          <w:spacing w:val="7"/>
        </w:rPr>
        <w:t>厚度＜</w:t>
      </w:r>
      <w:r w:rsidR="00F74D22" w:rsidRPr="00F74D22">
        <w:rPr>
          <w:rFonts w:ascii="黑体" w:eastAsiaTheme="minorEastAsia" w:hAnsi="黑体" w:cs="黑体" w:hint="eastAsia"/>
          <w:spacing w:val="7"/>
        </w:rPr>
        <w:t>40mm</w:t>
      </w:r>
      <w:r w:rsidR="00F74D22" w:rsidRPr="00F74D22">
        <w:rPr>
          <w:rFonts w:ascii="黑体" w:eastAsiaTheme="minorEastAsia" w:hAnsi="黑体" w:cs="黑体" w:hint="eastAsia"/>
          <w:spacing w:val="7"/>
        </w:rPr>
        <w:t>时，厚度方向上分区数量推荐为</w:t>
      </w:r>
      <w:r w:rsidR="00F74D22" w:rsidRPr="00F74D22">
        <w:rPr>
          <w:rFonts w:ascii="黑体" w:eastAsiaTheme="minorEastAsia" w:hAnsi="黑体" w:cs="黑体" w:hint="eastAsia"/>
          <w:spacing w:val="7"/>
        </w:rPr>
        <w:t>1</w:t>
      </w:r>
      <w:r w:rsidR="00F74D22" w:rsidRPr="00F74D22">
        <w:rPr>
          <w:rFonts w:ascii="黑体" w:eastAsiaTheme="minorEastAsia" w:hAnsi="黑体" w:cs="黑体" w:hint="eastAsia"/>
          <w:spacing w:val="7"/>
        </w:rPr>
        <w:t>；工件厚度≥</w:t>
      </w:r>
      <w:r w:rsidR="00F74D22" w:rsidRPr="00F74D22">
        <w:rPr>
          <w:rFonts w:ascii="黑体" w:eastAsiaTheme="minorEastAsia" w:hAnsi="黑体" w:cs="黑体" w:hint="eastAsia"/>
          <w:spacing w:val="7"/>
        </w:rPr>
        <w:t>40</w:t>
      </w:r>
      <w:r w:rsidR="00F74D22" w:rsidRPr="00F74D22">
        <w:rPr>
          <w:rFonts w:ascii="黑体" w:eastAsiaTheme="minorEastAsia" w:hAnsi="黑体" w:cs="黑体" w:hint="eastAsia"/>
          <w:spacing w:val="7"/>
        </w:rPr>
        <w:t>～</w:t>
      </w:r>
      <w:r w:rsidR="00F74D22" w:rsidRPr="00F74D22">
        <w:rPr>
          <w:rFonts w:ascii="黑体" w:eastAsiaTheme="minorEastAsia" w:hAnsi="黑体" w:cs="黑体" w:hint="eastAsia"/>
          <w:spacing w:val="7"/>
        </w:rPr>
        <w:t>100mm</w:t>
      </w:r>
      <w:r w:rsidR="00F74D22" w:rsidRPr="00F74D22">
        <w:rPr>
          <w:rFonts w:ascii="黑体" w:eastAsiaTheme="minorEastAsia" w:hAnsi="黑体" w:cs="黑体" w:hint="eastAsia"/>
          <w:spacing w:val="7"/>
        </w:rPr>
        <w:t>时，厚度方向分区数量推荐为</w:t>
      </w:r>
      <w:r w:rsidR="00F74D22" w:rsidRPr="00F74D22">
        <w:rPr>
          <w:rFonts w:ascii="黑体" w:eastAsiaTheme="minorEastAsia" w:hAnsi="黑体" w:cs="黑体" w:hint="eastAsia"/>
          <w:spacing w:val="7"/>
        </w:rPr>
        <w:t>2</w:t>
      </w:r>
      <w:r w:rsidR="00F74D22" w:rsidRPr="00F74D22">
        <w:rPr>
          <w:rFonts w:ascii="黑体" w:eastAsiaTheme="minorEastAsia" w:hAnsi="黑体" w:cs="黑体" w:hint="eastAsia"/>
          <w:spacing w:val="7"/>
        </w:rPr>
        <w:t>，分区位置以</w:t>
      </w:r>
      <w:r w:rsidR="00F74D22" w:rsidRPr="00F74D22">
        <w:rPr>
          <w:rFonts w:ascii="黑体" w:eastAsiaTheme="minorEastAsia" w:hAnsi="黑体" w:cs="黑体" w:hint="eastAsia"/>
          <w:spacing w:val="7"/>
        </w:rPr>
        <w:t>t/2</w:t>
      </w:r>
      <w:r w:rsidR="00F74D22" w:rsidRPr="00F74D22">
        <w:rPr>
          <w:rFonts w:ascii="黑体" w:eastAsiaTheme="minorEastAsia" w:hAnsi="黑体" w:cs="黑体" w:hint="eastAsia"/>
          <w:spacing w:val="7"/>
        </w:rPr>
        <w:t>为界线</w:t>
      </w:r>
      <w:r w:rsidRPr="00F74D22">
        <w:rPr>
          <w:rFonts w:ascii="黑体" w:eastAsiaTheme="minorEastAsia" w:hAnsi="黑体" w:cs="黑体" w:hint="eastAsia"/>
          <w:spacing w:val="7"/>
        </w:rPr>
        <w:t>。</w:t>
      </w:r>
    </w:p>
    <w:p w:rsidR="00F74D22" w:rsidRDefault="00F74D22" w:rsidP="00F74D22">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4</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6"/>
        </w:rPr>
        <w:t xml:space="preserve">  </w:t>
      </w:r>
      <w:r>
        <w:rPr>
          <w:rFonts w:ascii="黑体" w:eastAsiaTheme="minorEastAsia" w:hAnsi="黑体" w:cs="黑体" w:hint="eastAsia"/>
          <w:spacing w:val="7"/>
        </w:rPr>
        <w:t>焊接接头</w:t>
      </w:r>
      <w:proofErr w:type="gramStart"/>
      <w:r>
        <w:rPr>
          <w:rFonts w:ascii="黑体" w:eastAsiaTheme="minorEastAsia" w:hAnsi="黑体" w:cs="黑体" w:hint="eastAsia"/>
          <w:spacing w:val="7"/>
        </w:rPr>
        <w:t>的扫查推荐</w:t>
      </w:r>
      <w:proofErr w:type="gramEnd"/>
      <w:r>
        <w:rPr>
          <w:rFonts w:ascii="黑体" w:eastAsiaTheme="minorEastAsia" w:hAnsi="黑体" w:cs="黑体" w:hint="eastAsia"/>
          <w:spacing w:val="7"/>
        </w:rPr>
        <w:t>采用纵向</w:t>
      </w:r>
      <w:proofErr w:type="gramStart"/>
      <w:r>
        <w:rPr>
          <w:rFonts w:ascii="黑体" w:eastAsiaTheme="minorEastAsia" w:hAnsi="黑体" w:cs="黑体" w:hint="eastAsia"/>
          <w:spacing w:val="7"/>
        </w:rPr>
        <w:t>垂直扫查</w:t>
      </w:r>
      <w:proofErr w:type="gramEnd"/>
      <w:r>
        <w:rPr>
          <w:rFonts w:ascii="黑体" w:eastAsiaTheme="minorEastAsia" w:hAnsi="黑体" w:cs="黑体" w:hint="eastAsia"/>
          <w:spacing w:val="7"/>
        </w:rPr>
        <w:t>+</w:t>
      </w:r>
      <w:r>
        <w:rPr>
          <w:rFonts w:ascii="黑体" w:eastAsiaTheme="minorEastAsia" w:hAnsi="黑体" w:cs="黑体" w:hint="eastAsia"/>
          <w:spacing w:val="7"/>
        </w:rPr>
        <w:t>扇形扫描的方式</w:t>
      </w:r>
      <w:r w:rsidRPr="00F74D22">
        <w:rPr>
          <w:rFonts w:ascii="黑体" w:eastAsiaTheme="minorEastAsia" w:hAnsi="黑体" w:cs="黑体" w:hint="eastAsia"/>
          <w:spacing w:val="7"/>
        </w:rPr>
        <w:t>。</w:t>
      </w:r>
      <w:r>
        <w:rPr>
          <w:rFonts w:ascii="黑体" w:eastAsiaTheme="minorEastAsia" w:hAnsi="黑体" w:cs="黑体" w:hint="eastAsia"/>
          <w:spacing w:val="7"/>
        </w:rPr>
        <w:t>检测焊接横向缺陷时，相控阵超声探头可以在焊缝两侧做两个方向的斜平行扫查，见图</w:t>
      </w:r>
      <w:r>
        <w:rPr>
          <w:rFonts w:ascii="黑体" w:eastAsiaTheme="minorEastAsia" w:hAnsi="黑体" w:cs="黑体" w:hint="eastAsia"/>
          <w:spacing w:val="7"/>
        </w:rPr>
        <w:t>8</w:t>
      </w:r>
      <w:r>
        <w:rPr>
          <w:rFonts w:ascii="黑体" w:eastAsiaTheme="minorEastAsia" w:hAnsi="黑体" w:cs="黑体" w:hint="eastAsia"/>
          <w:spacing w:val="7"/>
        </w:rPr>
        <w:t>。如果焊缝余高磨平，相控阵超声探头应在焊接接头上做两个方向的纵向平行扫查。</w:t>
      </w:r>
    </w:p>
    <w:p w:rsidR="005167F6" w:rsidRDefault="00F74D22" w:rsidP="00F74D22">
      <w:pPr>
        <w:spacing w:before="256" w:line="186" w:lineRule="auto"/>
        <w:ind w:firstLineChars="50" w:firstLine="105"/>
        <w:jc w:val="center"/>
        <w:outlineLvl w:val="2"/>
        <w:rPr>
          <w:rFonts w:eastAsiaTheme="minorEastAsia"/>
        </w:rPr>
      </w:pPr>
      <w:r>
        <w:rPr>
          <w:rFonts w:eastAsiaTheme="minorEastAsia" w:hint="eastAsia"/>
          <w:noProof/>
          <w:snapToGrid/>
        </w:rPr>
        <w:drawing>
          <wp:inline distT="0" distB="0" distL="0" distR="0" wp14:anchorId="6EDBEC94" wp14:editId="060FD43E">
            <wp:extent cx="3196743" cy="1645920"/>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2730" cy="1649002"/>
                    </a:xfrm>
                    <a:prstGeom prst="rect">
                      <a:avLst/>
                    </a:prstGeom>
                    <a:noFill/>
                    <a:ln>
                      <a:noFill/>
                    </a:ln>
                  </pic:spPr>
                </pic:pic>
              </a:graphicData>
            </a:graphic>
          </wp:inline>
        </w:drawing>
      </w:r>
    </w:p>
    <w:p w:rsidR="00F74D22" w:rsidRPr="003121B3" w:rsidRDefault="00F74D22" w:rsidP="00686C77">
      <w:pPr>
        <w:spacing w:before="258" w:line="186" w:lineRule="auto"/>
        <w:ind w:firstLineChars="50" w:firstLine="103"/>
        <w:jc w:val="center"/>
        <w:rPr>
          <w:rFonts w:ascii="黑体" w:eastAsia="黑体" w:hAnsi="黑体" w:cs="黑体"/>
          <w:spacing w:val="-4"/>
        </w:rPr>
      </w:pPr>
      <w:r w:rsidRPr="003121B3">
        <w:rPr>
          <w:rFonts w:ascii="黑体" w:eastAsia="黑体" w:hAnsi="黑体" w:cs="黑体" w:hint="eastAsia"/>
          <w:spacing w:val="-4"/>
        </w:rPr>
        <w:t>图</w:t>
      </w:r>
      <w:r w:rsidR="00686C77">
        <w:rPr>
          <w:rFonts w:ascii="黑体" w:eastAsia="黑体" w:hAnsi="黑体" w:cs="黑体" w:hint="eastAsia"/>
          <w:spacing w:val="-4"/>
        </w:rPr>
        <w:t>8</w:t>
      </w:r>
      <w:r w:rsidRPr="003121B3">
        <w:rPr>
          <w:rFonts w:ascii="黑体" w:eastAsia="黑体" w:hAnsi="黑体" w:cs="黑体" w:hint="eastAsia"/>
          <w:spacing w:val="-4"/>
        </w:rPr>
        <w:t xml:space="preserve"> </w:t>
      </w:r>
      <w:r w:rsidR="00686C77">
        <w:rPr>
          <w:rFonts w:ascii="黑体" w:eastAsia="黑体" w:hAnsi="黑体" w:cs="黑体" w:hint="eastAsia"/>
          <w:spacing w:val="-4"/>
        </w:rPr>
        <w:t xml:space="preserve"> </w:t>
      </w:r>
      <w:r w:rsidR="001F3017">
        <w:rPr>
          <w:rFonts w:ascii="黑体" w:eastAsia="黑体" w:hAnsi="黑体" w:cs="黑体" w:hint="eastAsia"/>
          <w:spacing w:val="-4"/>
        </w:rPr>
        <w:t>斜平行扫查</w:t>
      </w:r>
    </w:p>
    <w:p w:rsidR="00686C77" w:rsidRPr="005167F6" w:rsidRDefault="00686C77" w:rsidP="00686C77">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7</w:t>
      </w:r>
      <w:r>
        <w:rPr>
          <w:rFonts w:ascii="黑体" w:eastAsia="黑体" w:hAnsi="黑体" w:cs="黑体"/>
          <w:spacing w:val="-2"/>
        </w:rPr>
        <w:t>.</w:t>
      </w:r>
      <w:r>
        <w:rPr>
          <w:rFonts w:ascii="黑体" w:eastAsia="黑体" w:hAnsi="黑体" w:cs="黑体" w:hint="eastAsia"/>
          <w:spacing w:val="-2"/>
        </w:rPr>
        <w:t xml:space="preserve">5   </w:t>
      </w:r>
      <w:proofErr w:type="gramStart"/>
      <w:r w:rsidRPr="005167F6">
        <w:rPr>
          <w:rFonts w:ascii="黑体" w:eastAsia="黑体" w:hAnsi="黑体" w:cs="黑体" w:hint="eastAsia"/>
          <w:spacing w:val="-1"/>
        </w:rPr>
        <w:t>检测面</w:t>
      </w:r>
      <w:proofErr w:type="gramEnd"/>
      <w:r w:rsidRPr="005167F6">
        <w:rPr>
          <w:rFonts w:ascii="黑体" w:eastAsia="黑体" w:hAnsi="黑体" w:cs="黑体" w:hint="eastAsia"/>
          <w:spacing w:val="-1"/>
        </w:rPr>
        <w:t>曲率</w:t>
      </w:r>
      <w:r>
        <w:rPr>
          <w:rFonts w:ascii="黑体" w:eastAsia="黑体" w:hAnsi="黑体" w:cs="黑体" w:hint="eastAsia"/>
          <w:spacing w:val="-1"/>
        </w:rPr>
        <w:t>直径</w:t>
      </w:r>
      <w:r w:rsidRPr="00686C77">
        <w:rPr>
          <w:rFonts w:ascii="黑体" w:eastAsia="黑体" w:hAnsi="黑体" w:cs="黑体" w:hint="eastAsia"/>
          <w:spacing w:val="-1"/>
        </w:rPr>
        <w:t>≤</w:t>
      </w:r>
      <w:r w:rsidRPr="005167F6">
        <w:rPr>
          <w:rFonts w:ascii="黑体" w:eastAsia="黑体" w:hAnsi="黑体" w:cs="黑体" w:hint="eastAsia"/>
          <w:spacing w:val="-1"/>
        </w:rPr>
        <w:t>500mm的对接接头的检测</w:t>
      </w:r>
    </w:p>
    <w:p w:rsidR="00686C77" w:rsidRDefault="00686C77" w:rsidP="00686C77">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5</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6"/>
        </w:rPr>
        <w:t xml:space="preserve">  </w:t>
      </w:r>
      <w:r w:rsidRPr="00686C77">
        <w:rPr>
          <w:rFonts w:ascii="黑体" w:eastAsiaTheme="minorEastAsia" w:hAnsi="黑体" w:cs="黑体" w:hint="eastAsia"/>
          <w:spacing w:val="7"/>
        </w:rPr>
        <w:t>工件检测的分区</w:t>
      </w:r>
      <w:r>
        <w:rPr>
          <w:rFonts w:ascii="黑体" w:eastAsiaTheme="minorEastAsia" w:hAnsi="黑体" w:cs="黑体" w:hint="eastAsia"/>
          <w:spacing w:val="7"/>
        </w:rPr>
        <w:t>要求应参考</w:t>
      </w:r>
      <w:r w:rsidRPr="00686C77">
        <w:rPr>
          <w:rFonts w:ascii="黑体" w:eastAsiaTheme="minorEastAsia" w:hAnsi="黑体" w:cs="黑体" w:hint="eastAsia"/>
          <w:spacing w:val="7"/>
        </w:rPr>
        <w:t>5.5.4.1</w:t>
      </w:r>
      <w:r>
        <w:rPr>
          <w:rFonts w:ascii="黑体" w:eastAsiaTheme="minorEastAsia" w:hAnsi="黑体" w:cs="黑体" w:hint="eastAsia"/>
          <w:spacing w:val="7"/>
        </w:rPr>
        <w:t>的规定</w:t>
      </w:r>
      <w:r w:rsidRPr="00F74D22">
        <w:rPr>
          <w:rFonts w:ascii="黑体" w:eastAsiaTheme="minorEastAsia" w:hAnsi="黑体" w:cs="黑体" w:hint="eastAsia"/>
          <w:spacing w:val="7"/>
        </w:rPr>
        <w:t>。</w:t>
      </w:r>
    </w:p>
    <w:p w:rsidR="00686C77" w:rsidRDefault="00686C77" w:rsidP="00686C77">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7</w:t>
      </w:r>
      <w:r>
        <w:rPr>
          <w:rFonts w:ascii="黑体" w:eastAsia="黑体" w:hAnsi="黑体" w:cs="黑体"/>
          <w:spacing w:val="-1"/>
        </w:rPr>
        <w:t>.</w:t>
      </w:r>
      <w:r>
        <w:rPr>
          <w:rFonts w:ascii="黑体" w:eastAsia="黑体" w:hAnsi="黑体" w:cs="黑体" w:hint="eastAsia"/>
          <w:spacing w:val="-1"/>
        </w:rPr>
        <w:t>5</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6"/>
        </w:rPr>
        <w:t xml:space="preserve">  </w:t>
      </w:r>
      <w:r>
        <w:rPr>
          <w:rFonts w:ascii="黑体" w:eastAsiaTheme="minorEastAsia" w:hAnsi="黑体" w:cs="黑体" w:hint="eastAsia"/>
          <w:spacing w:val="7"/>
        </w:rPr>
        <w:t>焊接接头</w:t>
      </w:r>
      <w:proofErr w:type="gramStart"/>
      <w:r>
        <w:rPr>
          <w:rFonts w:ascii="黑体" w:eastAsiaTheme="minorEastAsia" w:hAnsi="黑体" w:cs="黑体" w:hint="eastAsia"/>
          <w:spacing w:val="7"/>
        </w:rPr>
        <w:t>的扫查推荐</w:t>
      </w:r>
      <w:proofErr w:type="gramEnd"/>
      <w:r>
        <w:rPr>
          <w:rFonts w:ascii="黑体" w:eastAsiaTheme="minorEastAsia" w:hAnsi="黑体" w:cs="黑体" w:hint="eastAsia"/>
          <w:spacing w:val="7"/>
        </w:rPr>
        <w:t>采用纵向</w:t>
      </w:r>
      <w:proofErr w:type="gramStart"/>
      <w:r>
        <w:rPr>
          <w:rFonts w:ascii="黑体" w:eastAsiaTheme="minorEastAsia" w:hAnsi="黑体" w:cs="黑体" w:hint="eastAsia"/>
          <w:spacing w:val="7"/>
        </w:rPr>
        <w:t>垂直扫查</w:t>
      </w:r>
      <w:proofErr w:type="gramEnd"/>
      <w:r>
        <w:rPr>
          <w:rFonts w:ascii="黑体" w:eastAsiaTheme="minorEastAsia" w:hAnsi="黑体" w:cs="黑体" w:hint="eastAsia"/>
          <w:spacing w:val="7"/>
        </w:rPr>
        <w:t>+</w:t>
      </w:r>
      <w:r>
        <w:rPr>
          <w:rFonts w:ascii="黑体" w:eastAsiaTheme="minorEastAsia" w:hAnsi="黑体" w:cs="黑体" w:hint="eastAsia"/>
          <w:spacing w:val="7"/>
        </w:rPr>
        <w:t>扇形扫描的方式</w:t>
      </w:r>
      <w:r w:rsidRPr="00F74D22">
        <w:rPr>
          <w:rFonts w:ascii="黑体" w:eastAsiaTheme="minorEastAsia" w:hAnsi="黑体" w:cs="黑体" w:hint="eastAsia"/>
          <w:spacing w:val="7"/>
        </w:rPr>
        <w:t>。</w:t>
      </w:r>
      <w:r>
        <w:rPr>
          <w:rFonts w:ascii="黑体" w:eastAsiaTheme="minorEastAsia" w:hAnsi="黑体" w:cs="黑体" w:hint="eastAsia"/>
          <w:spacing w:val="7"/>
        </w:rPr>
        <w:t>如果焊缝余高磨平，相控阵超声探头应在焊接接头上做两个方向的纵向平行扫查。</w:t>
      </w:r>
      <w:r w:rsidR="001F3017">
        <w:rPr>
          <w:rFonts w:ascii="黑体" w:eastAsiaTheme="minorEastAsia" w:hAnsi="黑体" w:cs="黑体" w:hint="eastAsia"/>
          <w:spacing w:val="7"/>
        </w:rPr>
        <w:t>如果有焊缝余高存在，管径≥</w:t>
      </w:r>
      <w:r w:rsidR="001F3017">
        <w:rPr>
          <w:rFonts w:ascii="黑体" w:eastAsiaTheme="minorEastAsia" w:hAnsi="黑体" w:cs="黑体" w:hint="eastAsia"/>
          <w:spacing w:val="7"/>
        </w:rPr>
        <w:t>250</w:t>
      </w:r>
      <w:r w:rsidR="001F3017" w:rsidRPr="00F74D22">
        <w:rPr>
          <w:rFonts w:ascii="黑体" w:eastAsiaTheme="minorEastAsia" w:hAnsi="黑体" w:cs="黑体" w:hint="eastAsia"/>
          <w:spacing w:val="7"/>
        </w:rPr>
        <w:t>～</w:t>
      </w:r>
      <w:r w:rsidR="001F3017">
        <w:rPr>
          <w:rFonts w:ascii="黑体" w:eastAsiaTheme="minorEastAsia" w:hAnsi="黑体" w:cs="黑体" w:hint="eastAsia"/>
          <w:spacing w:val="7"/>
        </w:rPr>
        <w:t>5</w:t>
      </w:r>
      <w:r w:rsidR="001F3017" w:rsidRPr="00F74D22">
        <w:rPr>
          <w:rFonts w:ascii="黑体" w:eastAsiaTheme="minorEastAsia" w:hAnsi="黑体" w:cs="黑体" w:hint="eastAsia"/>
          <w:spacing w:val="7"/>
        </w:rPr>
        <w:t>00mm</w:t>
      </w:r>
      <w:r w:rsidR="001F3017">
        <w:rPr>
          <w:rFonts w:ascii="黑体" w:eastAsiaTheme="minorEastAsia" w:hAnsi="黑体" w:cs="黑体" w:hint="eastAsia"/>
          <w:spacing w:val="7"/>
        </w:rPr>
        <w:t>时，相控阵超声探头可以在焊缝两侧做两个方向的斜平行扫查；管径≥</w:t>
      </w:r>
      <w:r w:rsidR="001F3017">
        <w:rPr>
          <w:rFonts w:ascii="黑体" w:eastAsiaTheme="minorEastAsia" w:hAnsi="黑体" w:cs="黑体" w:hint="eastAsia"/>
          <w:spacing w:val="7"/>
        </w:rPr>
        <w:t>159</w:t>
      </w:r>
      <w:r w:rsidR="001F3017" w:rsidRPr="00F74D22">
        <w:rPr>
          <w:rFonts w:ascii="黑体" w:eastAsiaTheme="minorEastAsia" w:hAnsi="黑体" w:cs="黑体" w:hint="eastAsia"/>
          <w:spacing w:val="7"/>
        </w:rPr>
        <w:t>～</w:t>
      </w:r>
      <w:r w:rsidR="001F3017">
        <w:rPr>
          <w:rFonts w:ascii="黑体" w:eastAsiaTheme="minorEastAsia" w:hAnsi="黑体" w:cs="黑体" w:hint="eastAsia"/>
          <w:spacing w:val="7"/>
        </w:rPr>
        <w:t>250</w:t>
      </w:r>
      <w:r w:rsidR="001F3017" w:rsidRPr="00F74D22">
        <w:rPr>
          <w:rFonts w:ascii="黑体" w:eastAsiaTheme="minorEastAsia" w:hAnsi="黑体" w:cs="黑体" w:hint="eastAsia"/>
          <w:spacing w:val="7"/>
        </w:rPr>
        <w:t>mm</w:t>
      </w:r>
      <w:r w:rsidR="001F3017">
        <w:rPr>
          <w:rFonts w:ascii="黑体" w:eastAsiaTheme="minorEastAsia" w:hAnsi="黑体" w:cs="黑体" w:hint="eastAsia"/>
          <w:spacing w:val="7"/>
        </w:rPr>
        <w:t>时，可以采用常规脉冲反射式超声探头进行辅助检测。</w:t>
      </w:r>
    </w:p>
    <w:p w:rsidR="001F3017" w:rsidRPr="0095798C" w:rsidRDefault="001F3017" w:rsidP="001F3017">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8</w:t>
      </w:r>
      <w:r w:rsidRPr="0095798C">
        <w:rPr>
          <w:rFonts w:ascii="黑体" w:eastAsia="黑体" w:hAnsi="黑体" w:cs="黑体"/>
          <w:spacing w:val="-2"/>
        </w:rPr>
        <w:t xml:space="preserve">  </w:t>
      </w:r>
      <w:r>
        <w:rPr>
          <w:rFonts w:ascii="黑体" w:eastAsia="黑体" w:hAnsi="黑体" w:cs="黑体" w:hint="eastAsia"/>
          <w:spacing w:val="-2"/>
        </w:rPr>
        <w:t>缺陷的定量</w:t>
      </w:r>
    </w:p>
    <w:p w:rsidR="00B8197D" w:rsidRDefault="001F3017" w:rsidP="001F3017">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8</w:t>
      </w:r>
      <w:r>
        <w:rPr>
          <w:rFonts w:ascii="黑体" w:eastAsia="黑体" w:hAnsi="黑体" w:cs="黑体"/>
          <w:spacing w:val="-2"/>
        </w:rPr>
        <w:t>.</w:t>
      </w:r>
      <w:r>
        <w:rPr>
          <w:rFonts w:ascii="黑体" w:eastAsia="黑体" w:hAnsi="黑体" w:cs="黑体" w:hint="eastAsia"/>
          <w:spacing w:val="-2"/>
        </w:rPr>
        <w:t xml:space="preserve">1   </w:t>
      </w:r>
      <w:r w:rsidR="00B8197D">
        <w:rPr>
          <w:rFonts w:ascii="黑体" w:eastAsia="黑体" w:hAnsi="黑体" w:cs="黑体" w:hint="eastAsia"/>
          <w:spacing w:val="-2"/>
        </w:rPr>
        <w:t>缺陷的定量基准</w:t>
      </w:r>
    </w:p>
    <w:p w:rsidR="00B8197D" w:rsidRDefault="001F3017" w:rsidP="00B8197D">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t xml:space="preserve">  </w:t>
      </w:r>
      <w:r w:rsidR="00B8197D">
        <w:rPr>
          <w:rFonts w:ascii="黑体" w:eastAsia="黑体" w:hAnsi="黑体" w:cs="黑体" w:hint="eastAsia"/>
          <w:spacing w:val="7"/>
        </w:rPr>
        <w:t xml:space="preserve">   </w:t>
      </w:r>
      <w:r w:rsidR="00036017">
        <w:rPr>
          <w:rFonts w:ascii="黑体" w:eastAsiaTheme="minorEastAsia" w:hAnsi="黑体" w:cs="黑体" w:hint="eastAsia"/>
          <w:spacing w:val="7"/>
        </w:rPr>
        <w:t>缺陷的定量以</w:t>
      </w:r>
      <w:proofErr w:type="gramStart"/>
      <w:r w:rsidR="00036017">
        <w:rPr>
          <w:rFonts w:ascii="黑体" w:eastAsiaTheme="minorEastAsia" w:hAnsi="黑体" w:cs="黑体" w:hint="eastAsia"/>
          <w:spacing w:val="7"/>
        </w:rPr>
        <w:t>定量</w:t>
      </w:r>
      <w:r w:rsidR="00B8197D">
        <w:rPr>
          <w:rFonts w:ascii="黑体" w:eastAsiaTheme="minorEastAsia" w:hAnsi="黑体" w:cs="黑体" w:hint="eastAsia"/>
          <w:spacing w:val="7"/>
        </w:rPr>
        <w:t>线</w:t>
      </w:r>
      <w:proofErr w:type="gramEnd"/>
      <w:r w:rsidR="00B8197D">
        <w:rPr>
          <w:rFonts w:ascii="黑体" w:eastAsiaTheme="minorEastAsia" w:hAnsi="黑体" w:cs="黑体" w:hint="eastAsia"/>
          <w:spacing w:val="7"/>
        </w:rPr>
        <w:t>为基准，</w:t>
      </w:r>
      <w:r w:rsidR="00B8197D" w:rsidRPr="00B8197D">
        <w:rPr>
          <w:rFonts w:ascii="黑体" w:eastAsiaTheme="minorEastAsia" w:hAnsi="黑体" w:cs="黑体" w:hint="eastAsia"/>
          <w:spacing w:val="7"/>
        </w:rPr>
        <w:t>对回波波幅达到或超过</w:t>
      </w:r>
      <w:proofErr w:type="gramStart"/>
      <w:r w:rsidR="00036017">
        <w:rPr>
          <w:rFonts w:ascii="黑体" w:eastAsiaTheme="minorEastAsia" w:hAnsi="黑体" w:cs="黑体" w:hint="eastAsia"/>
          <w:spacing w:val="7"/>
        </w:rPr>
        <w:t>定量</w:t>
      </w:r>
      <w:r w:rsidR="00B8197D" w:rsidRPr="00B8197D">
        <w:rPr>
          <w:rFonts w:ascii="黑体" w:eastAsiaTheme="minorEastAsia" w:hAnsi="黑体" w:cs="黑体" w:hint="eastAsia"/>
          <w:spacing w:val="7"/>
        </w:rPr>
        <w:t>线</w:t>
      </w:r>
      <w:proofErr w:type="gramEnd"/>
      <w:r w:rsidR="00B8197D" w:rsidRPr="00B8197D">
        <w:rPr>
          <w:rFonts w:ascii="黑体" w:eastAsiaTheme="minorEastAsia" w:hAnsi="黑体" w:cs="黑体" w:hint="eastAsia"/>
          <w:spacing w:val="7"/>
        </w:rPr>
        <w:t>的缺陷，应确定其位置、波幅或</w:t>
      </w:r>
    </w:p>
    <w:p w:rsidR="00B8197D" w:rsidRDefault="00B8197D" w:rsidP="00B8197D">
      <w:pPr>
        <w:spacing w:before="256" w:line="186" w:lineRule="auto"/>
        <w:ind w:firstLineChars="50" w:firstLine="109"/>
        <w:outlineLvl w:val="2"/>
        <w:rPr>
          <w:rFonts w:ascii="黑体" w:eastAsiaTheme="minorEastAsia" w:hAnsi="黑体" w:cs="黑体"/>
          <w:spacing w:val="7"/>
        </w:rPr>
      </w:pPr>
      <w:r w:rsidRPr="00B8197D">
        <w:rPr>
          <w:rFonts w:ascii="黑体" w:eastAsiaTheme="minorEastAsia" w:hAnsi="黑体" w:cs="黑体" w:hint="eastAsia"/>
          <w:spacing w:val="7"/>
        </w:rPr>
        <w:t>缺陷自身高度及指示长度</w:t>
      </w:r>
      <w:r>
        <w:rPr>
          <w:rFonts w:ascii="黑体" w:eastAsiaTheme="minorEastAsia" w:hAnsi="黑体" w:cs="黑体" w:hint="eastAsia"/>
          <w:spacing w:val="7"/>
        </w:rPr>
        <w:t>，如有需要，可采用各种聚焦方法提高定量精度。</w:t>
      </w:r>
    </w:p>
    <w:p w:rsidR="00B8197D" w:rsidRDefault="00B8197D" w:rsidP="00B8197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8</w:t>
      </w:r>
      <w:r>
        <w:rPr>
          <w:rFonts w:ascii="黑体" w:eastAsia="黑体" w:hAnsi="黑体" w:cs="黑体"/>
          <w:spacing w:val="-2"/>
        </w:rPr>
        <w:t>.</w:t>
      </w:r>
      <w:r>
        <w:rPr>
          <w:rFonts w:ascii="黑体" w:eastAsia="黑体" w:hAnsi="黑体" w:cs="黑体" w:hint="eastAsia"/>
          <w:spacing w:val="-2"/>
        </w:rPr>
        <w:t>2   缺陷的深度、波幅、高度</w:t>
      </w:r>
    </w:p>
    <w:p w:rsidR="00B8197D" w:rsidRDefault="00B8197D" w:rsidP="00B8197D">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t xml:space="preserve">  </w:t>
      </w:r>
      <w:r>
        <w:rPr>
          <w:rFonts w:ascii="黑体" w:eastAsia="黑体" w:hAnsi="黑体" w:cs="黑体" w:hint="eastAsia"/>
          <w:spacing w:val="7"/>
        </w:rPr>
        <w:t xml:space="preserve">   </w:t>
      </w:r>
      <w:r>
        <w:rPr>
          <w:rFonts w:ascii="黑体" w:eastAsiaTheme="minorEastAsia" w:hAnsi="黑体" w:cs="黑体" w:hint="eastAsia"/>
          <w:spacing w:val="7"/>
        </w:rPr>
        <w:t>缺陷的深度、波幅、自身高度的确定以最大反射波幅的位置</w:t>
      </w:r>
      <w:r>
        <w:rPr>
          <w:rFonts w:ascii="黑体" w:eastAsiaTheme="minorEastAsia" w:hAnsi="黑体" w:cs="黑体" w:hint="eastAsia"/>
          <w:spacing w:val="7"/>
        </w:rPr>
        <w:t>[</w:t>
      </w:r>
      <w:r>
        <w:rPr>
          <w:rFonts w:ascii="黑体" w:eastAsiaTheme="minorEastAsia" w:hAnsi="黑体" w:cs="黑体" w:hint="eastAsia"/>
          <w:spacing w:val="7"/>
        </w:rPr>
        <w:t>不同</w:t>
      </w:r>
      <w:proofErr w:type="gramStart"/>
      <w:r>
        <w:rPr>
          <w:rFonts w:ascii="黑体" w:eastAsiaTheme="minorEastAsia" w:hAnsi="黑体" w:cs="黑体" w:hint="eastAsia"/>
          <w:spacing w:val="7"/>
        </w:rPr>
        <w:t>检测面</w:t>
      </w:r>
      <w:proofErr w:type="gramEnd"/>
      <w:r>
        <w:rPr>
          <w:rFonts w:ascii="黑体" w:eastAsiaTheme="minorEastAsia" w:hAnsi="黑体" w:cs="黑体" w:hint="eastAsia"/>
          <w:spacing w:val="7"/>
        </w:rPr>
        <w:t>或侧</w:t>
      </w:r>
      <w:r>
        <w:rPr>
          <w:rFonts w:ascii="黑体" w:eastAsiaTheme="minorEastAsia" w:hAnsi="黑体" w:cs="黑体" w:hint="eastAsia"/>
          <w:spacing w:val="7"/>
        </w:rPr>
        <w:t>]</w:t>
      </w:r>
      <w:r>
        <w:rPr>
          <w:rFonts w:ascii="黑体" w:eastAsiaTheme="minorEastAsia" w:hAnsi="黑体" w:cs="黑体" w:hint="eastAsia"/>
          <w:spacing w:val="7"/>
        </w:rPr>
        <w:t>为准。</w:t>
      </w:r>
    </w:p>
    <w:p w:rsidR="00B8197D" w:rsidRDefault="00B8197D" w:rsidP="00B8197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8</w:t>
      </w:r>
      <w:r>
        <w:rPr>
          <w:rFonts w:ascii="黑体" w:eastAsia="黑体" w:hAnsi="黑体" w:cs="黑体"/>
          <w:spacing w:val="-2"/>
        </w:rPr>
        <w:t>.</w:t>
      </w:r>
      <w:r>
        <w:rPr>
          <w:rFonts w:ascii="黑体" w:eastAsia="黑体" w:hAnsi="黑体" w:cs="黑体" w:hint="eastAsia"/>
          <w:spacing w:val="-2"/>
        </w:rPr>
        <w:t>3   缺陷的指示长度</w:t>
      </w:r>
    </w:p>
    <w:p w:rsidR="00B8197D" w:rsidRDefault="003D3F30" w:rsidP="003D3F30">
      <w:pPr>
        <w:spacing w:before="256" w:line="274" w:lineRule="auto"/>
        <w:ind w:firstLineChars="50" w:firstLine="104"/>
        <w:outlineLvl w:val="2"/>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8</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6"/>
        </w:rPr>
        <w:t xml:space="preserve"> </w:t>
      </w:r>
      <w:r w:rsidR="00B8197D">
        <w:rPr>
          <w:rFonts w:ascii="黑体" w:eastAsia="黑体" w:hAnsi="黑体" w:cs="黑体" w:hint="eastAsia"/>
          <w:spacing w:val="7"/>
        </w:rPr>
        <w:t xml:space="preserve"> </w:t>
      </w:r>
      <w:r w:rsidR="00B8197D">
        <w:rPr>
          <w:rFonts w:ascii="黑体" w:eastAsiaTheme="minorEastAsia" w:hAnsi="黑体" w:cs="黑体" w:hint="eastAsia"/>
          <w:spacing w:val="7"/>
        </w:rPr>
        <w:t>纵向</w:t>
      </w:r>
      <w:proofErr w:type="gramStart"/>
      <w:r w:rsidR="00B8197D">
        <w:rPr>
          <w:rFonts w:ascii="黑体" w:eastAsiaTheme="minorEastAsia" w:hAnsi="黑体" w:cs="黑体" w:hint="eastAsia"/>
          <w:spacing w:val="7"/>
        </w:rPr>
        <w:t>垂直</w:t>
      </w:r>
      <w:r w:rsidR="00B8197D" w:rsidRPr="00B8197D">
        <w:rPr>
          <w:rFonts w:ascii="黑体" w:eastAsiaTheme="minorEastAsia" w:hAnsi="黑体" w:cs="黑体" w:hint="eastAsia"/>
          <w:spacing w:val="7"/>
        </w:rPr>
        <w:t>扫查时</w:t>
      </w:r>
      <w:proofErr w:type="gramEnd"/>
      <w:r w:rsidR="00B8197D" w:rsidRPr="00B8197D">
        <w:rPr>
          <w:rFonts w:ascii="黑体" w:eastAsiaTheme="minorEastAsia" w:hAnsi="黑体" w:cs="黑体" w:hint="eastAsia"/>
          <w:spacing w:val="7"/>
        </w:rPr>
        <w:t>，测量缺陷的指示长度采用绝对灵敏度测长。</w:t>
      </w:r>
      <w:proofErr w:type="gramStart"/>
      <w:r w:rsidR="00B8197D" w:rsidRPr="00B8197D">
        <w:rPr>
          <w:rFonts w:ascii="黑体" w:eastAsiaTheme="minorEastAsia" w:hAnsi="黑体" w:cs="黑体" w:hint="eastAsia"/>
          <w:spacing w:val="7"/>
        </w:rPr>
        <w:t>锯齿型扫查时</w:t>
      </w:r>
      <w:proofErr w:type="gramEnd"/>
      <w:r w:rsidR="00B8197D" w:rsidRPr="00B8197D">
        <w:rPr>
          <w:rFonts w:ascii="黑体" w:eastAsiaTheme="minorEastAsia" w:hAnsi="黑体" w:cs="黑体" w:hint="eastAsia"/>
          <w:spacing w:val="7"/>
        </w:rPr>
        <w:t>，当缺陷只有一个高点时，采用</w:t>
      </w:r>
      <w:r w:rsidR="00B8197D" w:rsidRPr="00B8197D">
        <w:rPr>
          <w:rFonts w:ascii="黑体" w:eastAsiaTheme="minorEastAsia" w:hAnsi="黑体" w:cs="黑体"/>
          <w:spacing w:val="7"/>
        </w:rPr>
        <w:t>6dB</w:t>
      </w:r>
      <w:r w:rsidR="00B8197D" w:rsidRPr="00B8197D">
        <w:rPr>
          <w:rFonts w:ascii="黑体" w:eastAsiaTheme="minorEastAsia" w:hAnsi="黑体" w:cs="黑体" w:hint="eastAsia"/>
          <w:spacing w:val="7"/>
        </w:rPr>
        <w:t>法测长。当缺陷有多个高点时，采用端点</w:t>
      </w:r>
      <w:r w:rsidR="00B8197D" w:rsidRPr="00B8197D">
        <w:rPr>
          <w:rFonts w:ascii="黑体" w:eastAsiaTheme="minorEastAsia" w:hAnsi="黑体" w:cs="黑体"/>
          <w:spacing w:val="7"/>
        </w:rPr>
        <w:t>6dB</w:t>
      </w:r>
      <w:r w:rsidR="00B8197D" w:rsidRPr="00B8197D">
        <w:rPr>
          <w:rFonts w:ascii="黑体" w:eastAsiaTheme="minorEastAsia" w:hAnsi="黑体" w:cs="黑体" w:hint="eastAsia"/>
          <w:spacing w:val="7"/>
        </w:rPr>
        <w:t>法测长。</w:t>
      </w:r>
    </w:p>
    <w:p w:rsidR="00B8197D" w:rsidRPr="00B8197D" w:rsidRDefault="003D3F30" w:rsidP="006364CE">
      <w:pPr>
        <w:spacing w:before="256" w:line="240" w:lineRule="exact"/>
        <w:ind w:firstLineChars="50" w:firstLine="104"/>
        <w:outlineLvl w:val="2"/>
        <w:rPr>
          <w:rFonts w:ascii="黑体" w:eastAsiaTheme="minorEastAsia" w:hAnsi="黑体" w:cs="黑体"/>
          <w:spacing w:val="7"/>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8</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6"/>
        </w:rPr>
        <w:t xml:space="preserve"> </w:t>
      </w:r>
      <w:r>
        <w:rPr>
          <w:rFonts w:ascii="黑体" w:eastAsia="黑体" w:hAnsi="黑体" w:cs="黑体" w:hint="eastAsia"/>
          <w:spacing w:val="7"/>
        </w:rPr>
        <w:t xml:space="preserve"> </w:t>
      </w:r>
      <w:r w:rsidR="00B8197D" w:rsidRPr="00B8197D">
        <w:rPr>
          <w:rFonts w:ascii="黑体" w:eastAsiaTheme="minorEastAsia" w:hAnsi="黑体" w:cs="黑体" w:hint="eastAsia"/>
          <w:spacing w:val="7"/>
        </w:rPr>
        <w:t>管径在</w:t>
      </w:r>
      <w:r w:rsidR="00B8197D" w:rsidRPr="00B8197D">
        <w:rPr>
          <w:rFonts w:ascii="黑体" w:eastAsiaTheme="minorEastAsia" w:hAnsi="黑体" w:cs="黑体"/>
          <w:spacing w:val="7"/>
        </w:rPr>
        <w:t>159~500mm</w:t>
      </w:r>
      <w:r w:rsidR="00B8197D" w:rsidRPr="00B8197D">
        <w:rPr>
          <w:rFonts w:ascii="黑体" w:eastAsiaTheme="minorEastAsia" w:hAnsi="黑体" w:cs="黑体" w:hint="eastAsia"/>
          <w:spacing w:val="7"/>
        </w:rPr>
        <w:t>的环向对接接头缺陷的实际长度</w:t>
      </w:r>
      <w:r w:rsidR="00B8197D" w:rsidRPr="00B8197D">
        <w:rPr>
          <w:rFonts w:ascii="黑体" w:eastAsiaTheme="minorEastAsia" w:hAnsi="黑体" w:cs="黑体"/>
          <w:spacing w:val="7"/>
        </w:rPr>
        <w:t>I</w:t>
      </w:r>
      <w:r w:rsidR="00B8197D" w:rsidRPr="00B8197D">
        <w:rPr>
          <w:rFonts w:ascii="黑体" w:eastAsiaTheme="minorEastAsia" w:hAnsi="黑体" w:cs="黑体" w:hint="eastAsia"/>
          <w:spacing w:val="7"/>
        </w:rPr>
        <w:t>按照公式（</w:t>
      </w:r>
      <w:r w:rsidR="00B8197D" w:rsidRPr="00B8197D">
        <w:rPr>
          <w:rFonts w:ascii="黑体" w:eastAsiaTheme="minorEastAsia" w:hAnsi="黑体" w:cs="黑体"/>
          <w:spacing w:val="7"/>
        </w:rPr>
        <w:t>3</w:t>
      </w:r>
      <w:r w:rsidR="00B8197D" w:rsidRPr="00B8197D">
        <w:rPr>
          <w:rFonts w:ascii="黑体" w:eastAsiaTheme="minorEastAsia" w:hAnsi="黑体" w:cs="黑体" w:hint="eastAsia"/>
          <w:spacing w:val="7"/>
        </w:rPr>
        <w:t>）计算：</w:t>
      </w:r>
    </w:p>
    <w:p w:rsidR="00B8197D" w:rsidRPr="00B8197D" w:rsidRDefault="00B8197D" w:rsidP="006364CE">
      <w:pPr>
        <w:spacing w:before="256" w:line="240" w:lineRule="exact"/>
        <w:ind w:firstLineChars="50" w:firstLine="109"/>
        <w:outlineLvl w:val="2"/>
        <w:rPr>
          <w:rFonts w:ascii="黑体" w:eastAsiaTheme="minorEastAsia" w:hAnsi="黑体" w:cs="黑体"/>
          <w:spacing w:val="7"/>
        </w:rPr>
      </w:pPr>
      <w:r w:rsidRPr="00B8197D">
        <w:rPr>
          <w:rFonts w:ascii="黑体" w:eastAsiaTheme="minorEastAsia" w:hAnsi="黑体" w:cs="黑体"/>
          <w:spacing w:val="7"/>
        </w:rPr>
        <w:t xml:space="preserve">                                I=L×(R-H)/R</w:t>
      </w:r>
    </w:p>
    <w:p w:rsidR="00B8197D" w:rsidRPr="00B8197D" w:rsidRDefault="00B8197D" w:rsidP="006364CE">
      <w:pPr>
        <w:spacing w:before="256" w:line="240" w:lineRule="exact"/>
        <w:ind w:firstLineChars="50" w:firstLine="109"/>
        <w:outlineLvl w:val="2"/>
        <w:rPr>
          <w:rFonts w:ascii="黑体" w:eastAsiaTheme="minorEastAsia" w:hAnsi="黑体" w:cs="黑体"/>
          <w:spacing w:val="7"/>
        </w:rPr>
      </w:pPr>
      <w:r>
        <w:rPr>
          <w:rFonts w:ascii="黑体" w:eastAsiaTheme="minorEastAsia" w:hAnsi="黑体" w:cs="黑体"/>
          <w:spacing w:val="7"/>
        </w:rPr>
        <w:t xml:space="preserve">   </w:t>
      </w:r>
      <w:r w:rsidRPr="00B8197D">
        <w:rPr>
          <w:rFonts w:ascii="黑体" w:eastAsiaTheme="minorEastAsia" w:hAnsi="黑体" w:cs="黑体" w:hint="eastAsia"/>
          <w:spacing w:val="7"/>
        </w:rPr>
        <w:t>式中：</w:t>
      </w:r>
      <w:r w:rsidRPr="00B8197D">
        <w:rPr>
          <w:rFonts w:ascii="黑体" w:eastAsiaTheme="minorEastAsia" w:hAnsi="黑体" w:cs="黑体"/>
          <w:spacing w:val="7"/>
        </w:rPr>
        <w:t>L——</w:t>
      </w:r>
      <w:r w:rsidRPr="00B8197D">
        <w:rPr>
          <w:rFonts w:ascii="黑体" w:eastAsiaTheme="minorEastAsia" w:hAnsi="黑体" w:cs="黑体" w:hint="eastAsia"/>
          <w:spacing w:val="7"/>
        </w:rPr>
        <w:t>测定的缺陷指示长度，</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B8197D" w:rsidRPr="00B8197D" w:rsidRDefault="00B8197D" w:rsidP="00B8197D">
      <w:pPr>
        <w:spacing w:before="256" w:line="274" w:lineRule="auto"/>
        <w:ind w:firstLineChars="500" w:firstLine="1085"/>
        <w:outlineLvl w:val="2"/>
        <w:rPr>
          <w:rFonts w:ascii="黑体" w:eastAsiaTheme="minorEastAsia" w:hAnsi="黑体" w:cs="黑体"/>
          <w:spacing w:val="7"/>
        </w:rPr>
      </w:pPr>
      <w:r w:rsidRPr="00B8197D">
        <w:rPr>
          <w:rFonts w:ascii="黑体" w:eastAsiaTheme="minorEastAsia" w:hAnsi="黑体" w:cs="黑体"/>
          <w:spacing w:val="7"/>
        </w:rPr>
        <w:t>R——</w:t>
      </w:r>
      <w:r w:rsidRPr="00B8197D">
        <w:rPr>
          <w:rFonts w:ascii="黑体" w:eastAsiaTheme="minorEastAsia" w:hAnsi="黑体" w:cs="黑体" w:hint="eastAsia"/>
          <w:spacing w:val="7"/>
        </w:rPr>
        <w:t>管子外径，</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3D3F30" w:rsidRDefault="00B8197D" w:rsidP="003D3F30">
      <w:pPr>
        <w:spacing w:before="256" w:line="274" w:lineRule="auto"/>
        <w:ind w:firstLineChars="400" w:firstLine="868"/>
        <w:outlineLvl w:val="2"/>
        <w:rPr>
          <w:rFonts w:ascii="黑体" w:eastAsiaTheme="minorEastAsia" w:hAnsi="黑体" w:cs="黑体"/>
          <w:spacing w:val="7"/>
        </w:rPr>
      </w:pPr>
      <w:r w:rsidRPr="00B8197D">
        <w:rPr>
          <w:rFonts w:ascii="黑体" w:eastAsiaTheme="minorEastAsia" w:hAnsi="黑体" w:cs="黑体"/>
          <w:spacing w:val="7"/>
        </w:rPr>
        <w:lastRenderedPageBreak/>
        <w:t>H——</w:t>
      </w:r>
      <w:r w:rsidRPr="00B8197D">
        <w:rPr>
          <w:rFonts w:ascii="黑体" w:eastAsiaTheme="minorEastAsia" w:hAnsi="黑体" w:cs="黑体" w:hint="eastAsia"/>
          <w:spacing w:val="7"/>
        </w:rPr>
        <w:t>缺陷距离外表面深度，</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3D3F30" w:rsidRDefault="003D3F30" w:rsidP="003D3F30">
      <w:pPr>
        <w:widowControl w:val="0"/>
        <w:kinsoku/>
        <w:adjustRightInd/>
        <w:snapToGrid/>
        <w:spacing w:line="360" w:lineRule="auto"/>
        <w:ind w:right="507" w:firstLineChars="50" w:firstLine="104"/>
        <w:textAlignment w:val="auto"/>
        <w:rPr>
          <w:spacing w:val="2"/>
          <w:szCs w:val="24"/>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8</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1"/>
        </w:rPr>
        <w:t>.</w:t>
      </w:r>
      <w:r>
        <w:rPr>
          <w:rFonts w:ascii="黑体" w:eastAsia="黑体" w:hAnsi="黑体" w:cs="黑体" w:hint="eastAsia"/>
          <w:spacing w:val="-1"/>
        </w:rPr>
        <w:t xml:space="preserve">3  </w:t>
      </w:r>
      <w:r>
        <w:rPr>
          <w:spacing w:val="2"/>
          <w:szCs w:val="24"/>
        </w:rPr>
        <w:t>相邻两个或多个缺陷显示（非圆形），其在X轴方向间距小于其中较小的缺陷长度且在Z轴方向间距小于其中较小的缺陷自身高度时，应作为一个缺陷处理，该缺陷深度、缺陷长度及缺陷自身高度按如下原则确定：</w:t>
      </w:r>
    </w:p>
    <w:p w:rsidR="003D3F30" w:rsidRDefault="003D3F30" w:rsidP="003D3F30">
      <w:pPr>
        <w:pStyle w:val="a9"/>
        <w:spacing w:before="0" w:after="0" w:line="360" w:lineRule="auto"/>
        <w:ind w:leftChars="0" w:rightChars="83" w:right="174" w:firstLineChars="100" w:firstLine="216"/>
        <w:rPr>
          <w:szCs w:val="24"/>
          <w:lang w:eastAsia="zh-CN"/>
        </w:rPr>
      </w:pPr>
      <w:r>
        <w:rPr>
          <w:spacing w:val="-4"/>
          <w:lang w:eastAsia="zh-CN"/>
        </w:rPr>
        <w:t>a)</w:t>
      </w:r>
      <w:r>
        <w:rPr>
          <w:rFonts w:hint="eastAsia"/>
          <w:spacing w:val="-4"/>
          <w:lang w:eastAsia="zh-CN"/>
        </w:rPr>
        <w:t xml:space="preserve"> </w:t>
      </w:r>
      <w:r>
        <w:rPr>
          <w:szCs w:val="24"/>
          <w:lang w:eastAsia="zh-CN"/>
        </w:rPr>
        <w:t>缺陷深度：以两缺陷深度</w:t>
      </w:r>
      <w:proofErr w:type="gramStart"/>
      <w:r>
        <w:rPr>
          <w:szCs w:val="24"/>
          <w:lang w:eastAsia="zh-CN"/>
        </w:rPr>
        <w:t>较小值</w:t>
      </w:r>
      <w:proofErr w:type="gramEnd"/>
      <w:r>
        <w:rPr>
          <w:szCs w:val="24"/>
          <w:lang w:eastAsia="zh-CN"/>
        </w:rPr>
        <w:t>作为单个缺陷深度；</w:t>
      </w:r>
    </w:p>
    <w:p w:rsidR="003D3F30" w:rsidRDefault="003D3F30" w:rsidP="003D3F30">
      <w:pPr>
        <w:pStyle w:val="a9"/>
        <w:spacing w:before="0" w:after="0" w:line="360" w:lineRule="auto"/>
        <w:ind w:leftChars="0" w:rightChars="83" w:right="174" w:firstLineChars="100" w:firstLine="216"/>
        <w:rPr>
          <w:szCs w:val="24"/>
          <w:lang w:eastAsia="zh-CN"/>
        </w:rPr>
      </w:pPr>
      <w:r>
        <w:rPr>
          <w:rFonts w:hint="eastAsia"/>
          <w:spacing w:val="-4"/>
          <w:lang w:eastAsia="zh-CN"/>
        </w:rPr>
        <w:t>b</w:t>
      </w:r>
      <w:r>
        <w:rPr>
          <w:spacing w:val="-4"/>
          <w:lang w:eastAsia="zh-CN"/>
        </w:rPr>
        <w:t>)</w:t>
      </w:r>
      <w:r>
        <w:rPr>
          <w:rFonts w:hint="eastAsia"/>
          <w:spacing w:val="-4"/>
          <w:lang w:eastAsia="zh-CN"/>
        </w:rPr>
        <w:t xml:space="preserve"> </w:t>
      </w:r>
      <w:r>
        <w:rPr>
          <w:szCs w:val="24"/>
          <w:lang w:eastAsia="zh-CN"/>
        </w:rPr>
        <w:t>缺陷长度：两缺陷在X轴投影上的前、后端点间距离；</w:t>
      </w:r>
    </w:p>
    <w:p w:rsidR="003D3F30" w:rsidRDefault="003D3F30" w:rsidP="003D3F30">
      <w:pPr>
        <w:pStyle w:val="a9"/>
        <w:spacing w:before="0" w:after="0" w:line="360" w:lineRule="auto"/>
        <w:ind w:leftChars="0" w:rightChars="83" w:right="174" w:firstLineChars="100" w:firstLine="216"/>
        <w:rPr>
          <w:szCs w:val="24"/>
          <w:lang w:eastAsia="zh-CN"/>
        </w:rPr>
      </w:pPr>
      <w:r>
        <w:rPr>
          <w:rFonts w:hint="eastAsia"/>
          <w:spacing w:val="-4"/>
          <w:lang w:eastAsia="zh-CN"/>
        </w:rPr>
        <w:t>c</w:t>
      </w:r>
      <w:r>
        <w:rPr>
          <w:spacing w:val="-4"/>
          <w:lang w:eastAsia="zh-CN"/>
        </w:rPr>
        <w:t>)</w:t>
      </w:r>
      <w:r>
        <w:rPr>
          <w:rFonts w:hint="eastAsia"/>
          <w:spacing w:val="-4"/>
          <w:lang w:eastAsia="zh-CN"/>
        </w:rPr>
        <w:t xml:space="preserve"> </w:t>
      </w:r>
      <w:r>
        <w:rPr>
          <w:szCs w:val="24"/>
          <w:lang w:eastAsia="zh-CN"/>
        </w:rPr>
        <w:t>缺陷自身高度：若两缺陷在X轴投影无重叠，以其中较大的缺陷自身高度作为单个缺陷</w:t>
      </w:r>
    </w:p>
    <w:p w:rsidR="003D3F30" w:rsidRDefault="003D3F30" w:rsidP="003D3F30">
      <w:pPr>
        <w:pStyle w:val="a9"/>
        <w:spacing w:before="0" w:after="0" w:line="360" w:lineRule="auto"/>
        <w:ind w:leftChars="0" w:left="0" w:rightChars="83" w:right="174"/>
        <w:rPr>
          <w:szCs w:val="24"/>
          <w:lang w:eastAsia="zh-CN"/>
        </w:rPr>
      </w:pPr>
      <w:r>
        <w:rPr>
          <w:szCs w:val="24"/>
          <w:lang w:eastAsia="zh-CN"/>
        </w:rPr>
        <w:t>自身高度；若两缺陷在X轴投影有重叠，则以两缺陷自身高度之和作为单个缺陷自身高度（间距计入）。</w:t>
      </w:r>
    </w:p>
    <w:p w:rsidR="006364CE" w:rsidRPr="0095798C" w:rsidRDefault="006364CE" w:rsidP="006364CE">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9</w:t>
      </w:r>
      <w:r w:rsidRPr="0095798C">
        <w:rPr>
          <w:rFonts w:ascii="黑体" w:eastAsia="黑体" w:hAnsi="黑体" w:cs="黑体"/>
          <w:spacing w:val="-2"/>
        </w:rPr>
        <w:t xml:space="preserve">  </w:t>
      </w:r>
      <w:r>
        <w:rPr>
          <w:rFonts w:ascii="黑体" w:eastAsia="黑体" w:hAnsi="黑体" w:cs="黑体" w:hint="eastAsia"/>
          <w:spacing w:val="-2"/>
        </w:rPr>
        <w:t>缺陷的评定和质量分级</w:t>
      </w:r>
    </w:p>
    <w:p w:rsidR="006364CE" w:rsidRDefault="006364CE" w:rsidP="006364CE">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5</w:t>
      </w:r>
      <w:r>
        <w:rPr>
          <w:rFonts w:ascii="黑体" w:eastAsia="黑体" w:hAnsi="黑体" w:cs="黑体"/>
          <w:spacing w:val="-2"/>
        </w:rPr>
        <w:t>.</w:t>
      </w:r>
      <w:r w:rsidR="006E3F7F">
        <w:rPr>
          <w:rFonts w:ascii="黑体" w:eastAsia="黑体" w:hAnsi="黑体" w:cs="黑体" w:hint="eastAsia"/>
          <w:spacing w:val="-2"/>
        </w:rPr>
        <w:t>9</w:t>
      </w:r>
      <w:r>
        <w:rPr>
          <w:rFonts w:ascii="黑体" w:eastAsia="黑体" w:hAnsi="黑体" w:cs="黑体"/>
          <w:spacing w:val="-2"/>
        </w:rPr>
        <w:t>.</w:t>
      </w:r>
      <w:r>
        <w:rPr>
          <w:rFonts w:ascii="黑体" w:eastAsia="黑体" w:hAnsi="黑体" w:cs="黑体" w:hint="eastAsia"/>
          <w:spacing w:val="-2"/>
        </w:rPr>
        <w:t>1   缺陷的评定</w:t>
      </w:r>
    </w:p>
    <w:p w:rsidR="006364CE" w:rsidRDefault="006364CE" w:rsidP="006364CE">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9</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 xml:space="preserve">1  </w:t>
      </w:r>
      <w:r w:rsidRPr="006364CE">
        <w:rPr>
          <w:rFonts w:ascii="宋体" w:eastAsia="宋体" w:hAnsi="宋体" w:cs="宋体" w:hint="eastAsia"/>
          <w:snapToGrid/>
          <w:color w:val="auto"/>
          <w:sz w:val="22"/>
          <w:szCs w:val="24"/>
          <w:lang w:bidi="en-US"/>
        </w:rPr>
        <w:t>凡判定为裂纹、未熔合及未</w:t>
      </w:r>
      <w:proofErr w:type="gramStart"/>
      <w:r w:rsidRPr="006364CE">
        <w:rPr>
          <w:rFonts w:ascii="宋体" w:eastAsia="宋体" w:hAnsi="宋体" w:cs="宋体" w:hint="eastAsia"/>
          <w:snapToGrid/>
          <w:color w:val="auto"/>
          <w:sz w:val="22"/>
          <w:szCs w:val="24"/>
          <w:lang w:bidi="en-US"/>
        </w:rPr>
        <w:t>焊透等危害性</w:t>
      </w:r>
      <w:proofErr w:type="gramEnd"/>
      <w:r w:rsidRPr="006364CE">
        <w:rPr>
          <w:rFonts w:ascii="宋体" w:eastAsia="宋体" w:hAnsi="宋体" w:cs="宋体" w:hint="eastAsia"/>
          <w:snapToGrid/>
          <w:color w:val="auto"/>
          <w:sz w:val="22"/>
          <w:szCs w:val="24"/>
          <w:lang w:bidi="en-US"/>
        </w:rPr>
        <w:t>的缺陷显示，评为Ⅲ级</w:t>
      </w:r>
      <w:r>
        <w:rPr>
          <w:rFonts w:ascii="宋体" w:eastAsia="宋体" w:hAnsi="宋体" w:cs="宋体" w:hint="eastAsia"/>
          <w:snapToGrid/>
          <w:color w:val="auto"/>
          <w:sz w:val="22"/>
          <w:szCs w:val="24"/>
          <w:lang w:bidi="en-US"/>
        </w:rPr>
        <w:t>。</w:t>
      </w:r>
    </w:p>
    <w:p w:rsidR="006364CE" w:rsidRDefault="006364CE" w:rsidP="006364CE">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9</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 xml:space="preserve">2  </w:t>
      </w:r>
      <w:r w:rsidRPr="006364CE">
        <w:rPr>
          <w:rFonts w:ascii="宋体" w:eastAsia="宋体" w:hAnsi="宋体" w:cs="宋体" w:hint="eastAsia"/>
          <w:snapToGrid/>
          <w:color w:val="auto"/>
          <w:sz w:val="22"/>
          <w:szCs w:val="24"/>
          <w:lang w:bidi="en-US"/>
        </w:rPr>
        <w:t>凡</w:t>
      </w:r>
      <w:proofErr w:type="gramStart"/>
      <w:r w:rsidRPr="006364CE">
        <w:rPr>
          <w:rFonts w:ascii="宋体" w:eastAsia="宋体" w:hAnsi="宋体" w:cs="宋体" w:hint="eastAsia"/>
          <w:snapToGrid/>
          <w:color w:val="auto"/>
          <w:sz w:val="22"/>
          <w:szCs w:val="24"/>
          <w:lang w:bidi="en-US"/>
        </w:rPr>
        <w:t>在判废线</w:t>
      </w:r>
      <w:proofErr w:type="gramEnd"/>
      <w:r w:rsidRPr="006364CE">
        <w:rPr>
          <w:rFonts w:ascii="宋体" w:eastAsia="宋体" w:hAnsi="宋体" w:cs="宋体" w:hint="eastAsia"/>
          <w:snapToGrid/>
          <w:color w:val="auto"/>
          <w:sz w:val="22"/>
          <w:szCs w:val="24"/>
          <w:lang w:bidi="en-US"/>
        </w:rPr>
        <w:t>（</w:t>
      </w:r>
      <w:proofErr w:type="gramStart"/>
      <w:r w:rsidRPr="006364CE">
        <w:rPr>
          <w:rFonts w:ascii="宋体" w:eastAsia="宋体" w:hAnsi="宋体" w:cs="宋体" w:hint="eastAsia"/>
          <w:snapToGrid/>
          <w:color w:val="auto"/>
          <w:sz w:val="22"/>
          <w:szCs w:val="24"/>
          <w:lang w:bidi="en-US"/>
        </w:rPr>
        <w:t>含判废</w:t>
      </w:r>
      <w:proofErr w:type="gramEnd"/>
      <w:r w:rsidRPr="006364CE">
        <w:rPr>
          <w:rFonts w:ascii="宋体" w:eastAsia="宋体" w:hAnsi="宋体" w:cs="宋体" w:hint="eastAsia"/>
          <w:snapToGrid/>
          <w:color w:val="auto"/>
          <w:sz w:val="22"/>
          <w:szCs w:val="24"/>
          <w:lang w:bidi="en-US"/>
        </w:rPr>
        <w:t>线）以上的缺陷显示，评为Ⅲ级。</w:t>
      </w:r>
    </w:p>
    <w:p w:rsidR="006364CE" w:rsidRDefault="006364CE" w:rsidP="006364CE">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9</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 xml:space="preserve">3  </w:t>
      </w:r>
      <w:r w:rsidRPr="006364CE">
        <w:rPr>
          <w:rFonts w:ascii="宋体" w:eastAsia="宋体" w:hAnsi="宋体" w:cs="宋体" w:hint="eastAsia"/>
          <w:snapToGrid/>
          <w:color w:val="auto"/>
          <w:sz w:val="22"/>
          <w:szCs w:val="24"/>
          <w:lang w:bidi="en-US"/>
        </w:rPr>
        <w:t>凡在定量线（不含定量线）以下的缺陷显示，评为Ⅰ级。</w:t>
      </w:r>
    </w:p>
    <w:p w:rsidR="006364CE" w:rsidRDefault="006364CE" w:rsidP="006364CE">
      <w:pPr>
        <w:spacing w:before="256" w:line="186" w:lineRule="auto"/>
        <w:ind w:firstLineChars="50" w:firstLine="104"/>
        <w:outlineLvl w:val="2"/>
        <w:rPr>
          <w:rFonts w:eastAsiaTheme="minorEastAsia"/>
          <w:spacing w:val="2"/>
          <w:szCs w:val="24"/>
        </w:rPr>
      </w:pPr>
      <w:r>
        <w:rPr>
          <w:rFonts w:ascii="黑体" w:eastAsia="黑体" w:hAnsi="黑体" w:cs="黑体" w:hint="eastAsia"/>
          <w:spacing w:val="-1"/>
        </w:rPr>
        <w:t>5</w:t>
      </w:r>
      <w:r>
        <w:rPr>
          <w:rFonts w:ascii="黑体" w:eastAsia="黑体" w:hAnsi="黑体" w:cs="黑体"/>
          <w:spacing w:val="-1"/>
        </w:rPr>
        <w:t>.</w:t>
      </w:r>
      <w:r w:rsidR="006E3F7F">
        <w:rPr>
          <w:rFonts w:ascii="黑体" w:eastAsia="黑体" w:hAnsi="黑体" w:cs="黑体" w:hint="eastAsia"/>
          <w:spacing w:val="-1"/>
        </w:rPr>
        <w:t>9</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 xml:space="preserve">4  </w:t>
      </w:r>
      <w:r>
        <w:rPr>
          <w:spacing w:val="2"/>
          <w:szCs w:val="24"/>
        </w:rPr>
        <w:t>对于</w:t>
      </w:r>
      <w:proofErr w:type="gramStart"/>
      <w:r>
        <w:rPr>
          <w:spacing w:val="2"/>
          <w:szCs w:val="24"/>
        </w:rPr>
        <w:t>定量线</w:t>
      </w:r>
      <w:proofErr w:type="gramEnd"/>
      <w:r>
        <w:rPr>
          <w:spacing w:val="2"/>
          <w:szCs w:val="24"/>
        </w:rPr>
        <w:t>以上、</w:t>
      </w:r>
      <w:proofErr w:type="gramStart"/>
      <w:r>
        <w:rPr>
          <w:spacing w:val="2"/>
          <w:szCs w:val="24"/>
        </w:rPr>
        <w:t>判废线</w:t>
      </w:r>
      <w:proofErr w:type="gramEnd"/>
      <w:r>
        <w:rPr>
          <w:spacing w:val="2"/>
          <w:szCs w:val="24"/>
        </w:rPr>
        <w:t>以下</w:t>
      </w:r>
      <w:r>
        <w:rPr>
          <w:rFonts w:hint="eastAsia"/>
          <w:spacing w:val="2"/>
          <w:szCs w:val="24"/>
        </w:rPr>
        <w:t>（</w:t>
      </w:r>
      <w:r>
        <w:rPr>
          <w:rFonts w:ascii="宋体" w:eastAsia="宋体" w:hAnsi="宋体" w:cs="宋体" w:hint="eastAsia"/>
          <w:spacing w:val="2"/>
          <w:szCs w:val="24"/>
        </w:rPr>
        <w:t>Ⅱ</w:t>
      </w:r>
      <w:r>
        <w:rPr>
          <w:rFonts w:hint="eastAsia"/>
          <w:spacing w:val="2"/>
          <w:szCs w:val="24"/>
        </w:rPr>
        <w:t>区）</w:t>
      </w:r>
      <w:r>
        <w:rPr>
          <w:spacing w:val="2"/>
          <w:szCs w:val="24"/>
        </w:rPr>
        <w:t>的缺陷显示</w:t>
      </w:r>
      <w:r>
        <w:rPr>
          <w:rFonts w:eastAsiaTheme="minorEastAsia" w:hint="eastAsia"/>
          <w:spacing w:val="2"/>
          <w:szCs w:val="24"/>
        </w:rPr>
        <w:t>，</w:t>
      </w:r>
      <w:r>
        <w:rPr>
          <w:rFonts w:hint="eastAsia"/>
          <w:spacing w:val="2"/>
          <w:szCs w:val="24"/>
        </w:rPr>
        <w:t>制造、安装阶段</w:t>
      </w:r>
      <w:r>
        <w:rPr>
          <w:spacing w:val="2"/>
          <w:szCs w:val="24"/>
        </w:rPr>
        <w:t>一般应按</w:t>
      </w:r>
      <w:r>
        <w:rPr>
          <w:rFonts w:hint="eastAsia"/>
          <w:spacing w:val="2"/>
          <w:szCs w:val="24"/>
        </w:rPr>
        <w:t>质量分级方</w:t>
      </w:r>
    </w:p>
    <w:p w:rsidR="006364CE" w:rsidRPr="006364CE" w:rsidRDefault="006364CE" w:rsidP="006364CE">
      <w:pPr>
        <w:spacing w:before="256" w:line="186" w:lineRule="auto"/>
        <w:ind w:firstLineChars="50" w:firstLine="106"/>
        <w:outlineLvl w:val="2"/>
        <w:rPr>
          <w:rFonts w:eastAsiaTheme="minorEastAsia"/>
          <w:spacing w:val="2"/>
          <w:szCs w:val="24"/>
        </w:rPr>
      </w:pPr>
      <w:r>
        <w:rPr>
          <w:rFonts w:hint="eastAsia"/>
          <w:spacing w:val="2"/>
          <w:szCs w:val="24"/>
        </w:rPr>
        <w:t>法</w:t>
      </w:r>
      <w:r>
        <w:rPr>
          <w:rFonts w:eastAsiaTheme="minorEastAsia" w:hint="eastAsia"/>
          <w:spacing w:val="2"/>
          <w:szCs w:val="24"/>
        </w:rPr>
        <w:t>（一）</w:t>
      </w:r>
      <w:r>
        <w:rPr>
          <w:spacing w:val="2"/>
          <w:szCs w:val="24"/>
        </w:rPr>
        <w:t>的规定进行评级，</w:t>
      </w:r>
      <w:r>
        <w:rPr>
          <w:rFonts w:hint="eastAsia"/>
          <w:spacing w:val="2"/>
          <w:szCs w:val="24"/>
        </w:rPr>
        <w:t>对于在役阶段预防性检测</w:t>
      </w:r>
      <w:r>
        <w:rPr>
          <w:spacing w:val="2"/>
          <w:szCs w:val="24"/>
        </w:rPr>
        <w:t>时按</w:t>
      </w:r>
      <w:r>
        <w:rPr>
          <w:rFonts w:hint="eastAsia"/>
          <w:spacing w:val="2"/>
          <w:szCs w:val="24"/>
        </w:rPr>
        <w:t>质量分级方法</w:t>
      </w:r>
      <w:r>
        <w:rPr>
          <w:rFonts w:eastAsiaTheme="minorEastAsia" w:hint="eastAsia"/>
          <w:spacing w:val="2"/>
          <w:szCs w:val="24"/>
        </w:rPr>
        <w:t>（二）</w:t>
      </w:r>
      <w:r>
        <w:rPr>
          <w:spacing w:val="2"/>
          <w:szCs w:val="24"/>
        </w:rPr>
        <w:t>的规定进行评级。</w:t>
      </w:r>
      <w:r>
        <w:rPr>
          <w:rFonts w:eastAsiaTheme="minorEastAsia" w:hint="eastAsia"/>
          <w:spacing w:val="2"/>
          <w:szCs w:val="24"/>
        </w:rPr>
        <w:t xml:space="preserve"> </w:t>
      </w:r>
    </w:p>
    <w:p w:rsidR="00036017" w:rsidRDefault="006364CE" w:rsidP="00036017">
      <w:pPr>
        <w:spacing w:before="256" w:line="186" w:lineRule="auto"/>
        <w:ind w:firstLineChars="50" w:firstLine="104"/>
        <w:outlineLvl w:val="2"/>
        <w:rPr>
          <w:rFonts w:eastAsiaTheme="minorEastAsia"/>
          <w:spacing w:val="2"/>
          <w:szCs w:val="24"/>
        </w:rPr>
      </w:pPr>
      <w:r w:rsidRPr="006364CE">
        <w:rPr>
          <w:rFonts w:ascii="黑体" w:eastAsia="黑体" w:hAnsi="黑体" w:cs="黑体" w:hint="eastAsia"/>
          <w:spacing w:val="-1"/>
        </w:rPr>
        <w:t>5</w:t>
      </w:r>
      <w:r w:rsidRPr="006364CE">
        <w:rPr>
          <w:rFonts w:ascii="黑体" w:eastAsia="黑体" w:hAnsi="黑体" w:cs="黑体"/>
          <w:spacing w:val="-1"/>
        </w:rPr>
        <w:t>.</w:t>
      </w:r>
      <w:r w:rsidR="006E3F7F">
        <w:rPr>
          <w:rFonts w:ascii="黑体" w:eastAsia="黑体" w:hAnsi="黑体" w:cs="黑体" w:hint="eastAsia"/>
          <w:spacing w:val="-1"/>
        </w:rPr>
        <w:t>9</w:t>
      </w:r>
      <w:r w:rsidRPr="006364CE">
        <w:rPr>
          <w:rFonts w:ascii="黑体" w:eastAsia="黑体" w:hAnsi="黑体" w:cs="黑体"/>
          <w:spacing w:val="-1"/>
        </w:rPr>
        <w:t>.</w:t>
      </w:r>
      <w:r w:rsidRPr="006364CE">
        <w:rPr>
          <w:rFonts w:ascii="黑体" w:eastAsia="黑体" w:hAnsi="黑体" w:cs="黑体" w:hint="eastAsia"/>
          <w:spacing w:val="-1"/>
        </w:rPr>
        <w:t>1</w:t>
      </w:r>
      <w:r w:rsidRPr="006364CE">
        <w:rPr>
          <w:rFonts w:ascii="黑体" w:eastAsia="黑体" w:hAnsi="黑体" w:cs="黑体"/>
          <w:spacing w:val="-1"/>
        </w:rPr>
        <w:t>.</w:t>
      </w:r>
      <w:r>
        <w:rPr>
          <w:rFonts w:ascii="黑体" w:eastAsia="黑体" w:hAnsi="黑体" w:cs="黑体" w:hint="eastAsia"/>
          <w:spacing w:val="-1"/>
        </w:rPr>
        <w:t>5</w:t>
      </w:r>
      <w:r w:rsidRPr="006364CE">
        <w:rPr>
          <w:rFonts w:ascii="黑体" w:eastAsia="黑体" w:hAnsi="黑体" w:cs="黑体" w:hint="eastAsia"/>
          <w:spacing w:val="-1"/>
        </w:rPr>
        <w:t xml:space="preserve">  </w:t>
      </w:r>
      <w:r w:rsidRPr="006364CE">
        <w:rPr>
          <w:rFonts w:hint="eastAsia"/>
          <w:spacing w:val="2"/>
          <w:szCs w:val="24"/>
        </w:rPr>
        <w:t>质量分级方法</w:t>
      </w:r>
      <w:proofErr w:type="gramStart"/>
      <w:r w:rsidRPr="006364CE">
        <w:rPr>
          <w:rFonts w:hint="eastAsia"/>
          <w:spacing w:val="2"/>
          <w:szCs w:val="24"/>
        </w:rPr>
        <w:t>一</w:t>
      </w:r>
      <w:proofErr w:type="gramEnd"/>
      <w:r w:rsidRPr="006364CE">
        <w:rPr>
          <w:rFonts w:hint="eastAsia"/>
          <w:spacing w:val="2"/>
          <w:szCs w:val="24"/>
        </w:rPr>
        <w:t>：</w:t>
      </w:r>
      <w:r w:rsidRPr="006364CE">
        <w:rPr>
          <w:spacing w:val="2"/>
          <w:szCs w:val="24"/>
        </w:rPr>
        <w:t>质量分级按表</w:t>
      </w:r>
      <w:r w:rsidR="00036017">
        <w:rPr>
          <w:rFonts w:eastAsiaTheme="minorEastAsia" w:hint="eastAsia"/>
          <w:spacing w:val="2"/>
          <w:szCs w:val="24"/>
        </w:rPr>
        <w:t>8</w:t>
      </w:r>
      <w:r w:rsidRPr="006364CE">
        <w:rPr>
          <w:spacing w:val="2"/>
          <w:szCs w:val="24"/>
        </w:rPr>
        <w:t>的规定进行。质量分级方法二：缺陷的评级按表</w:t>
      </w:r>
      <w:r w:rsidR="00036017">
        <w:rPr>
          <w:rFonts w:eastAsiaTheme="minorEastAsia" w:hint="eastAsia"/>
          <w:spacing w:val="2"/>
          <w:szCs w:val="24"/>
        </w:rPr>
        <w:t>9</w:t>
      </w:r>
      <w:r w:rsidRPr="006364CE">
        <w:rPr>
          <w:spacing w:val="2"/>
          <w:szCs w:val="24"/>
        </w:rPr>
        <w:t>的规定</w:t>
      </w:r>
    </w:p>
    <w:p w:rsidR="006364CE" w:rsidRPr="006364CE" w:rsidRDefault="006364CE" w:rsidP="00036017">
      <w:pPr>
        <w:spacing w:before="256" w:line="186" w:lineRule="auto"/>
        <w:ind w:firstLineChars="50" w:firstLine="106"/>
        <w:outlineLvl w:val="2"/>
        <w:rPr>
          <w:spacing w:val="2"/>
          <w:szCs w:val="24"/>
        </w:rPr>
      </w:pPr>
      <w:r w:rsidRPr="006364CE">
        <w:rPr>
          <w:spacing w:val="2"/>
          <w:szCs w:val="24"/>
        </w:rPr>
        <w:t>进行。</w:t>
      </w:r>
    </w:p>
    <w:p w:rsidR="00036017" w:rsidRPr="00036017" w:rsidRDefault="00036017" w:rsidP="00036017">
      <w:pPr>
        <w:spacing w:before="257"/>
        <w:jc w:val="center"/>
        <w:rPr>
          <w:rFonts w:ascii="黑体" w:eastAsia="黑体" w:hAnsi="黑体" w:cs="黑体"/>
          <w:spacing w:val="-1"/>
        </w:rPr>
      </w:pPr>
      <w:r>
        <w:rPr>
          <w:rFonts w:ascii="黑体" w:eastAsia="黑体" w:hAnsi="黑体" w:cs="黑体" w:hint="eastAsia"/>
          <w:spacing w:val="-1"/>
        </w:rPr>
        <w:t xml:space="preserve">                          </w:t>
      </w:r>
      <w:r w:rsidRPr="00036017">
        <w:rPr>
          <w:rFonts w:ascii="黑体" w:eastAsia="黑体" w:hAnsi="黑体" w:cs="黑体"/>
          <w:spacing w:val="-1"/>
        </w:rPr>
        <w:t>表</w:t>
      </w:r>
      <w:r>
        <w:rPr>
          <w:rFonts w:ascii="黑体" w:eastAsia="黑体" w:hAnsi="黑体" w:cs="黑体" w:hint="eastAsia"/>
          <w:spacing w:val="-1"/>
        </w:rPr>
        <w:t xml:space="preserve">8   </w:t>
      </w:r>
      <w:r w:rsidRPr="00036017">
        <w:rPr>
          <w:rFonts w:ascii="黑体" w:eastAsia="黑体" w:hAnsi="黑体" w:cs="黑体" w:hint="eastAsia"/>
          <w:spacing w:val="-1"/>
        </w:rPr>
        <w:t>焊接接头质量分级方法</w:t>
      </w:r>
      <w:proofErr w:type="gramStart"/>
      <w:r w:rsidRPr="00036017">
        <w:rPr>
          <w:rFonts w:ascii="黑体" w:eastAsia="黑体" w:hAnsi="黑体" w:cs="黑体" w:hint="eastAsia"/>
          <w:spacing w:val="-1"/>
        </w:rPr>
        <w:t>一</w:t>
      </w:r>
      <w:proofErr w:type="gramEnd"/>
      <w:r>
        <w:rPr>
          <w:rFonts w:ascii="黑体" w:eastAsia="黑体" w:hAnsi="黑体" w:cs="黑体" w:hint="eastAsia"/>
          <w:spacing w:val="-1"/>
        </w:rPr>
        <w:t xml:space="preserve">                    </w:t>
      </w:r>
      <w:r w:rsidRPr="00036017">
        <w:rPr>
          <w:rFonts w:ascii="黑体" w:eastAsia="黑体" w:hAnsi="黑体" w:cs="黑体" w:hint="eastAsia"/>
          <w:spacing w:val="-1"/>
        </w:rPr>
        <w:t>单位：</w:t>
      </w:r>
      <w:proofErr w:type="gramStart"/>
      <w:r w:rsidRPr="00036017">
        <w:rPr>
          <w:rFonts w:ascii="黑体" w:eastAsia="黑体" w:hAnsi="黑体" w:cs="黑体" w:hint="eastAsia"/>
          <w:spacing w:val="-1"/>
        </w:rPr>
        <w:t>mm</w:t>
      </w:r>
      <w:proofErr w:type="gramEnd"/>
    </w:p>
    <w:tbl>
      <w:tblPr>
        <w:tblW w:w="916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77"/>
        <w:gridCol w:w="1568"/>
        <w:gridCol w:w="1276"/>
        <w:gridCol w:w="2401"/>
        <w:gridCol w:w="2740"/>
      </w:tblGrid>
      <w:tr w:rsidR="00036017" w:rsidTr="00036017">
        <w:trPr>
          <w:trHeight w:hRule="exact" w:val="798"/>
          <w:tblHeader/>
          <w:jc w:val="center"/>
        </w:trPr>
        <w:tc>
          <w:tcPr>
            <w:tcW w:w="1177" w:type="dxa"/>
            <w:shd w:val="clear" w:color="auto" w:fill="auto"/>
            <w:tcMar>
              <w:left w:w="0" w:type="dxa"/>
              <w:right w:w="0" w:type="dxa"/>
            </w:tcMar>
            <w:vAlign w:val="center"/>
          </w:tcPr>
          <w:p w:rsidR="00036017" w:rsidRDefault="00036017" w:rsidP="00036017">
            <w:pPr>
              <w:tabs>
                <w:tab w:val="left" w:pos="0"/>
              </w:tabs>
              <w:spacing w:line="360" w:lineRule="auto"/>
              <w:ind w:right="-1"/>
              <w:jc w:val="center"/>
            </w:pPr>
            <w:r>
              <w:rPr>
                <w:rFonts w:ascii="黑体" w:eastAsia="黑体" w:hAnsi="黑体" w:cs="黑体"/>
                <w:spacing w:val="3"/>
              </w:rPr>
              <w:t>等级</w:t>
            </w:r>
          </w:p>
        </w:tc>
        <w:tc>
          <w:tcPr>
            <w:tcW w:w="1568" w:type="dxa"/>
            <w:shd w:val="clear" w:color="auto" w:fill="auto"/>
            <w:tcMar>
              <w:left w:w="0" w:type="dxa"/>
              <w:right w:w="0" w:type="dxa"/>
            </w:tcMar>
            <w:vAlign w:val="center"/>
          </w:tcPr>
          <w:p w:rsidR="00036017" w:rsidRDefault="00036017" w:rsidP="00036017">
            <w:pPr>
              <w:tabs>
                <w:tab w:val="left" w:pos="0"/>
              </w:tabs>
              <w:spacing w:line="360" w:lineRule="auto"/>
              <w:ind w:right="-1"/>
              <w:jc w:val="center"/>
            </w:pPr>
            <w:r>
              <w:rPr>
                <w:rFonts w:ascii="黑体" w:eastAsia="黑体" w:hAnsi="黑体" w:cs="黑体"/>
                <w:spacing w:val="2"/>
              </w:rPr>
              <w:t>板厚</w:t>
            </w:r>
            <w:r>
              <w:rPr>
                <w:i/>
                <w:spacing w:val="-1"/>
              </w:rPr>
              <w:t>T</w:t>
            </w:r>
          </w:p>
        </w:tc>
        <w:tc>
          <w:tcPr>
            <w:tcW w:w="1276" w:type="dxa"/>
            <w:shd w:val="clear" w:color="auto" w:fill="auto"/>
            <w:tcMar>
              <w:left w:w="0" w:type="dxa"/>
              <w:right w:w="0" w:type="dxa"/>
            </w:tcMar>
            <w:vAlign w:val="center"/>
          </w:tcPr>
          <w:p w:rsidR="00036017" w:rsidRPr="00036017" w:rsidRDefault="00036017" w:rsidP="00036017">
            <w:pPr>
              <w:tabs>
                <w:tab w:val="left" w:pos="0"/>
              </w:tabs>
              <w:spacing w:line="360" w:lineRule="auto"/>
              <w:ind w:right="-1"/>
              <w:jc w:val="center"/>
              <w:rPr>
                <w:rFonts w:ascii="黑体" w:eastAsia="黑体" w:hAnsi="黑体" w:cs="黑体"/>
                <w:spacing w:val="3"/>
              </w:rPr>
            </w:pPr>
            <w:r>
              <w:rPr>
                <w:rFonts w:ascii="黑体" w:eastAsia="黑体" w:hAnsi="黑体" w:cs="黑体"/>
                <w:spacing w:val="-1"/>
              </w:rPr>
              <w:t>反</w:t>
            </w:r>
            <w:r>
              <w:rPr>
                <w:rFonts w:ascii="黑体" w:eastAsia="黑体" w:hAnsi="黑体" w:cs="黑体"/>
                <w:spacing w:val="3"/>
              </w:rPr>
              <w:t>射波幅</w:t>
            </w:r>
          </w:p>
        </w:tc>
        <w:tc>
          <w:tcPr>
            <w:tcW w:w="2401" w:type="dxa"/>
            <w:shd w:val="clear" w:color="auto" w:fill="auto"/>
            <w:tcMar>
              <w:left w:w="0" w:type="dxa"/>
              <w:right w:w="0" w:type="dxa"/>
            </w:tcMar>
            <w:vAlign w:val="center"/>
          </w:tcPr>
          <w:p w:rsidR="00036017" w:rsidRDefault="00036017" w:rsidP="00036017">
            <w:pPr>
              <w:tabs>
                <w:tab w:val="left" w:pos="0"/>
              </w:tabs>
              <w:spacing w:line="360" w:lineRule="auto"/>
              <w:ind w:right="-1"/>
              <w:jc w:val="center"/>
            </w:pPr>
            <w:r>
              <w:rPr>
                <w:rFonts w:ascii="黑体" w:eastAsia="黑体" w:hAnsi="黑体" w:cs="黑体"/>
                <w:spacing w:val="-1"/>
              </w:rPr>
              <w:t>单</w:t>
            </w:r>
            <w:r>
              <w:rPr>
                <w:rFonts w:ascii="黑体" w:eastAsia="黑体" w:hAnsi="黑体" w:cs="黑体"/>
                <w:spacing w:val="3"/>
              </w:rPr>
              <w:t>个缺陷</w:t>
            </w:r>
            <w:r>
              <w:rPr>
                <w:rFonts w:ascii="黑体" w:eastAsia="黑体" w:hAnsi="黑体" w:cs="黑体"/>
                <w:spacing w:val="2"/>
              </w:rPr>
              <w:t>长度</w:t>
            </w:r>
            <w:r>
              <w:rPr>
                <w:i/>
                <w:spacing w:val="-1"/>
              </w:rPr>
              <w:t>L</w:t>
            </w:r>
          </w:p>
        </w:tc>
        <w:tc>
          <w:tcPr>
            <w:tcW w:w="2740" w:type="dxa"/>
            <w:shd w:val="clear" w:color="auto" w:fill="auto"/>
            <w:tcMar>
              <w:left w:w="0" w:type="dxa"/>
              <w:right w:w="0" w:type="dxa"/>
            </w:tcMar>
            <w:vAlign w:val="center"/>
          </w:tcPr>
          <w:p w:rsidR="00036017" w:rsidRDefault="00036017" w:rsidP="00036017">
            <w:pPr>
              <w:tabs>
                <w:tab w:val="left" w:pos="0"/>
              </w:tabs>
              <w:spacing w:line="360" w:lineRule="auto"/>
              <w:ind w:right="-1"/>
              <w:jc w:val="center"/>
            </w:pPr>
            <w:r>
              <w:rPr>
                <w:rFonts w:ascii="黑体" w:eastAsia="黑体" w:hAnsi="黑体" w:cs="黑体"/>
                <w:spacing w:val="-1"/>
              </w:rPr>
              <w:t>多个缺陷累计长度</w:t>
            </w:r>
            <w:r>
              <w:rPr>
                <w:i/>
                <w:spacing w:val="-1"/>
              </w:rPr>
              <w:t>L</w:t>
            </w:r>
            <w:r>
              <w:rPr>
                <w:rFonts w:ascii="黑体" w:hAnsi="黑体" w:cs="黑体"/>
              </w:rPr>
              <w:t>′</w:t>
            </w:r>
          </w:p>
        </w:tc>
      </w:tr>
      <w:tr w:rsidR="00036017" w:rsidTr="00036017">
        <w:trPr>
          <w:trHeight w:val="634"/>
          <w:tblHeader/>
          <w:jc w:val="center"/>
        </w:trPr>
        <w:tc>
          <w:tcPr>
            <w:tcW w:w="1177"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Ⅰ</w:t>
            </w:r>
          </w:p>
        </w:tc>
        <w:tc>
          <w:tcPr>
            <w:tcW w:w="1568"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100</w:t>
            </w:r>
          </w:p>
        </w:tc>
        <w:tc>
          <w:tcPr>
            <w:tcW w:w="1276"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2401" w:type="dxa"/>
            <w:shd w:val="clear" w:color="auto" w:fill="auto"/>
            <w:tcMar>
              <w:left w:w="0" w:type="dxa"/>
              <w:right w:w="0" w:type="dxa"/>
            </w:tcMar>
            <w:vAlign w:val="center"/>
          </w:tcPr>
          <w:p w:rsidR="00036017" w:rsidRPr="00036017" w:rsidRDefault="00036017" w:rsidP="00036017">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L=T/3，最小为</w:t>
            </w:r>
            <w:r w:rsidRPr="00036017">
              <w:rPr>
                <w:rFonts w:ascii="宋体" w:eastAsia="宋体" w:hAnsi="宋体" w:cs="宋体" w:hint="eastAsia"/>
                <w:spacing w:val="-2"/>
              </w:rPr>
              <w:t>6</w:t>
            </w:r>
            <w:r>
              <w:rPr>
                <w:rFonts w:ascii="宋体" w:eastAsia="宋体" w:hAnsi="宋体" w:cs="宋体" w:hint="eastAsia"/>
                <w:spacing w:val="-2"/>
              </w:rPr>
              <w:t>，最大不超过30</w:t>
            </w:r>
          </w:p>
        </w:tc>
        <w:tc>
          <w:tcPr>
            <w:tcW w:w="2740" w:type="dxa"/>
            <w:shd w:val="clear" w:color="auto" w:fill="auto"/>
            <w:tcMar>
              <w:left w:w="0" w:type="dxa"/>
              <w:right w:w="0" w:type="dxa"/>
            </w:tcMar>
            <w:vAlign w:val="center"/>
          </w:tcPr>
          <w:p w:rsidR="00036017" w:rsidRPr="00036017" w:rsidRDefault="00036017" w:rsidP="00036017">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在任意9T焊缝长度范围内L′不超过T</w:t>
            </w:r>
          </w:p>
        </w:tc>
      </w:tr>
      <w:tr w:rsidR="00036017" w:rsidTr="00036017">
        <w:trPr>
          <w:trHeight w:val="557"/>
          <w:tblHeader/>
          <w:jc w:val="center"/>
        </w:trPr>
        <w:tc>
          <w:tcPr>
            <w:tcW w:w="1177"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Ⅱ</w:t>
            </w:r>
          </w:p>
        </w:tc>
        <w:tc>
          <w:tcPr>
            <w:tcW w:w="1568"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100</w:t>
            </w:r>
          </w:p>
        </w:tc>
        <w:tc>
          <w:tcPr>
            <w:tcW w:w="1276" w:type="dxa"/>
            <w:shd w:val="clear" w:color="auto" w:fill="auto"/>
            <w:tcMar>
              <w:left w:w="0" w:type="dxa"/>
              <w:right w:w="0" w:type="dxa"/>
            </w:tcMar>
            <w:vAlign w:val="center"/>
          </w:tcPr>
          <w:p w:rsidR="00036017" w:rsidRPr="00036017" w:rsidRDefault="00036017" w:rsidP="005C73C8">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2401" w:type="dxa"/>
            <w:shd w:val="clear" w:color="auto" w:fill="auto"/>
            <w:tcMar>
              <w:left w:w="0" w:type="dxa"/>
              <w:right w:w="0" w:type="dxa"/>
            </w:tcMar>
            <w:vAlign w:val="center"/>
          </w:tcPr>
          <w:p w:rsidR="00036017" w:rsidRPr="00036017" w:rsidRDefault="00036017" w:rsidP="005C73C8">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L=2T/3，最小为12</w:t>
            </w:r>
            <w:r w:rsidR="005C73C8">
              <w:rPr>
                <w:rFonts w:ascii="宋体" w:eastAsia="宋体" w:hAnsi="宋体" w:cs="宋体" w:hint="eastAsia"/>
                <w:spacing w:val="-2"/>
              </w:rPr>
              <w:t>，最大不超过40</w:t>
            </w:r>
          </w:p>
        </w:tc>
        <w:tc>
          <w:tcPr>
            <w:tcW w:w="2740" w:type="dxa"/>
            <w:shd w:val="clear" w:color="auto" w:fill="auto"/>
            <w:tcMar>
              <w:left w:w="0" w:type="dxa"/>
              <w:right w:w="0" w:type="dxa"/>
            </w:tcMar>
            <w:vAlign w:val="center"/>
          </w:tcPr>
          <w:p w:rsidR="00036017" w:rsidRPr="00036017" w:rsidRDefault="00036017" w:rsidP="00036017">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在任意4.5T焊缝长度范围内L′不超过T</w:t>
            </w:r>
          </w:p>
        </w:tc>
      </w:tr>
      <w:tr w:rsidR="00036017" w:rsidTr="00036017">
        <w:trPr>
          <w:trHeight w:hRule="exact" w:val="415"/>
          <w:tblHeader/>
          <w:jc w:val="center"/>
        </w:trPr>
        <w:tc>
          <w:tcPr>
            <w:tcW w:w="1177"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Ⅲ</w:t>
            </w:r>
          </w:p>
        </w:tc>
        <w:tc>
          <w:tcPr>
            <w:tcW w:w="1568"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100</w:t>
            </w:r>
          </w:p>
        </w:tc>
        <w:tc>
          <w:tcPr>
            <w:tcW w:w="1276" w:type="dxa"/>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5141" w:type="dxa"/>
            <w:gridSpan w:val="2"/>
            <w:shd w:val="clear" w:color="auto" w:fill="auto"/>
            <w:tcMar>
              <w:left w:w="0" w:type="dxa"/>
              <w:right w:w="0" w:type="dxa"/>
            </w:tcMar>
            <w:vAlign w:val="center"/>
          </w:tcPr>
          <w:p w:rsidR="00036017" w:rsidRPr="00036017" w:rsidRDefault="00036017" w:rsidP="00036017">
            <w:pPr>
              <w:tabs>
                <w:tab w:val="left" w:pos="0"/>
              </w:tabs>
              <w:spacing w:line="360" w:lineRule="auto"/>
              <w:ind w:right="-1" w:firstLineChars="877" w:firstLine="1824"/>
              <w:rPr>
                <w:rFonts w:ascii="宋体" w:eastAsia="宋体" w:hAnsi="宋体" w:cs="宋体"/>
                <w:spacing w:val="-2"/>
              </w:rPr>
            </w:pPr>
            <w:r w:rsidRPr="00036017">
              <w:rPr>
                <w:rFonts w:ascii="宋体" w:eastAsia="宋体" w:hAnsi="宋体" w:cs="宋体"/>
                <w:spacing w:val="-2"/>
              </w:rPr>
              <w:t>超过</w:t>
            </w:r>
            <w:r w:rsidRPr="00036017">
              <w:rPr>
                <w:rFonts w:ascii="宋体" w:eastAsia="宋体" w:hAnsi="宋体" w:cs="宋体" w:hint="eastAsia"/>
                <w:spacing w:val="-2"/>
              </w:rPr>
              <w:t>Ⅱ</w:t>
            </w:r>
            <w:r w:rsidRPr="00036017">
              <w:rPr>
                <w:rFonts w:ascii="宋体" w:eastAsia="宋体" w:hAnsi="宋体" w:cs="宋体"/>
                <w:spacing w:val="-2"/>
              </w:rPr>
              <w:t>级者</w:t>
            </w:r>
          </w:p>
        </w:tc>
      </w:tr>
      <w:tr w:rsidR="00036017" w:rsidTr="00036017">
        <w:trPr>
          <w:trHeight w:hRule="exact" w:val="1192"/>
          <w:tblHeader/>
          <w:jc w:val="center"/>
        </w:trPr>
        <w:tc>
          <w:tcPr>
            <w:tcW w:w="9162" w:type="dxa"/>
            <w:gridSpan w:val="5"/>
            <w:shd w:val="clear" w:color="auto" w:fill="auto"/>
            <w:tcMar>
              <w:left w:w="0" w:type="dxa"/>
              <w:right w:w="0" w:type="dxa"/>
            </w:tcMar>
            <w:vAlign w:val="center"/>
          </w:tcPr>
          <w:p w:rsidR="00036017" w:rsidRPr="005C73C8" w:rsidRDefault="00036017" w:rsidP="00036017">
            <w:pPr>
              <w:tabs>
                <w:tab w:val="left" w:pos="0"/>
              </w:tabs>
              <w:spacing w:line="360" w:lineRule="auto"/>
              <w:ind w:right="-1"/>
              <w:rPr>
                <w:rFonts w:ascii="宋体" w:eastAsia="宋体" w:hAnsi="宋体" w:cs="宋体"/>
                <w:spacing w:val="-2"/>
                <w:sz w:val="18"/>
                <w:szCs w:val="18"/>
              </w:rPr>
            </w:pPr>
            <w:r w:rsidRPr="005C73C8">
              <w:rPr>
                <w:rFonts w:ascii="宋体" w:eastAsia="宋体" w:hAnsi="宋体" w:cs="宋体"/>
                <w:spacing w:val="-2"/>
                <w:sz w:val="18"/>
                <w:szCs w:val="18"/>
              </w:rPr>
              <w:t>注1：母材板厚不同时，取薄板侧厚度。</w:t>
            </w:r>
          </w:p>
          <w:p w:rsidR="00036017" w:rsidRPr="00036017" w:rsidRDefault="00036017" w:rsidP="00036017">
            <w:pPr>
              <w:tabs>
                <w:tab w:val="left" w:pos="0"/>
              </w:tabs>
              <w:spacing w:line="360" w:lineRule="auto"/>
              <w:ind w:right="-1"/>
              <w:rPr>
                <w:rFonts w:ascii="宋体" w:eastAsia="宋体" w:hAnsi="宋体" w:cs="宋体"/>
                <w:spacing w:val="-2"/>
              </w:rPr>
            </w:pPr>
            <w:r w:rsidRPr="005C73C8">
              <w:rPr>
                <w:rFonts w:ascii="宋体" w:eastAsia="宋体" w:hAnsi="宋体" w:cs="宋体"/>
                <w:spacing w:val="-2"/>
                <w:sz w:val="18"/>
                <w:szCs w:val="18"/>
              </w:rPr>
              <w:t>注2：当焊缝长度不足9T（</w:t>
            </w:r>
            <w:r w:rsidRPr="005C73C8">
              <w:rPr>
                <w:rFonts w:ascii="宋体" w:eastAsia="宋体" w:hAnsi="宋体" w:cs="宋体" w:hint="eastAsia"/>
                <w:spacing w:val="-2"/>
                <w:sz w:val="18"/>
                <w:szCs w:val="18"/>
              </w:rPr>
              <w:t>Ⅰ</w:t>
            </w:r>
            <w:r w:rsidRPr="005C73C8">
              <w:rPr>
                <w:rFonts w:ascii="宋体" w:eastAsia="宋体" w:hAnsi="宋体" w:cs="宋体"/>
                <w:spacing w:val="-2"/>
                <w:sz w:val="18"/>
                <w:szCs w:val="18"/>
              </w:rPr>
              <w:t>级）或4.5T（</w:t>
            </w:r>
            <w:r w:rsidRPr="005C73C8">
              <w:rPr>
                <w:rFonts w:ascii="宋体" w:eastAsia="宋体" w:hAnsi="宋体" w:cs="宋体" w:hint="eastAsia"/>
                <w:spacing w:val="-2"/>
                <w:sz w:val="18"/>
                <w:szCs w:val="18"/>
              </w:rPr>
              <w:t>Ⅱ</w:t>
            </w:r>
            <w:r w:rsidRPr="005C73C8">
              <w:rPr>
                <w:rFonts w:ascii="宋体" w:eastAsia="宋体" w:hAnsi="宋体" w:cs="宋体"/>
                <w:spacing w:val="-2"/>
                <w:sz w:val="18"/>
                <w:szCs w:val="18"/>
              </w:rPr>
              <w:t>级）时，可按比例折算。当折算后的缺陷累计长度小于单个缺陷长度时，以单个缺陷长度为准。</w:t>
            </w:r>
          </w:p>
        </w:tc>
      </w:tr>
    </w:tbl>
    <w:p w:rsidR="00036017" w:rsidRPr="00036017" w:rsidRDefault="00036017" w:rsidP="00036017">
      <w:pPr>
        <w:spacing w:before="257"/>
        <w:jc w:val="center"/>
        <w:rPr>
          <w:rFonts w:ascii="黑体" w:eastAsia="黑体" w:hAnsi="黑体" w:cs="黑体"/>
          <w:spacing w:val="-1"/>
        </w:rPr>
      </w:pPr>
      <w:r>
        <w:rPr>
          <w:rFonts w:ascii="黑体" w:eastAsia="黑体" w:hAnsi="黑体" w:cs="黑体" w:hint="eastAsia"/>
          <w:spacing w:val="-1"/>
        </w:rPr>
        <w:t xml:space="preserve">                            </w:t>
      </w:r>
      <w:r w:rsidRPr="00036017">
        <w:rPr>
          <w:rFonts w:ascii="黑体" w:eastAsia="黑体" w:hAnsi="黑体" w:cs="黑体"/>
          <w:spacing w:val="-1"/>
        </w:rPr>
        <w:t>表</w:t>
      </w:r>
      <w:r>
        <w:rPr>
          <w:rFonts w:ascii="黑体" w:eastAsia="黑体" w:hAnsi="黑体" w:cs="黑体" w:hint="eastAsia"/>
          <w:spacing w:val="-1"/>
        </w:rPr>
        <w:t xml:space="preserve">9  </w:t>
      </w:r>
      <w:r w:rsidRPr="00036017">
        <w:rPr>
          <w:rFonts w:ascii="黑体" w:eastAsia="黑体" w:hAnsi="黑体" w:cs="黑体" w:hint="eastAsia"/>
          <w:spacing w:val="-1"/>
        </w:rPr>
        <w:t>焊接接头质量分级方法二</w:t>
      </w:r>
      <w:r>
        <w:rPr>
          <w:rFonts w:ascii="黑体" w:eastAsia="黑体" w:hAnsi="黑体" w:cs="黑体" w:hint="eastAsia"/>
          <w:spacing w:val="-1"/>
        </w:rPr>
        <w:t xml:space="preserve">                         </w:t>
      </w:r>
      <w:r w:rsidRPr="00036017">
        <w:rPr>
          <w:rFonts w:ascii="黑体" w:eastAsia="黑体" w:hAnsi="黑体" w:cs="黑体" w:hint="eastAsia"/>
          <w:spacing w:val="-1"/>
        </w:rPr>
        <w:t>单位：</w:t>
      </w:r>
      <w:proofErr w:type="gramStart"/>
      <w:r w:rsidRPr="00036017">
        <w:rPr>
          <w:rFonts w:ascii="黑体" w:eastAsia="黑体" w:hAnsi="黑体" w:cs="黑体" w:hint="eastAsia"/>
          <w:spacing w:val="-1"/>
        </w:rPr>
        <w:t>mm</w:t>
      </w:r>
      <w:proofErr w:type="gramEnd"/>
    </w:p>
    <w:tbl>
      <w:tblPr>
        <w:tblW w:w="9331" w:type="dxa"/>
        <w:jc w:val="center"/>
        <w:tblInd w:w="2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424"/>
        <w:gridCol w:w="1240"/>
        <w:gridCol w:w="815"/>
        <w:gridCol w:w="815"/>
        <w:gridCol w:w="1064"/>
        <w:gridCol w:w="815"/>
        <w:gridCol w:w="815"/>
        <w:gridCol w:w="1064"/>
        <w:gridCol w:w="2279"/>
      </w:tblGrid>
      <w:tr w:rsidR="00036017" w:rsidTr="005C73C8">
        <w:trPr>
          <w:trHeight w:val="315"/>
          <w:jc w:val="center"/>
        </w:trPr>
        <w:tc>
          <w:tcPr>
            <w:tcW w:w="424" w:type="dxa"/>
            <w:vMerge w:val="restart"/>
            <w:shd w:val="clear" w:color="auto" w:fill="auto"/>
            <w:vAlign w:val="center"/>
          </w:tcPr>
          <w:p w:rsidR="00036017" w:rsidRPr="005C73C8" w:rsidRDefault="00036017" w:rsidP="005C73C8">
            <w:pPr>
              <w:tabs>
                <w:tab w:val="left" w:pos="0"/>
              </w:tabs>
              <w:spacing w:line="360" w:lineRule="auto"/>
              <w:ind w:right="-1"/>
              <w:jc w:val="center"/>
              <w:rPr>
                <w:rFonts w:ascii="黑体" w:eastAsia="黑体" w:hAnsi="黑体" w:cs="黑体"/>
                <w:spacing w:val="-1"/>
              </w:rPr>
            </w:pPr>
            <w:r w:rsidRPr="005C73C8">
              <w:rPr>
                <w:rFonts w:ascii="黑体" w:eastAsia="黑体" w:hAnsi="黑体" w:cs="黑体" w:hint="eastAsia"/>
                <w:spacing w:val="-1"/>
              </w:rPr>
              <w:t>等级</w:t>
            </w:r>
          </w:p>
        </w:tc>
        <w:tc>
          <w:tcPr>
            <w:tcW w:w="1240" w:type="dxa"/>
            <w:vMerge w:val="restart"/>
            <w:shd w:val="clear" w:color="auto" w:fill="auto"/>
            <w:vAlign w:val="center"/>
          </w:tcPr>
          <w:p w:rsidR="00036017" w:rsidRPr="005C73C8" w:rsidRDefault="00036017" w:rsidP="005C73C8">
            <w:pPr>
              <w:tabs>
                <w:tab w:val="left" w:pos="0"/>
              </w:tabs>
              <w:spacing w:line="360" w:lineRule="auto"/>
              <w:ind w:right="-1"/>
              <w:jc w:val="center"/>
              <w:rPr>
                <w:rFonts w:ascii="黑体" w:eastAsia="黑体" w:hAnsi="黑体" w:cs="黑体"/>
                <w:spacing w:val="-1"/>
              </w:rPr>
            </w:pPr>
            <w:r w:rsidRPr="005C73C8">
              <w:rPr>
                <w:rFonts w:ascii="黑体" w:eastAsia="黑体" w:hAnsi="黑体" w:cs="黑体" w:hint="eastAsia"/>
                <w:spacing w:val="-1"/>
              </w:rPr>
              <w:t>工件</w:t>
            </w:r>
          </w:p>
          <w:p w:rsidR="00036017" w:rsidRPr="005C73C8" w:rsidRDefault="00036017" w:rsidP="005C73C8">
            <w:pPr>
              <w:tabs>
                <w:tab w:val="left" w:pos="0"/>
              </w:tabs>
              <w:spacing w:line="360" w:lineRule="auto"/>
              <w:ind w:right="-1"/>
              <w:jc w:val="center"/>
              <w:rPr>
                <w:rFonts w:ascii="黑体" w:eastAsia="黑体" w:hAnsi="黑体" w:cs="黑体"/>
                <w:spacing w:val="-1"/>
              </w:rPr>
            </w:pPr>
            <w:r w:rsidRPr="005C73C8">
              <w:rPr>
                <w:rFonts w:ascii="黑体" w:eastAsia="黑体" w:hAnsi="黑体" w:cs="黑体" w:hint="eastAsia"/>
                <w:spacing w:val="-1"/>
              </w:rPr>
              <w:t>厚度</w:t>
            </w:r>
          </w:p>
        </w:tc>
        <w:tc>
          <w:tcPr>
            <w:tcW w:w="5388" w:type="dxa"/>
            <w:gridSpan w:val="6"/>
            <w:shd w:val="clear" w:color="auto" w:fill="auto"/>
            <w:vAlign w:val="center"/>
          </w:tcPr>
          <w:p w:rsidR="00036017" w:rsidRPr="005C73C8" w:rsidRDefault="00036017" w:rsidP="005C73C8">
            <w:pPr>
              <w:tabs>
                <w:tab w:val="left" w:pos="0"/>
              </w:tabs>
              <w:spacing w:line="360" w:lineRule="auto"/>
              <w:ind w:right="-1"/>
              <w:jc w:val="center"/>
              <w:rPr>
                <w:rFonts w:ascii="黑体" w:eastAsia="黑体" w:hAnsi="黑体" w:cs="黑体"/>
                <w:spacing w:val="-1"/>
              </w:rPr>
            </w:pPr>
            <w:r w:rsidRPr="005C73C8">
              <w:rPr>
                <w:rFonts w:ascii="黑体" w:eastAsia="黑体" w:hAnsi="黑体" w:cs="黑体" w:hint="eastAsia"/>
                <w:spacing w:val="-1"/>
              </w:rPr>
              <w:t>单个缺陷</w:t>
            </w:r>
          </w:p>
        </w:tc>
        <w:tc>
          <w:tcPr>
            <w:tcW w:w="2279" w:type="dxa"/>
            <w:vMerge w:val="restart"/>
            <w:shd w:val="clear" w:color="auto" w:fill="auto"/>
            <w:vAlign w:val="center"/>
          </w:tcPr>
          <w:p w:rsidR="00036017" w:rsidRPr="00036017" w:rsidRDefault="00036017" w:rsidP="005C73C8">
            <w:pPr>
              <w:tabs>
                <w:tab w:val="left" w:pos="0"/>
              </w:tabs>
              <w:spacing w:line="360" w:lineRule="auto"/>
              <w:ind w:right="-1" w:firstLineChars="350" w:firstLine="731"/>
              <w:rPr>
                <w:rFonts w:ascii="宋体" w:eastAsia="宋体" w:hAnsi="宋体" w:cs="宋体"/>
                <w:spacing w:val="-2"/>
              </w:rPr>
            </w:pPr>
            <w:r w:rsidRPr="005C73C8">
              <w:rPr>
                <w:rFonts w:ascii="黑体" w:eastAsia="黑体" w:hAnsi="黑体" w:cs="黑体" w:hint="eastAsia"/>
                <w:spacing w:val="-1"/>
              </w:rPr>
              <w:t>多个缺陷</w:t>
            </w:r>
          </w:p>
        </w:tc>
      </w:tr>
      <w:tr w:rsidR="00036017" w:rsidTr="005C73C8">
        <w:trPr>
          <w:trHeight w:val="315"/>
          <w:jc w:val="center"/>
        </w:trPr>
        <w:tc>
          <w:tcPr>
            <w:tcW w:w="424" w:type="dxa"/>
            <w:vMerge/>
            <w:shd w:val="clear" w:color="auto" w:fill="auto"/>
            <w:vAlign w:val="center"/>
          </w:tcPr>
          <w:p w:rsidR="00036017" w:rsidRPr="00036017" w:rsidRDefault="00036017" w:rsidP="006E3F7F">
            <w:pPr>
              <w:jc w:val="center"/>
              <w:rPr>
                <w:rFonts w:ascii="宋体" w:eastAsia="宋体" w:hAnsi="宋体" w:cs="宋体"/>
                <w:spacing w:val="-2"/>
              </w:rPr>
            </w:pPr>
          </w:p>
        </w:tc>
        <w:tc>
          <w:tcPr>
            <w:tcW w:w="1240" w:type="dxa"/>
            <w:vMerge/>
            <w:shd w:val="clear" w:color="auto" w:fill="auto"/>
            <w:vAlign w:val="center"/>
          </w:tcPr>
          <w:p w:rsidR="00036017" w:rsidRPr="00036017" w:rsidRDefault="00036017" w:rsidP="006E3F7F">
            <w:pPr>
              <w:jc w:val="center"/>
              <w:rPr>
                <w:rFonts w:ascii="宋体" w:eastAsia="宋体" w:hAnsi="宋体" w:cs="宋体"/>
                <w:spacing w:val="-2"/>
              </w:rPr>
            </w:pPr>
          </w:p>
        </w:tc>
        <w:tc>
          <w:tcPr>
            <w:tcW w:w="2694" w:type="dxa"/>
            <w:gridSpan w:val="3"/>
            <w:shd w:val="clear" w:color="auto" w:fill="auto"/>
            <w:vAlign w:val="center"/>
          </w:tcPr>
          <w:p w:rsidR="00036017" w:rsidRPr="005C73C8" w:rsidRDefault="00036017" w:rsidP="005C73C8">
            <w:pPr>
              <w:tabs>
                <w:tab w:val="left" w:pos="0"/>
              </w:tabs>
              <w:spacing w:line="360" w:lineRule="auto"/>
              <w:ind w:right="-1" w:firstLineChars="350" w:firstLine="731"/>
              <w:rPr>
                <w:rFonts w:ascii="黑体" w:eastAsia="黑体" w:hAnsi="黑体" w:cs="黑体"/>
                <w:spacing w:val="-1"/>
              </w:rPr>
            </w:pPr>
            <w:r w:rsidRPr="005C73C8">
              <w:rPr>
                <w:rFonts w:ascii="黑体" w:eastAsia="黑体" w:hAnsi="黑体" w:cs="黑体" w:hint="eastAsia"/>
                <w:spacing w:val="-1"/>
              </w:rPr>
              <w:t>表面缺陷</w:t>
            </w:r>
          </w:p>
        </w:tc>
        <w:tc>
          <w:tcPr>
            <w:tcW w:w="2694" w:type="dxa"/>
            <w:gridSpan w:val="3"/>
            <w:shd w:val="clear" w:color="auto" w:fill="auto"/>
            <w:vAlign w:val="center"/>
          </w:tcPr>
          <w:p w:rsidR="00036017" w:rsidRPr="005C73C8" w:rsidRDefault="00036017" w:rsidP="005C73C8">
            <w:pPr>
              <w:tabs>
                <w:tab w:val="left" w:pos="0"/>
              </w:tabs>
              <w:spacing w:line="360" w:lineRule="auto"/>
              <w:ind w:right="-1"/>
              <w:jc w:val="center"/>
              <w:rPr>
                <w:rFonts w:ascii="黑体" w:eastAsia="黑体" w:hAnsi="黑体" w:cs="黑体"/>
                <w:spacing w:val="-1"/>
              </w:rPr>
            </w:pPr>
            <w:r w:rsidRPr="005C73C8">
              <w:rPr>
                <w:rFonts w:ascii="黑体" w:eastAsia="黑体" w:hAnsi="黑体" w:cs="黑体" w:hint="eastAsia"/>
                <w:spacing w:val="-1"/>
              </w:rPr>
              <w:t>埋藏缺陷</w:t>
            </w:r>
          </w:p>
        </w:tc>
        <w:tc>
          <w:tcPr>
            <w:tcW w:w="2279" w:type="dxa"/>
            <w:vMerge/>
            <w:shd w:val="clear" w:color="auto" w:fill="auto"/>
            <w:vAlign w:val="center"/>
          </w:tcPr>
          <w:p w:rsidR="00036017" w:rsidRPr="00036017" w:rsidRDefault="00036017" w:rsidP="006E3F7F">
            <w:pPr>
              <w:jc w:val="center"/>
              <w:rPr>
                <w:rFonts w:ascii="宋体" w:eastAsia="宋体" w:hAnsi="宋体" w:cs="宋体"/>
                <w:spacing w:val="-2"/>
              </w:rPr>
            </w:pPr>
          </w:p>
        </w:tc>
      </w:tr>
      <w:tr w:rsidR="00036017" w:rsidTr="005C73C8">
        <w:trPr>
          <w:trHeight w:val="315"/>
          <w:jc w:val="center"/>
        </w:trPr>
        <w:tc>
          <w:tcPr>
            <w:tcW w:w="424" w:type="dxa"/>
            <w:vMerge/>
            <w:shd w:val="clear" w:color="auto" w:fill="auto"/>
            <w:vAlign w:val="center"/>
          </w:tcPr>
          <w:p w:rsidR="00036017" w:rsidRPr="00036017" w:rsidRDefault="00036017" w:rsidP="006E3F7F">
            <w:pPr>
              <w:jc w:val="center"/>
              <w:rPr>
                <w:rFonts w:ascii="宋体" w:eastAsia="宋体" w:hAnsi="宋体" w:cs="宋体"/>
                <w:spacing w:val="-2"/>
              </w:rPr>
            </w:pPr>
          </w:p>
        </w:tc>
        <w:tc>
          <w:tcPr>
            <w:tcW w:w="1240" w:type="dxa"/>
            <w:vMerge/>
            <w:shd w:val="clear" w:color="auto" w:fill="auto"/>
            <w:vAlign w:val="center"/>
          </w:tcPr>
          <w:p w:rsidR="00036017" w:rsidRPr="00036017" w:rsidRDefault="00036017" w:rsidP="006E3F7F">
            <w:pPr>
              <w:jc w:val="center"/>
              <w:rPr>
                <w:rFonts w:ascii="宋体" w:eastAsia="宋体" w:hAnsi="宋体" w:cs="宋体"/>
                <w:spacing w:val="-2"/>
              </w:rPr>
            </w:pPr>
          </w:p>
        </w:tc>
        <w:tc>
          <w:tcPr>
            <w:tcW w:w="815"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长度</w:t>
            </w:r>
          </w:p>
          <w:p w:rsidR="00036017" w:rsidRPr="005C73C8" w:rsidRDefault="005C73C8" w:rsidP="006E3F7F">
            <w:pPr>
              <w:jc w:val="center"/>
              <w:rPr>
                <w:rFonts w:ascii="黑体" w:eastAsia="黑体" w:hAnsi="黑体" w:cs="黑体"/>
                <w:spacing w:val="-1"/>
              </w:rPr>
            </w:pPr>
            <w:r w:rsidRPr="005C73C8">
              <w:rPr>
                <w:rFonts w:ascii="黑体" w:eastAsia="黑体" w:hAnsi="黑体" w:cs="黑体" w:hint="eastAsia"/>
                <w:i/>
                <w:spacing w:val="-1"/>
              </w:rPr>
              <w:t>L</w:t>
            </w:r>
            <w:r w:rsidR="00036017" w:rsidRPr="005C73C8">
              <w:rPr>
                <w:rFonts w:ascii="黑体" w:eastAsia="黑体" w:hAnsi="黑体" w:cs="黑体"/>
                <w:spacing w:val="-1"/>
                <w:vertAlign w:val="subscript"/>
              </w:rPr>
              <w:t>max</w:t>
            </w:r>
          </w:p>
        </w:tc>
        <w:tc>
          <w:tcPr>
            <w:tcW w:w="815"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高度</w:t>
            </w:r>
          </w:p>
          <w:p w:rsidR="00036017" w:rsidRPr="005C73C8" w:rsidRDefault="00036017" w:rsidP="006E3F7F">
            <w:pPr>
              <w:jc w:val="center"/>
              <w:rPr>
                <w:rFonts w:ascii="黑体" w:eastAsia="黑体" w:hAnsi="黑体" w:cs="黑体"/>
                <w:spacing w:val="-1"/>
              </w:rPr>
            </w:pPr>
            <w:r w:rsidRPr="005C73C8">
              <w:rPr>
                <w:rFonts w:ascii="黑体" w:eastAsia="黑体" w:hAnsi="黑体" w:cs="黑体"/>
                <w:i/>
                <w:spacing w:val="-1"/>
              </w:rPr>
              <w:t>h</w:t>
            </w:r>
            <w:r w:rsidRPr="005C73C8">
              <w:rPr>
                <w:rFonts w:ascii="黑体" w:eastAsia="黑体" w:hAnsi="黑体" w:cs="黑体"/>
                <w:spacing w:val="-1"/>
                <w:vertAlign w:val="subscript"/>
              </w:rPr>
              <w:t>3</w:t>
            </w:r>
          </w:p>
        </w:tc>
        <w:tc>
          <w:tcPr>
            <w:tcW w:w="1064"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若</w:t>
            </w:r>
            <w:r w:rsidRPr="005C73C8">
              <w:rPr>
                <w:rFonts w:ascii="黑体" w:eastAsia="黑体" w:hAnsi="黑体" w:cs="黑体"/>
                <w:spacing w:val="-1"/>
              </w:rPr>
              <w:t>l</w:t>
            </w:r>
            <w:r w:rsidRPr="005C73C8">
              <w:rPr>
                <w:rFonts w:ascii="黑体" w:eastAsia="黑体" w:hAnsi="黑体" w:cs="黑体" w:hint="eastAsia"/>
                <w:spacing w:val="-1"/>
              </w:rPr>
              <w:t>＞</w:t>
            </w:r>
            <w:r w:rsidRPr="005C73C8">
              <w:rPr>
                <w:rFonts w:ascii="黑体" w:eastAsia="黑体" w:hAnsi="黑体" w:cs="黑体"/>
                <w:spacing w:val="-1"/>
              </w:rPr>
              <w:t>l</w:t>
            </w:r>
            <w:r w:rsidRPr="005C73C8">
              <w:rPr>
                <w:rFonts w:ascii="黑体" w:eastAsia="黑体" w:hAnsi="黑体" w:cs="黑体"/>
                <w:spacing w:val="-1"/>
                <w:vertAlign w:val="subscript"/>
              </w:rPr>
              <w:t>max</w:t>
            </w:r>
          </w:p>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缺陷高度</w:t>
            </w:r>
            <w:r w:rsidRPr="005C73C8">
              <w:rPr>
                <w:rFonts w:ascii="黑体" w:eastAsia="黑体" w:hAnsi="黑体" w:cs="黑体"/>
                <w:i/>
                <w:spacing w:val="-1"/>
              </w:rPr>
              <w:t>h</w:t>
            </w:r>
            <w:r w:rsidRPr="005C73C8">
              <w:rPr>
                <w:rFonts w:ascii="黑体" w:eastAsia="黑体" w:hAnsi="黑体" w:cs="黑体"/>
                <w:spacing w:val="-1"/>
                <w:vertAlign w:val="subscript"/>
              </w:rPr>
              <w:t>1</w:t>
            </w:r>
          </w:p>
        </w:tc>
        <w:tc>
          <w:tcPr>
            <w:tcW w:w="815"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长度</w:t>
            </w:r>
          </w:p>
          <w:p w:rsidR="00036017" w:rsidRPr="005C73C8" w:rsidRDefault="005C73C8" w:rsidP="006E3F7F">
            <w:pPr>
              <w:jc w:val="center"/>
              <w:rPr>
                <w:rFonts w:ascii="黑体" w:eastAsia="黑体" w:hAnsi="黑体" w:cs="黑体"/>
                <w:spacing w:val="-1"/>
              </w:rPr>
            </w:pPr>
            <w:r w:rsidRPr="005C73C8">
              <w:rPr>
                <w:rFonts w:ascii="黑体" w:eastAsia="黑体" w:hAnsi="黑体" w:cs="黑体" w:hint="eastAsia"/>
                <w:i/>
                <w:spacing w:val="-1"/>
              </w:rPr>
              <w:t>L</w:t>
            </w:r>
            <w:r w:rsidRPr="005C73C8">
              <w:rPr>
                <w:rFonts w:ascii="黑体" w:eastAsia="黑体" w:hAnsi="黑体" w:cs="黑体"/>
                <w:spacing w:val="-1"/>
                <w:vertAlign w:val="subscript"/>
              </w:rPr>
              <w:t>max</w:t>
            </w:r>
          </w:p>
        </w:tc>
        <w:tc>
          <w:tcPr>
            <w:tcW w:w="815"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高度</w:t>
            </w:r>
          </w:p>
          <w:p w:rsidR="00036017" w:rsidRPr="005C73C8" w:rsidRDefault="00036017" w:rsidP="006E3F7F">
            <w:pPr>
              <w:jc w:val="center"/>
              <w:rPr>
                <w:rFonts w:ascii="黑体" w:eastAsia="黑体" w:hAnsi="黑体" w:cs="黑体"/>
                <w:spacing w:val="-1"/>
              </w:rPr>
            </w:pPr>
            <w:r w:rsidRPr="005C73C8">
              <w:rPr>
                <w:rFonts w:ascii="黑体" w:eastAsia="黑体" w:hAnsi="黑体" w:cs="黑体"/>
                <w:i/>
                <w:spacing w:val="-1"/>
              </w:rPr>
              <w:t>h</w:t>
            </w:r>
            <w:r w:rsidRPr="005C73C8">
              <w:rPr>
                <w:rFonts w:ascii="黑体" w:eastAsia="黑体" w:hAnsi="黑体" w:cs="黑体"/>
                <w:spacing w:val="-1"/>
                <w:vertAlign w:val="subscript"/>
              </w:rPr>
              <w:t>2</w:t>
            </w:r>
          </w:p>
        </w:tc>
        <w:tc>
          <w:tcPr>
            <w:tcW w:w="1064" w:type="dxa"/>
            <w:shd w:val="clear" w:color="auto" w:fill="auto"/>
            <w:vAlign w:val="center"/>
          </w:tcPr>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若</w:t>
            </w:r>
            <w:r w:rsidRPr="005C73C8">
              <w:rPr>
                <w:rFonts w:ascii="黑体" w:eastAsia="黑体" w:hAnsi="黑体" w:cs="黑体"/>
                <w:spacing w:val="-1"/>
              </w:rPr>
              <w:t>l</w:t>
            </w:r>
            <w:r w:rsidRPr="005C73C8">
              <w:rPr>
                <w:rFonts w:ascii="黑体" w:eastAsia="黑体" w:hAnsi="黑体" w:cs="黑体" w:hint="eastAsia"/>
                <w:spacing w:val="-1"/>
              </w:rPr>
              <w:t>＞</w:t>
            </w:r>
            <w:r w:rsidR="005C73C8">
              <w:rPr>
                <w:rFonts w:ascii="黑体" w:eastAsia="黑体" w:hAnsi="黑体" w:cs="黑体" w:hint="eastAsia"/>
                <w:spacing w:val="-1"/>
              </w:rPr>
              <w:t>L</w:t>
            </w:r>
            <w:r w:rsidR="005C73C8" w:rsidRPr="005C73C8">
              <w:rPr>
                <w:rFonts w:ascii="黑体" w:eastAsia="黑体" w:hAnsi="黑体" w:cs="黑体"/>
                <w:spacing w:val="-1"/>
                <w:vertAlign w:val="subscript"/>
              </w:rPr>
              <w:t>max</w:t>
            </w:r>
          </w:p>
          <w:p w:rsidR="00036017" w:rsidRPr="005C73C8" w:rsidRDefault="00036017" w:rsidP="006E3F7F">
            <w:pPr>
              <w:jc w:val="center"/>
              <w:rPr>
                <w:rFonts w:ascii="黑体" w:eastAsia="黑体" w:hAnsi="黑体" w:cs="黑体"/>
                <w:spacing w:val="-1"/>
              </w:rPr>
            </w:pPr>
            <w:r w:rsidRPr="005C73C8">
              <w:rPr>
                <w:rFonts w:ascii="黑体" w:eastAsia="黑体" w:hAnsi="黑体" w:cs="黑体" w:hint="eastAsia"/>
                <w:spacing w:val="-1"/>
              </w:rPr>
              <w:t>缺陷高度</w:t>
            </w:r>
            <w:r w:rsidRPr="005C73C8">
              <w:rPr>
                <w:rFonts w:ascii="黑体" w:eastAsia="黑体" w:hAnsi="黑体" w:cs="黑体"/>
                <w:i/>
                <w:spacing w:val="-1"/>
              </w:rPr>
              <w:t>h</w:t>
            </w:r>
            <w:r w:rsidRPr="005C73C8">
              <w:rPr>
                <w:rFonts w:ascii="黑体" w:eastAsia="黑体" w:hAnsi="黑体" w:cs="黑体"/>
                <w:spacing w:val="-1"/>
                <w:vertAlign w:val="subscript"/>
              </w:rPr>
              <w:t>1</w:t>
            </w:r>
          </w:p>
        </w:tc>
        <w:tc>
          <w:tcPr>
            <w:tcW w:w="2279" w:type="dxa"/>
            <w:vMerge/>
            <w:shd w:val="clear" w:color="auto" w:fill="auto"/>
            <w:vAlign w:val="center"/>
          </w:tcPr>
          <w:p w:rsidR="00036017" w:rsidRPr="00036017" w:rsidRDefault="00036017" w:rsidP="006E3F7F">
            <w:pPr>
              <w:jc w:val="center"/>
              <w:rPr>
                <w:rFonts w:ascii="宋体" w:eastAsia="宋体" w:hAnsi="宋体" w:cs="宋体"/>
                <w:spacing w:val="-2"/>
              </w:rPr>
            </w:pPr>
          </w:p>
        </w:tc>
      </w:tr>
      <w:tr w:rsidR="00036017" w:rsidTr="006E3F7F">
        <w:trPr>
          <w:trHeight w:val="708"/>
          <w:jc w:val="center"/>
        </w:trPr>
        <w:tc>
          <w:tcPr>
            <w:tcW w:w="424" w:type="dxa"/>
            <w:vMerge w:val="restart"/>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hint="eastAsia"/>
                <w:spacing w:val="-2"/>
              </w:rPr>
              <w:t>Ⅰ</w:t>
            </w:r>
          </w:p>
        </w:tc>
        <w:tc>
          <w:tcPr>
            <w:tcW w:w="1240" w:type="dxa"/>
            <w:shd w:val="clear" w:color="auto" w:fill="auto"/>
            <w:vAlign w:val="center"/>
          </w:tcPr>
          <w:p w:rsidR="00036017" w:rsidRPr="00036017" w:rsidRDefault="00667DF5" w:rsidP="005C73C8">
            <w:pPr>
              <w:jc w:val="center"/>
              <w:rPr>
                <w:rFonts w:ascii="宋体" w:eastAsia="宋体" w:hAnsi="宋体" w:cs="宋体"/>
                <w:spacing w:val="-2"/>
              </w:rPr>
            </w:pPr>
            <w:r>
              <w:rPr>
                <w:rFonts w:ascii="宋体" w:eastAsia="宋体" w:hAnsi="宋体" w:cs="宋体" w:hint="eastAsia"/>
                <w:spacing w:val="-2"/>
              </w:rPr>
              <w:t>3</w:t>
            </w:r>
            <w:r w:rsidR="00036017" w:rsidRPr="00036017">
              <w:rPr>
                <w:rFonts w:ascii="宋体" w:eastAsia="宋体" w:hAnsi="宋体" w:cs="宋体" w:hint="eastAsia"/>
                <w:spacing w:val="-2"/>
              </w:rPr>
              <w:t>≤</w:t>
            </w:r>
            <w:r w:rsidR="005C73C8">
              <w:rPr>
                <w:rFonts w:ascii="宋体" w:eastAsia="宋体" w:hAnsi="宋体" w:cs="宋体" w:hint="eastAsia"/>
                <w:spacing w:val="-2"/>
              </w:rPr>
              <w:t>T</w:t>
            </w:r>
            <w:r w:rsidR="00036017" w:rsidRPr="00036017">
              <w:rPr>
                <w:rFonts w:ascii="宋体" w:eastAsia="宋体" w:hAnsi="宋体" w:cs="宋体" w:hint="eastAsia"/>
                <w:spacing w:val="-2"/>
              </w:rPr>
              <w:t>≤</w:t>
            </w:r>
            <w:r w:rsidR="00036017" w:rsidRPr="00036017">
              <w:rPr>
                <w:rFonts w:ascii="宋体" w:eastAsia="宋体" w:hAnsi="宋体" w:cs="宋体"/>
                <w:spacing w:val="-2"/>
              </w:rPr>
              <w:t>8</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6</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1.5</w:t>
            </w:r>
          </w:p>
        </w:tc>
        <w:tc>
          <w:tcPr>
            <w:tcW w:w="1064"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w:t>
            </w:r>
            <w:r w:rsidR="005C73C8">
              <w:rPr>
                <w:rFonts w:ascii="宋体" w:eastAsia="宋体" w:hAnsi="宋体" w:cs="宋体" w:hint="eastAsia"/>
                <w:spacing w:val="-2"/>
              </w:rPr>
              <w:t>.0</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6</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1.5</w:t>
            </w:r>
          </w:p>
        </w:tc>
        <w:tc>
          <w:tcPr>
            <w:tcW w:w="1064"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w:t>
            </w:r>
            <w:r w:rsidR="005C73C8">
              <w:rPr>
                <w:rFonts w:ascii="宋体" w:eastAsia="宋体" w:hAnsi="宋体" w:cs="宋体" w:hint="eastAsia"/>
                <w:spacing w:val="-2"/>
              </w:rPr>
              <w:t>.0</w:t>
            </w:r>
          </w:p>
        </w:tc>
        <w:tc>
          <w:tcPr>
            <w:tcW w:w="2279" w:type="dxa"/>
            <w:vMerge w:val="restart"/>
            <w:shd w:val="clear" w:color="auto" w:fill="auto"/>
            <w:vAlign w:val="center"/>
          </w:tcPr>
          <w:p w:rsidR="00036017" w:rsidRPr="00036017" w:rsidRDefault="006E3F7F" w:rsidP="006E3F7F">
            <w:pPr>
              <w:kinsoku/>
              <w:adjustRightInd/>
              <w:snapToGrid/>
              <w:textAlignment w:val="auto"/>
              <w:rPr>
                <w:rFonts w:ascii="宋体" w:eastAsia="宋体" w:hAnsi="宋体" w:cs="宋体"/>
                <w:spacing w:val="-2"/>
              </w:rPr>
            </w:pPr>
            <w:r>
              <w:rPr>
                <w:rFonts w:ascii="宋体" w:eastAsia="宋体" w:hAnsi="宋体" w:cs="宋体" w:hint="eastAsia"/>
                <w:spacing w:val="-2"/>
              </w:rPr>
              <w:t>1.</w:t>
            </w:r>
            <w:r w:rsidR="00036017" w:rsidRPr="00036017">
              <w:rPr>
                <w:rFonts w:ascii="宋体" w:eastAsia="宋体" w:hAnsi="宋体" w:cs="宋体" w:hint="eastAsia"/>
                <w:spacing w:val="-2"/>
              </w:rPr>
              <w:t>若多个缺陷其各自高度</w:t>
            </w:r>
            <w:r w:rsidR="00036017" w:rsidRPr="00036017">
              <w:rPr>
                <w:rFonts w:ascii="宋体" w:eastAsia="宋体" w:hAnsi="宋体" w:cs="宋体"/>
                <w:spacing w:val="-2"/>
              </w:rPr>
              <w:t>h</w:t>
            </w:r>
            <w:r w:rsidR="00036017" w:rsidRPr="00036017">
              <w:rPr>
                <w:rFonts w:ascii="宋体" w:eastAsia="宋体" w:hAnsi="宋体" w:cs="宋体" w:hint="eastAsia"/>
                <w:spacing w:val="-2"/>
              </w:rPr>
              <w:t>均为：</w:t>
            </w:r>
            <w:r w:rsidR="00036017" w:rsidRPr="00036017">
              <w:rPr>
                <w:rFonts w:ascii="宋体" w:eastAsia="宋体" w:hAnsi="宋体" w:cs="宋体"/>
                <w:spacing w:val="-2"/>
              </w:rPr>
              <w:t>h1</w:t>
            </w:r>
            <w:r w:rsidR="00036017" w:rsidRPr="00036017">
              <w:rPr>
                <w:rFonts w:ascii="宋体" w:eastAsia="宋体" w:hAnsi="宋体" w:cs="宋体" w:hint="eastAsia"/>
                <w:spacing w:val="-2"/>
              </w:rPr>
              <w:t>＜</w:t>
            </w:r>
            <w:r w:rsidR="00036017" w:rsidRPr="00036017">
              <w:rPr>
                <w:rFonts w:ascii="宋体" w:eastAsia="宋体" w:hAnsi="宋体" w:cs="宋体"/>
                <w:spacing w:val="-2"/>
              </w:rPr>
              <w:t>h</w:t>
            </w:r>
            <w:r w:rsidR="00036017" w:rsidRPr="00036017">
              <w:rPr>
                <w:rFonts w:ascii="宋体" w:eastAsia="宋体" w:hAnsi="宋体" w:cs="宋体" w:hint="eastAsia"/>
                <w:spacing w:val="-2"/>
              </w:rPr>
              <w:t>≤</w:t>
            </w:r>
            <w:r w:rsidR="00036017" w:rsidRPr="00036017">
              <w:rPr>
                <w:rFonts w:ascii="宋体" w:eastAsia="宋体" w:hAnsi="宋体" w:cs="宋体"/>
                <w:spacing w:val="-2"/>
              </w:rPr>
              <w:t>h2</w:t>
            </w:r>
            <w:r w:rsidR="00036017" w:rsidRPr="00036017">
              <w:rPr>
                <w:rFonts w:ascii="宋体" w:eastAsia="宋体" w:hAnsi="宋体" w:cs="宋体" w:hint="eastAsia"/>
                <w:spacing w:val="-2"/>
              </w:rPr>
              <w:t>或</w:t>
            </w:r>
            <w:r w:rsidR="00036017" w:rsidRPr="00036017">
              <w:rPr>
                <w:rFonts w:ascii="宋体" w:eastAsia="宋体" w:hAnsi="宋体" w:cs="宋体"/>
                <w:spacing w:val="-2"/>
              </w:rPr>
              <w:t>h3</w:t>
            </w:r>
            <w:r w:rsidR="00036017" w:rsidRPr="00036017">
              <w:rPr>
                <w:rFonts w:ascii="宋体" w:eastAsia="宋体" w:hAnsi="宋体" w:cs="宋体" w:hint="eastAsia"/>
                <w:spacing w:val="-2"/>
              </w:rPr>
              <w:t>，则在任意</w:t>
            </w:r>
            <w:r w:rsidR="00036017" w:rsidRPr="00036017">
              <w:rPr>
                <w:rFonts w:ascii="宋体" w:eastAsia="宋体" w:hAnsi="宋体" w:cs="宋体"/>
                <w:spacing w:val="-2"/>
              </w:rPr>
              <w:t>12t</w:t>
            </w:r>
            <w:r w:rsidR="00036017" w:rsidRPr="00036017">
              <w:rPr>
                <w:rFonts w:ascii="宋体" w:eastAsia="宋体" w:hAnsi="宋体" w:cs="宋体" w:hint="eastAsia"/>
                <w:spacing w:val="-2"/>
              </w:rPr>
              <w:t>范围内累计长度不得超过</w:t>
            </w:r>
            <w:r w:rsidR="00036017" w:rsidRPr="00036017">
              <w:rPr>
                <w:rFonts w:ascii="宋体" w:eastAsia="宋体" w:hAnsi="宋体" w:cs="宋体"/>
                <w:spacing w:val="-2"/>
              </w:rPr>
              <w:t>3t</w:t>
            </w:r>
            <w:r w:rsidR="00036017" w:rsidRPr="00036017">
              <w:rPr>
                <w:rFonts w:ascii="宋体" w:eastAsia="宋体" w:hAnsi="宋体" w:cs="宋体" w:hint="eastAsia"/>
                <w:spacing w:val="-2"/>
              </w:rPr>
              <w:t>且最大值为</w:t>
            </w:r>
            <w:r w:rsidR="00036017" w:rsidRPr="00036017">
              <w:rPr>
                <w:rFonts w:ascii="宋体" w:eastAsia="宋体" w:hAnsi="宋体" w:cs="宋体"/>
                <w:spacing w:val="-2"/>
              </w:rPr>
              <w:t>150mm</w:t>
            </w:r>
            <w:r w:rsidR="00036017" w:rsidRPr="00036017">
              <w:rPr>
                <w:rFonts w:ascii="宋体" w:eastAsia="宋体" w:hAnsi="宋体" w:cs="宋体" w:hint="eastAsia"/>
                <w:spacing w:val="-2"/>
              </w:rPr>
              <w:t>；</w:t>
            </w:r>
          </w:p>
          <w:p w:rsidR="00036017" w:rsidRPr="00036017" w:rsidRDefault="006E3F7F" w:rsidP="006E3F7F">
            <w:pPr>
              <w:kinsoku/>
              <w:adjustRightInd/>
              <w:snapToGrid/>
              <w:textAlignment w:val="auto"/>
              <w:rPr>
                <w:rFonts w:ascii="宋体" w:eastAsia="宋体" w:hAnsi="宋体" w:cs="宋体"/>
                <w:spacing w:val="-2"/>
              </w:rPr>
            </w:pPr>
            <w:r>
              <w:rPr>
                <w:rFonts w:ascii="宋体" w:eastAsia="宋体" w:hAnsi="宋体" w:cs="宋体" w:hint="eastAsia"/>
                <w:spacing w:val="-2"/>
              </w:rPr>
              <w:t>2.</w:t>
            </w:r>
            <w:r w:rsidR="00036017" w:rsidRPr="00036017">
              <w:rPr>
                <w:rFonts w:ascii="宋体" w:eastAsia="宋体" w:hAnsi="宋体" w:cs="宋体" w:hint="eastAsia"/>
                <w:spacing w:val="-2"/>
              </w:rPr>
              <w:t>对于单个或多个表面缺陷，其最大累计长度不得大于整条焊缝长度的</w:t>
            </w:r>
            <w:r w:rsidR="00036017" w:rsidRPr="00036017">
              <w:rPr>
                <w:rFonts w:ascii="宋体" w:eastAsia="宋体" w:hAnsi="宋体" w:cs="宋体"/>
                <w:spacing w:val="-2"/>
              </w:rPr>
              <w:t>10</w:t>
            </w:r>
            <w:r w:rsidR="00036017" w:rsidRPr="00036017">
              <w:rPr>
                <w:rFonts w:ascii="宋体" w:eastAsia="宋体" w:hAnsi="宋体" w:cs="宋体" w:hint="eastAsia"/>
                <w:spacing w:val="-2"/>
              </w:rPr>
              <w:t>%且最长不得超过</w:t>
            </w:r>
            <w:r w:rsidR="00036017" w:rsidRPr="00036017">
              <w:rPr>
                <w:rFonts w:ascii="宋体" w:eastAsia="宋体" w:hAnsi="宋体" w:cs="宋体"/>
                <w:spacing w:val="-2"/>
              </w:rPr>
              <w:t>400mm</w:t>
            </w:r>
          </w:p>
        </w:tc>
      </w:tr>
      <w:tr w:rsidR="00036017" w:rsidTr="006E3F7F">
        <w:trPr>
          <w:trHeight w:val="690"/>
          <w:jc w:val="center"/>
        </w:trPr>
        <w:tc>
          <w:tcPr>
            <w:tcW w:w="424" w:type="dxa"/>
            <w:vMerge/>
            <w:shd w:val="clear" w:color="auto" w:fill="auto"/>
            <w:vAlign w:val="center"/>
          </w:tcPr>
          <w:p w:rsidR="00036017" w:rsidRPr="00036017" w:rsidRDefault="00036017" w:rsidP="006E3F7F">
            <w:pPr>
              <w:rPr>
                <w:rFonts w:ascii="宋体" w:eastAsia="宋体" w:hAnsi="宋体" w:cs="宋体"/>
                <w:spacing w:val="-2"/>
              </w:rPr>
            </w:pPr>
          </w:p>
        </w:tc>
        <w:tc>
          <w:tcPr>
            <w:tcW w:w="1240" w:type="dxa"/>
            <w:shd w:val="clear" w:color="auto" w:fill="auto"/>
            <w:vAlign w:val="center"/>
          </w:tcPr>
          <w:p w:rsidR="00036017" w:rsidRPr="00036017" w:rsidRDefault="00036017" w:rsidP="005C73C8">
            <w:pPr>
              <w:jc w:val="center"/>
              <w:rPr>
                <w:rFonts w:ascii="宋体" w:eastAsia="宋体" w:hAnsi="宋体" w:cs="宋体"/>
                <w:spacing w:val="-2"/>
              </w:rPr>
            </w:pPr>
            <w:r w:rsidRPr="00036017">
              <w:rPr>
                <w:rFonts w:ascii="宋体" w:eastAsia="宋体" w:hAnsi="宋体" w:cs="宋体"/>
                <w:spacing w:val="-2"/>
              </w:rPr>
              <w:t>8</w:t>
            </w:r>
            <w:r w:rsidRPr="00036017">
              <w:rPr>
                <w:rFonts w:ascii="宋体" w:eastAsia="宋体" w:hAnsi="宋体" w:cs="宋体" w:hint="eastAsia"/>
                <w:spacing w:val="-2"/>
              </w:rPr>
              <w:t>＜</w:t>
            </w:r>
            <w:r w:rsidR="005C73C8">
              <w:rPr>
                <w:rFonts w:ascii="宋体" w:eastAsia="宋体" w:hAnsi="宋体" w:cs="宋体" w:hint="eastAsia"/>
                <w:spacing w:val="-2"/>
              </w:rPr>
              <w:t>T</w:t>
            </w:r>
            <w:r w:rsidRPr="00036017">
              <w:rPr>
                <w:rFonts w:ascii="宋体" w:eastAsia="宋体" w:hAnsi="宋体" w:cs="宋体" w:hint="eastAsia"/>
                <w:spacing w:val="-2"/>
              </w:rPr>
              <w:t>≤</w:t>
            </w:r>
            <w:r w:rsidRPr="00036017">
              <w:rPr>
                <w:rFonts w:ascii="宋体" w:eastAsia="宋体" w:hAnsi="宋体" w:cs="宋体"/>
                <w:spacing w:val="-2"/>
              </w:rPr>
              <w:t>15</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7</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2</w:t>
            </w:r>
          </w:p>
        </w:tc>
        <w:tc>
          <w:tcPr>
            <w:tcW w:w="1064"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1.5</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7</w:t>
            </w:r>
          </w:p>
        </w:tc>
        <w:tc>
          <w:tcPr>
            <w:tcW w:w="815"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2</w:t>
            </w:r>
          </w:p>
        </w:tc>
        <w:tc>
          <w:tcPr>
            <w:tcW w:w="1064" w:type="dxa"/>
            <w:shd w:val="clear" w:color="auto" w:fill="auto"/>
            <w:vAlign w:val="center"/>
          </w:tcPr>
          <w:p w:rsidR="00036017" w:rsidRPr="00036017" w:rsidRDefault="00036017" w:rsidP="006E3F7F">
            <w:pPr>
              <w:jc w:val="center"/>
              <w:rPr>
                <w:rFonts w:ascii="宋体" w:eastAsia="宋体" w:hAnsi="宋体" w:cs="宋体"/>
                <w:spacing w:val="-2"/>
              </w:rPr>
            </w:pPr>
            <w:r w:rsidRPr="00036017">
              <w:rPr>
                <w:rFonts w:ascii="宋体" w:eastAsia="宋体" w:hAnsi="宋体" w:cs="宋体"/>
                <w:spacing w:val="-2"/>
              </w:rPr>
              <w:t>1.5</w:t>
            </w:r>
          </w:p>
        </w:tc>
        <w:tc>
          <w:tcPr>
            <w:tcW w:w="2279" w:type="dxa"/>
            <w:vMerge/>
            <w:shd w:val="clear" w:color="auto" w:fill="auto"/>
            <w:vAlign w:val="center"/>
          </w:tcPr>
          <w:p w:rsidR="00036017" w:rsidRPr="00036017" w:rsidRDefault="00036017" w:rsidP="006E3F7F">
            <w:pPr>
              <w:jc w:val="center"/>
              <w:rPr>
                <w:rFonts w:ascii="宋体" w:eastAsia="宋体" w:hAnsi="宋体" w:cs="宋体"/>
                <w:spacing w:val="-2"/>
              </w:rPr>
            </w:pPr>
          </w:p>
        </w:tc>
      </w:tr>
      <w:tr w:rsidR="005C73C8" w:rsidTr="006E3F7F">
        <w:trPr>
          <w:trHeight w:val="543"/>
          <w:jc w:val="center"/>
        </w:trPr>
        <w:tc>
          <w:tcPr>
            <w:tcW w:w="424" w:type="dxa"/>
            <w:vMerge/>
            <w:shd w:val="clear" w:color="auto" w:fill="auto"/>
            <w:vAlign w:val="center"/>
          </w:tcPr>
          <w:p w:rsidR="005C73C8" w:rsidRPr="00036017" w:rsidRDefault="005C73C8" w:rsidP="006E3F7F">
            <w:pPr>
              <w:rPr>
                <w:rFonts w:ascii="宋体" w:eastAsia="宋体" w:hAnsi="宋体" w:cs="宋体"/>
                <w:spacing w:val="-2"/>
              </w:rPr>
            </w:pPr>
          </w:p>
        </w:tc>
        <w:tc>
          <w:tcPr>
            <w:tcW w:w="1240" w:type="dxa"/>
            <w:shd w:val="clear" w:color="auto" w:fill="auto"/>
            <w:vAlign w:val="center"/>
          </w:tcPr>
          <w:p w:rsidR="005C73C8" w:rsidRPr="00036017" w:rsidRDefault="005C73C8" w:rsidP="005C73C8">
            <w:pPr>
              <w:jc w:val="center"/>
              <w:rPr>
                <w:rFonts w:ascii="宋体" w:eastAsia="宋体" w:hAnsi="宋体" w:cs="宋体"/>
                <w:spacing w:val="-2"/>
              </w:rPr>
            </w:pPr>
            <w:r w:rsidRPr="00036017">
              <w:rPr>
                <w:rFonts w:ascii="宋体" w:eastAsia="宋体" w:hAnsi="宋体" w:cs="宋体"/>
                <w:spacing w:val="-2"/>
              </w:rPr>
              <w:t>15</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sidR="006E3F7F">
              <w:rPr>
                <w:rFonts w:ascii="宋体" w:eastAsia="宋体" w:hAnsi="宋体" w:cs="宋体" w:hint="eastAsia"/>
                <w:spacing w:val="-2"/>
              </w:rPr>
              <w:t>40</w:t>
            </w:r>
          </w:p>
        </w:tc>
        <w:tc>
          <w:tcPr>
            <w:tcW w:w="815"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15</w:t>
            </w:r>
          </w:p>
        </w:tc>
        <w:tc>
          <w:tcPr>
            <w:tcW w:w="815"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3</w:t>
            </w:r>
          </w:p>
        </w:tc>
        <w:tc>
          <w:tcPr>
            <w:tcW w:w="1064"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2</w:t>
            </w:r>
          </w:p>
        </w:tc>
        <w:tc>
          <w:tcPr>
            <w:tcW w:w="815"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15</w:t>
            </w:r>
          </w:p>
        </w:tc>
        <w:tc>
          <w:tcPr>
            <w:tcW w:w="815"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3.5</w:t>
            </w:r>
          </w:p>
        </w:tc>
        <w:tc>
          <w:tcPr>
            <w:tcW w:w="1064"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2</w:t>
            </w:r>
          </w:p>
        </w:tc>
        <w:tc>
          <w:tcPr>
            <w:tcW w:w="2279" w:type="dxa"/>
            <w:vMerge/>
            <w:shd w:val="clear" w:color="auto" w:fill="auto"/>
            <w:vAlign w:val="center"/>
          </w:tcPr>
          <w:p w:rsidR="005C73C8" w:rsidRPr="00036017" w:rsidRDefault="005C73C8" w:rsidP="006E3F7F">
            <w:pPr>
              <w:jc w:val="center"/>
              <w:rPr>
                <w:rFonts w:ascii="宋体" w:eastAsia="宋体" w:hAnsi="宋体" w:cs="宋体"/>
                <w:spacing w:val="-2"/>
              </w:rPr>
            </w:pPr>
          </w:p>
        </w:tc>
      </w:tr>
      <w:tr w:rsidR="005C73C8" w:rsidTr="006E3F7F">
        <w:trPr>
          <w:trHeight w:val="821"/>
          <w:jc w:val="center"/>
        </w:trPr>
        <w:tc>
          <w:tcPr>
            <w:tcW w:w="424" w:type="dxa"/>
            <w:vMerge/>
            <w:shd w:val="clear" w:color="auto" w:fill="auto"/>
            <w:vAlign w:val="center"/>
          </w:tcPr>
          <w:p w:rsidR="005C73C8" w:rsidRPr="00036017" w:rsidRDefault="005C73C8" w:rsidP="006E3F7F">
            <w:pPr>
              <w:rPr>
                <w:rFonts w:ascii="宋体" w:eastAsia="宋体" w:hAnsi="宋体" w:cs="宋体"/>
                <w:spacing w:val="-2"/>
              </w:rPr>
            </w:pPr>
          </w:p>
        </w:tc>
        <w:tc>
          <w:tcPr>
            <w:tcW w:w="1240" w:type="dxa"/>
            <w:shd w:val="clear" w:color="auto" w:fill="auto"/>
            <w:vAlign w:val="center"/>
          </w:tcPr>
          <w:p w:rsidR="005C73C8" w:rsidRPr="00036017" w:rsidRDefault="006E3F7F" w:rsidP="006E3F7F">
            <w:pPr>
              <w:jc w:val="center"/>
              <w:rPr>
                <w:rFonts w:ascii="宋体" w:eastAsia="宋体" w:hAnsi="宋体" w:cs="宋体"/>
                <w:spacing w:val="-2"/>
              </w:rPr>
            </w:pPr>
            <w:r>
              <w:rPr>
                <w:rFonts w:ascii="宋体" w:eastAsia="宋体" w:hAnsi="宋体" w:cs="宋体" w:hint="eastAsia"/>
                <w:spacing w:val="-2"/>
              </w:rPr>
              <w:t>40</w:t>
            </w:r>
            <w:r w:rsidR="005C73C8" w:rsidRPr="00036017">
              <w:rPr>
                <w:rFonts w:ascii="宋体" w:eastAsia="宋体" w:hAnsi="宋体" w:cs="宋体" w:hint="eastAsia"/>
                <w:spacing w:val="-2"/>
              </w:rPr>
              <w:t>＜</w:t>
            </w:r>
            <w:r w:rsidR="005C73C8">
              <w:rPr>
                <w:rFonts w:ascii="宋体" w:eastAsia="宋体" w:hAnsi="宋体" w:cs="宋体" w:hint="eastAsia"/>
                <w:spacing w:val="-2"/>
              </w:rPr>
              <w:t>T</w:t>
            </w:r>
            <w:r w:rsidR="005C73C8" w:rsidRPr="00036017">
              <w:rPr>
                <w:rFonts w:ascii="宋体" w:eastAsia="宋体" w:hAnsi="宋体" w:cs="宋体" w:hint="eastAsia"/>
                <w:spacing w:val="-2"/>
              </w:rPr>
              <w:t>≤</w:t>
            </w:r>
            <w:r>
              <w:rPr>
                <w:rFonts w:ascii="宋体" w:eastAsia="宋体" w:hAnsi="宋体" w:cs="宋体" w:hint="eastAsia"/>
                <w:spacing w:val="-2"/>
              </w:rPr>
              <w:t>60</w:t>
            </w:r>
          </w:p>
        </w:tc>
        <w:tc>
          <w:tcPr>
            <w:tcW w:w="815" w:type="dxa"/>
            <w:shd w:val="clear" w:color="auto" w:fill="auto"/>
            <w:vAlign w:val="center"/>
          </w:tcPr>
          <w:p w:rsidR="005C73C8" w:rsidRPr="00036017" w:rsidRDefault="006E3F7F" w:rsidP="006E3F7F">
            <w:pPr>
              <w:jc w:val="center"/>
              <w:rPr>
                <w:rFonts w:ascii="宋体" w:eastAsia="宋体" w:hAnsi="宋体" w:cs="宋体"/>
                <w:spacing w:val="-2"/>
              </w:rPr>
            </w:pPr>
            <w:r>
              <w:rPr>
                <w:rFonts w:ascii="宋体" w:eastAsia="宋体" w:hAnsi="宋体" w:cs="宋体" w:hint="eastAsia"/>
                <w:spacing w:val="-2"/>
              </w:rPr>
              <w:t>25</w:t>
            </w:r>
          </w:p>
        </w:tc>
        <w:tc>
          <w:tcPr>
            <w:tcW w:w="815" w:type="dxa"/>
            <w:shd w:val="clear" w:color="auto" w:fill="auto"/>
            <w:vAlign w:val="center"/>
          </w:tcPr>
          <w:p w:rsidR="005C73C8" w:rsidRPr="00036017" w:rsidRDefault="006E3F7F" w:rsidP="006E3F7F">
            <w:pPr>
              <w:jc w:val="center"/>
              <w:rPr>
                <w:rFonts w:ascii="宋体" w:eastAsia="宋体" w:hAnsi="宋体" w:cs="宋体"/>
                <w:spacing w:val="-2"/>
              </w:rPr>
            </w:pPr>
            <w:r>
              <w:rPr>
                <w:rFonts w:ascii="宋体" w:eastAsia="宋体" w:hAnsi="宋体" w:cs="宋体" w:hint="eastAsia"/>
                <w:spacing w:val="-2"/>
              </w:rPr>
              <w:t>4</w:t>
            </w:r>
          </w:p>
        </w:tc>
        <w:tc>
          <w:tcPr>
            <w:tcW w:w="1064"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2</w:t>
            </w:r>
            <w:r w:rsidR="006E3F7F">
              <w:rPr>
                <w:rFonts w:ascii="宋体" w:eastAsia="宋体" w:hAnsi="宋体" w:cs="宋体" w:hint="eastAsia"/>
                <w:spacing w:val="-2"/>
              </w:rPr>
              <w:t>.5</w:t>
            </w:r>
          </w:p>
        </w:tc>
        <w:tc>
          <w:tcPr>
            <w:tcW w:w="815" w:type="dxa"/>
            <w:shd w:val="clear" w:color="auto" w:fill="auto"/>
            <w:vAlign w:val="center"/>
          </w:tcPr>
          <w:p w:rsidR="005C73C8" w:rsidRPr="00036017" w:rsidRDefault="006E3F7F" w:rsidP="006E3F7F">
            <w:pPr>
              <w:jc w:val="center"/>
              <w:rPr>
                <w:rFonts w:ascii="宋体" w:eastAsia="宋体" w:hAnsi="宋体" w:cs="宋体"/>
                <w:spacing w:val="-2"/>
              </w:rPr>
            </w:pPr>
            <w:r>
              <w:rPr>
                <w:rFonts w:ascii="宋体" w:eastAsia="宋体" w:hAnsi="宋体" w:cs="宋体" w:hint="eastAsia"/>
                <w:spacing w:val="-2"/>
              </w:rPr>
              <w:t>25</w:t>
            </w:r>
          </w:p>
        </w:tc>
        <w:tc>
          <w:tcPr>
            <w:tcW w:w="815" w:type="dxa"/>
            <w:shd w:val="clear" w:color="auto" w:fill="auto"/>
            <w:vAlign w:val="center"/>
          </w:tcPr>
          <w:p w:rsidR="005C73C8" w:rsidRPr="00036017" w:rsidRDefault="006E3F7F" w:rsidP="006E3F7F">
            <w:pPr>
              <w:jc w:val="center"/>
              <w:rPr>
                <w:rFonts w:ascii="宋体" w:eastAsia="宋体" w:hAnsi="宋体" w:cs="宋体"/>
                <w:spacing w:val="-2"/>
              </w:rPr>
            </w:pPr>
            <w:r>
              <w:rPr>
                <w:rFonts w:ascii="宋体" w:eastAsia="宋体" w:hAnsi="宋体" w:cs="宋体" w:hint="eastAsia"/>
                <w:spacing w:val="-2"/>
              </w:rPr>
              <w:t>5</w:t>
            </w:r>
          </w:p>
        </w:tc>
        <w:tc>
          <w:tcPr>
            <w:tcW w:w="1064" w:type="dxa"/>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spacing w:val="-2"/>
              </w:rPr>
              <w:t>2</w:t>
            </w:r>
            <w:r w:rsidR="006E3F7F">
              <w:rPr>
                <w:rFonts w:ascii="宋体" w:eastAsia="宋体" w:hAnsi="宋体" w:cs="宋体" w:hint="eastAsia"/>
                <w:spacing w:val="-2"/>
              </w:rPr>
              <w:t>.5</w:t>
            </w:r>
          </w:p>
        </w:tc>
        <w:tc>
          <w:tcPr>
            <w:tcW w:w="2279" w:type="dxa"/>
            <w:vMerge/>
            <w:shd w:val="clear" w:color="auto" w:fill="auto"/>
            <w:vAlign w:val="center"/>
          </w:tcPr>
          <w:p w:rsidR="005C73C8" w:rsidRPr="00036017" w:rsidRDefault="005C73C8" w:rsidP="006E3F7F">
            <w:pPr>
              <w:jc w:val="center"/>
              <w:rPr>
                <w:rFonts w:ascii="宋体" w:eastAsia="宋体" w:hAnsi="宋体" w:cs="宋体"/>
                <w:spacing w:val="-2"/>
              </w:rPr>
            </w:pPr>
          </w:p>
        </w:tc>
      </w:tr>
      <w:tr w:rsidR="006E3F7F" w:rsidTr="006E3F7F">
        <w:trPr>
          <w:trHeight w:val="829"/>
          <w:jc w:val="center"/>
        </w:trPr>
        <w:tc>
          <w:tcPr>
            <w:tcW w:w="424" w:type="dxa"/>
            <w:vMerge/>
            <w:shd w:val="clear" w:color="auto" w:fill="auto"/>
            <w:vAlign w:val="center"/>
          </w:tcPr>
          <w:p w:rsidR="006E3F7F" w:rsidRPr="00036017" w:rsidRDefault="006E3F7F" w:rsidP="006E3F7F">
            <w:pPr>
              <w:rPr>
                <w:rFonts w:ascii="宋体" w:eastAsia="宋体" w:hAnsi="宋体" w:cs="宋体"/>
                <w:spacing w:val="-2"/>
              </w:rPr>
            </w:pP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60</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Pr>
                <w:rFonts w:ascii="宋体" w:eastAsia="宋体" w:hAnsi="宋体" w:cs="宋体" w:hint="eastAsia"/>
                <w:spacing w:val="-2"/>
              </w:rPr>
              <w:t>100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35</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35</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6</w:t>
            </w:r>
            <w:r w:rsidRPr="00036017">
              <w:rPr>
                <w:rFonts w:ascii="宋体" w:eastAsia="宋体" w:hAnsi="宋体" w:cs="宋体"/>
                <w:spacing w:val="-2"/>
              </w:rPr>
              <w:t>.5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w:t>
            </w:r>
          </w:p>
        </w:tc>
        <w:tc>
          <w:tcPr>
            <w:tcW w:w="2279" w:type="dxa"/>
            <w:vMerge/>
            <w:shd w:val="clear" w:color="auto" w:fill="auto"/>
            <w:vAlign w:val="center"/>
          </w:tcPr>
          <w:p w:rsidR="006E3F7F" w:rsidRPr="00036017" w:rsidRDefault="006E3F7F" w:rsidP="006E3F7F">
            <w:pPr>
              <w:jc w:val="center"/>
              <w:rPr>
                <w:rFonts w:ascii="宋体" w:eastAsia="宋体" w:hAnsi="宋体" w:cs="宋体"/>
                <w:spacing w:val="-2"/>
              </w:rPr>
            </w:pPr>
          </w:p>
        </w:tc>
      </w:tr>
      <w:tr w:rsidR="006E3F7F" w:rsidTr="006E3F7F">
        <w:trPr>
          <w:trHeight w:val="831"/>
          <w:jc w:val="center"/>
        </w:trPr>
        <w:tc>
          <w:tcPr>
            <w:tcW w:w="424" w:type="dxa"/>
            <w:vMerge w:val="restart"/>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hint="eastAsia"/>
                <w:spacing w:val="-2"/>
              </w:rPr>
              <w:t>Ⅱ</w:t>
            </w: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6</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sidRPr="00036017">
              <w:rPr>
                <w:rFonts w:ascii="宋体" w:eastAsia="宋体" w:hAnsi="宋体" w:cs="宋体"/>
                <w:spacing w:val="-2"/>
              </w:rPr>
              <w:t>8</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w:t>
            </w:r>
            <w:r>
              <w:rPr>
                <w:rFonts w:ascii="宋体" w:eastAsia="宋体" w:hAnsi="宋体" w:cs="宋体" w:hint="eastAsia"/>
                <w:spacing w:val="-2"/>
              </w:rPr>
              <w:t>.0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w:t>
            </w:r>
            <w:r>
              <w:rPr>
                <w:rFonts w:ascii="宋体" w:eastAsia="宋体" w:hAnsi="宋体" w:cs="宋体" w:hint="eastAsia"/>
                <w:spacing w:val="-2"/>
              </w:rPr>
              <w:t>.0</w:t>
            </w:r>
          </w:p>
        </w:tc>
        <w:tc>
          <w:tcPr>
            <w:tcW w:w="2279" w:type="dxa"/>
            <w:vMerge w:val="restart"/>
            <w:shd w:val="clear" w:color="auto" w:fill="auto"/>
            <w:vAlign w:val="center"/>
          </w:tcPr>
          <w:p w:rsidR="006E3F7F" w:rsidRPr="00036017" w:rsidRDefault="006E3F7F" w:rsidP="006E3F7F">
            <w:pPr>
              <w:kinsoku/>
              <w:adjustRightInd/>
              <w:snapToGrid/>
              <w:textAlignment w:val="auto"/>
              <w:rPr>
                <w:rFonts w:ascii="宋体" w:eastAsia="宋体" w:hAnsi="宋体" w:cs="宋体"/>
                <w:spacing w:val="-2"/>
              </w:rPr>
            </w:pPr>
            <w:r>
              <w:rPr>
                <w:rFonts w:ascii="宋体" w:eastAsia="宋体" w:hAnsi="宋体" w:cs="宋体" w:hint="eastAsia"/>
                <w:spacing w:val="-2"/>
              </w:rPr>
              <w:t>1.</w:t>
            </w:r>
            <w:r w:rsidRPr="00036017">
              <w:rPr>
                <w:rFonts w:ascii="宋体" w:eastAsia="宋体" w:hAnsi="宋体" w:cs="宋体" w:hint="eastAsia"/>
                <w:spacing w:val="-2"/>
              </w:rPr>
              <w:t>若多个缺陷其各自高度</w:t>
            </w:r>
            <w:r w:rsidRPr="00036017">
              <w:rPr>
                <w:rFonts w:ascii="宋体" w:eastAsia="宋体" w:hAnsi="宋体" w:cs="宋体"/>
                <w:spacing w:val="-2"/>
              </w:rPr>
              <w:t>h</w:t>
            </w:r>
            <w:r w:rsidRPr="00036017">
              <w:rPr>
                <w:rFonts w:ascii="宋体" w:eastAsia="宋体" w:hAnsi="宋体" w:cs="宋体" w:hint="eastAsia"/>
                <w:spacing w:val="-2"/>
              </w:rPr>
              <w:t>均为：</w:t>
            </w:r>
            <w:r w:rsidRPr="00036017">
              <w:rPr>
                <w:rFonts w:ascii="宋体" w:eastAsia="宋体" w:hAnsi="宋体" w:cs="宋体"/>
                <w:spacing w:val="-2"/>
              </w:rPr>
              <w:t>h1</w:t>
            </w:r>
            <w:r w:rsidRPr="00036017">
              <w:rPr>
                <w:rFonts w:ascii="宋体" w:eastAsia="宋体" w:hAnsi="宋体" w:cs="宋体" w:hint="eastAsia"/>
                <w:spacing w:val="-2"/>
              </w:rPr>
              <w:t>＜</w:t>
            </w:r>
            <w:r w:rsidRPr="00036017">
              <w:rPr>
                <w:rFonts w:ascii="宋体" w:eastAsia="宋体" w:hAnsi="宋体" w:cs="宋体"/>
                <w:spacing w:val="-2"/>
              </w:rPr>
              <w:t>h</w:t>
            </w:r>
            <w:r w:rsidRPr="00036017">
              <w:rPr>
                <w:rFonts w:ascii="宋体" w:eastAsia="宋体" w:hAnsi="宋体" w:cs="宋体" w:hint="eastAsia"/>
                <w:spacing w:val="-2"/>
              </w:rPr>
              <w:t>≤</w:t>
            </w:r>
            <w:r w:rsidRPr="00036017">
              <w:rPr>
                <w:rFonts w:ascii="宋体" w:eastAsia="宋体" w:hAnsi="宋体" w:cs="宋体"/>
                <w:spacing w:val="-2"/>
              </w:rPr>
              <w:t>h2</w:t>
            </w:r>
            <w:r w:rsidRPr="00036017">
              <w:rPr>
                <w:rFonts w:ascii="宋体" w:eastAsia="宋体" w:hAnsi="宋体" w:cs="宋体" w:hint="eastAsia"/>
                <w:spacing w:val="-2"/>
              </w:rPr>
              <w:t>或</w:t>
            </w:r>
            <w:r w:rsidRPr="00036017">
              <w:rPr>
                <w:rFonts w:ascii="宋体" w:eastAsia="宋体" w:hAnsi="宋体" w:cs="宋体"/>
                <w:spacing w:val="-2"/>
              </w:rPr>
              <w:t>h3</w:t>
            </w:r>
            <w:r w:rsidRPr="00036017">
              <w:rPr>
                <w:rFonts w:ascii="宋体" w:eastAsia="宋体" w:hAnsi="宋体" w:cs="宋体" w:hint="eastAsia"/>
                <w:spacing w:val="-2"/>
              </w:rPr>
              <w:t>，则在任意</w:t>
            </w:r>
            <w:r w:rsidRPr="00036017">
              <w:rPr>
                <w:rFonts w:ascii="宋体" w:eastAsia="宋体" w:hAnsi="宋体" w:cs="宋体"/>
                <w:spacing w:val="-2"/>
              </w:rPr>
              <w:t>12t</w:t>
            </w:r>
            <w:r w:rsidRPr="00036017">
              <w:rPr>
                <w:rFonts w:ascii="宋体" w:eastAsia="宋体" w:hAnsi="宋体" w:cs="宋体" w:hint="eastAsia"/>
                <w:spacing w:val="-2"/>
              </w:rPr>
              <w:t>范围内累计长度不得超过</w:t>
            </w:r>
            <w:r w:rsidRPr="00036017">
              <w:rPr>
                <w:rFonts w:ascii="宋体" w:eastAsia="宋体" w:hAnsi="宋体" w:cs="宋体"/>
                <w:spacing w:val="-2"/>
              </w:rPr>
              <w:t>4t</w:t>
            </w:r>
            <w:r w:rsidRPr="00036017">
              <w:rPr>
                <w:rFonts w:ascii="宋体" w:eastAsia="宋体" w:hAnsi="宋体" w:cs="宋体" w:hint="eastAsia"/>
                <w:spacing w:val="-2"/>
              </w:rPr>
              <w:t>且最大值为</w:t>
            </w:r>
            <w:r w:rsidRPr="00036017">
              <w:rPr>
                <w:rFonts w:ascii="宋体" w:eastAsia="宋体" w:hAnsi="宋体" w:cs="宋体"/>
                <w:spacing w:val="-2"/>
              </w:rPr>
              <w:t>200mm</w:t>
            </w:r>
            <w:r w:rsidRPr="00036017">
              <w:rPr>
                <w:rFonts w:ascii="宋体" w:eastAsia="宋体" w:hAnsi="宋体" w:cs="宋体" w:hint="eastAsia"/>
                <w:spacing w:val="-2"/>
              </w:rPr>
              <w:t>；</w:t>
            </w:r>
          </w:p>
          <w:p w:rsidR="006E3F7F" w:rsidRPr="00036017" w:rsidRDefault="006E3F7F" w:rsidP="006E3F7F">
            <w:pPr>
              <w:kinsoku/>
              <w:adjustRightInd/>
              <w:snapToGrid/>
              <w:textAlignment w:val="auto"/>
              <w:rPr>
                <w:rFonts w:ascii="宋体" w:eastAsia="宋体" w:hAnsi="宋体" w:cs="宋体"/>
                <w:spacing w:val="-2"/>
              </w:rPr>
            </w:pPr>
            <w:r>
              <w:rPr>
                <w:rFonts w:ascii="宋体" w:eastAsia="宋体" w:hAnsi="宋体" w:cs="宋体" w:hint="eastAsia"/>
                <w:spacing w:val="-2"/>
              </w:rPr>
              <w:t>2.</w:t>
            </w:r>
            <w:r w:rsidRPr="00036017">
              <w:rPr>
                <w:rFonts w:ascii="宋体" w:eastAsia="宋体" w:hAnsi="宋体" w:cs="宋体" w:hint="eastAsia"/>
                <w:spacing w:val="-2"/>
              </w:rPr>
              <w:t>对于单个或多个表面缺陷，其最大累计长度不得大于整条焊缝长度的</w:t>
            </w:r>
            <w:r w:rsidRPr="00036017">
              <w:rPr>
                <w:rFonts w:ascii="宋体" w:eastAsia="宋体" w:hAnsi="宋体" w:cs="宋体"/>
                <w:spacing w:val="-2"/>
              </w:rPr>
              <w:t>10</w:t>
            </w:r>
            <w:r w:rsidRPr="00036017">
              <w:rPr>
                <w:rFonts w:ascii="宋体" w:eastAsia="宋体" w:hAnsi="宋体" w:cs="宋体" w:hint="eastAsia"/>
                <w:spacing w:val="-2"/>
              </w:rPr>
              <w:t>%且最长不得超过</w:t>
            </w:r>
            <w:r w:rsidRPr="00036017">
              <w:rPr>
                <w:rFonts w:ascii="宋体" w:eastAsia="宋体" w:hAnsi="宋体" w:cs="宋体"/>
                <w:spacing w:val="-2"/>
              </w:rPr>
              <w:t>500mm</w:t>
            </w:r>
            <w:r w:rsidRPr="00036017">
              <w:rPr>
                <w:rFonts w:ascii="宋体" w:eastAsia="宋体" w:hAnsi="宋体" w:cs="宋体" w:hint="eastAsia"/>
                <w:spacing w:val="-2"/>
              </w:rPr>
              <w:t xml:space="preserve">　</w:t>
            </w:r>
          </w:p>
        </w:tc>
      </w:tr>
      <w:tr w:rsidR="006E3F7F" w:rsidTr="006E3F7F">
        <w:trPr>
          <w:trHeight w:val="829"/>
          <w:jc w:val="center"/>
        </w:trPr>
        <w:tc>
          <w:tcPr>
            <w:tcW w:w="424" w:type="dxa"/>
            <w:vMerge/>
            <w:shd w:val="clear" w:color="auto" w:fill="auto"/>
            <w:vAlign w:val="center"/>
          </w:tcPr>
          <w:p w:rsidR="006E3F7F" w:rsidRPr="00036017" w:rsidRDefault="006E3F7F" w:rsidP="006E3F7F">
            <w:pPr>
              <w:jc w:val="center"/>
              <w:rPr>
                <w:rFonts w:ascii="宋体" w:eastAsia="宋体" w:hAnsi="宋体" w:cs="宋体"/>
                <w:spacing w:val="-2"/>
              </w:rPr>
            </w:pP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8</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sidRPr="00036017">
              <w:rPr>
                <w:rFonts w:ascii="宋体" w:eastAsia="宋体" w:hAnsi="宋体" w:cs="宋体"/>
                <w:spacing w:val="-2"/>
              </w:rPr>
              <w:t>15</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w:t>
            </w:r>
            <w:r>
              <w:rPr>
                <w:rFonts w:ascii="宋体" w:eastAsia="宋体" w:hAnsi="宋体" w:cs="宋体" w:hint="eastAsia"/>
                <w:spacing w:val="-2"/>
              </w:rPr>
              <w:t>.5</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w:t>
            </w:r>
            <w:r>
              <w:rPr>
                <w:rFonts w:ascii="宋体" w:eastAsia="宋体" w:hAnsi="宋体" w:cs="宋体" w:hint="eastAsia"/>
                <w:spacing w:val="-2"/>
              </w:rPr>
              <w:t>.5</w:t>
            </w:r>
          </w:p>
        </w:tc>
        <w:tc>
          <w:tcPr>
            <w:tcW w:w="2279" w:type="dxa"/>
            <w:vMerge/>
            <w:shd w:val="clear" w:color="auto" w:fill="auto"/>
            <w:vAlign w:val="center"/>
          </w:tcPr>
          <w:p w:rsidR="006E3F7F" w:rsidRPr="00036017" w:rsidRDefault="006E3F7F" w:rsidP="00036017">
            <w:pPr>
              <w:numPr>
                <w:ilvl w:val="0"/>
                <w:numId w:val="11"/>
              </w:numPr>
              <w:kinsoku/>
              <w:adjustRightInd/>
              <w:snapToGrid/>
              <w:jc w:val="center"/>
              <w:textAlignment w:val="auto"/>
              <w:rPr>
                <w:rFonts w:ascii="宋体" w:eastAsia="宋体" w:hAnsi="宋体" w:cs="宋体"/>
                <w:spacing w:val="-2"/>
              </w:rPr>
            </w:pPr>
          </w:p>
        </w:tc>
      </w:tr>
      <w:tr w:rsidR="006E3F7F" w:rsidTr="006E3F7F">
        <w:trPr>
          <w:trHeight w:val="841"/>
          <w:jc w:val="center"/>
        </w:trPr>
        <w:tc>
          <w:tcPr>
            <w:tcW w:w="424" w:type="dxa"/>
            <w:vMerge/>
            <w:shd w:val="clear" w:color="auto" w:fill="auto"/>
            <w:vAlign w:val="center"/>
          </w:tcPr>
          <w:p w:rsidR="006E3F7F" w:rsidRPr="00036017" w:rsidRDefault="006E3F7F" w:rsidP="006E3F7F">
            <w:pPr>
              <w:jc w:val="center"/>
              <w:rPr>
                <w:rFonts w:ascii="宋体" w:eastAsia="宋体" w:hAnsi="宋体" w:cs="宋体"/>
                <w:spacing w:val="-2"/>
              </w:rPr>
            </w:pP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15</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Pr>
                <w:rFonts w:ascii="宋体" w:eastAsia="宋体" w:hAnsi="宋体" w:cs="宋体" w:hint="eastAsia"/>
                <w:spacing w:val="-2"/>
              </w:rPr>
              <w:t>40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sidRPr="00036017">
              <w:rPr>
                <w:rFonts w:ascii="宋体" w:eastAsia="宋体" w:hAnsi="宋体" w:cs="宋体"/>
                <w:spacing w:val="-2"/>
              </w:rPr>
              <w:t>t</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w:t>
            </w:r>
            <w:r w:rsidRPr="00036017">
              <w:rPr>
                <w:rFonts w:ascii="宋体" w:eastAsia="宋体" w:hAnsi="宋体" w:cs="宋体"/>
                <w:spacing w:val="-2"/>
              </w:rPr>
              <w:t>.5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2.0</w:t>
            </w:r>
          </w:p>
        </w:tc>
        <w:tc>
          <w:tcPr>
            <w:tcW w:w="2279" w:type="dxa"/>
            <w:vMerge/>
            <w:shd w:val="clear" w:color="auto" w:fill="auto"/>
            <w:vAlign w:val="center"/>
          </w:tcPr>
          <w:p w:rsidR="006E3F7F" w:rsidRPr="00036017" w:rsidRDefault="006E3F7F" w:rsidP="00036017">
            <w:pPr>
              <w:numPr>
                <w:ilvl w:val="0"/>
                <w:numId w:val="11"/>
              </w:numPr>
              <w:kinsoku/>
              <w:adjustRightInd/>
              <w:snapToGrid/>
              <w:jc w:val="center"/>
              <w:textAlignment w:val="auto"/>
              <w:rPr>
                <w:rFonts w:ascii="宋体" w:eastAsia="宋体" w:hAnsi="宋体" w:cs="宋体"/>
                <w:spacing w:val="-2"/>
              </w:rPr>
            </w:pPr>
          </w:p>
        </w:tc>
      </w:tr>
      <w:tr w:rsidR="006E3F7F" w:rsidTr="006E3F7F">
        <w:trPr>
          <w:trHeight w:val="840"/>
          <w:jc w:val="center"/>
        </w:trPr>
        <w:tc>
          <w:tcPr>
            <w:tcW w:w="424" w:type="dxa"/>
            <w:vMerge/>
            <w:shd w:val="clear" w:color="auto" w:fill="auto"/>
            <w:vAlign w:val="center"/>
          </w:tcPr>
          <w:p w:rsidR="006E3F7F" w:rsidRPr="00036017" w:rsidRDefault="006E3F7F" w:rsidP="006E3F7F">
            <w:pPr>
              <w:rPr>
                <w:rFonts w:ascii="宋体" w:eastAsia="宋体" w:hAnsi="宋体" w:cs="宋体"/>
                <w:spacing w:val="-2"/>
              </w:rPr>
            </w:pP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40</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Pr>
                <w:rFonts w:ascii="宋体" w:eastAsia="宋体" w:hAnsi="宋体" w:cs="宋体" w:hint="eastAsia"/>
                <w:spacing w:val="-2"/>
              </w:rPr>
              <w:t>60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40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4</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w:t>
            </w:r>
            <w:r w:rsidRPr="00036017">
              <w:rPr>
                <w:rFonts w:ascii="宋体" w:eastAsia="宋体" w:hAnsi="宋体" w:cs="宋体"/>
                <w:spacing w:val="-2"/>
              </w:rPr>
              <w:t>.5</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40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2</w:t>
            </w:r>
            <w:r w:rsidRPr="00036017">
              <w:rPr>
                <w:rFonts w:ascii="宋体" w:eastAsia="宋体" w:hAnsi="宋体" w:cs="宋体"/>
                <w:spacing w:val="-2"/>
              </w:rPr>
              <w:t>.5</w:t>
            </w:r>
          </w:p>
        </w:tc>
        <w:tc>
          <w:tcPr>
            <w:tcW w:w="2279" w:type="dxa"/>
            <w:vMerge/>
            <w:shd w:val="clear" w:color="auto" w:fill="auto"/>
            <w:vAlign w:val="center"/>
          </w:tcPr>
          <w:p w:rsidR="006E3F7F" w:rsidRPr="00036017" w:rsidRDefault="006E3F7F" w:rsidP="006E3F7F">
            <w:pPr>
              <w:rPr>
                <w:rFonts w:ascii="宋体" w:eastAsia="宋体" w:hAnsi="宋体" w:cs="宋体"/>
                <w:spacing w:val="-2"/>
              </w:rPr>
            </w:pPr>
          </w:p>
        </w:tc>
      </w:tr>
      <w:tr w:rsidR="006E3F7F" w:rsidTr="006E3F7F">
        <w:trPr>
          <w:trHeight w:val="823"/>
          <w:jc w:val="center"/>
        </w:trPr>
        <w:tc>
          <w:tcPr>
            <w:tcW w:w="424" w:type="dxa"/>
            <w:vMerge/>
            <w:shd w:val="clear" w:color="auto" w:fill="auto"/>
            <w:vAlign w:val="center"/>
          </w:tcPr>
          <w:p w:rsidR="006E3F7F" w:rsidRPr="00036017" w:rsidRDefault="006E3F7F" w:rsidP="006E3F7F">
            <w:pPr>
              <w:rPr>
                <w:rFonts w:ascii="宋体" w:eastAsia="宋体" w:hAnsi="宋体" w:cs="宋体"/>
                <w:spacing w:val="-2"/>
              </w:rPr>
            </w:pPr>
          </w:p>
        </w:tc>
        <w:tc>
          <w:tcPr>
            <w:tcW w:w="1240"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60</w:t>
            </w:r>
            <w:r w:rsidRPr="00036017">
              <w:rPr>
                <w:rFonts w:ascii="宋体" w:eastAsia="宋体" w:hAnsi="宋体" w:cs="宋体" w:hint="eastAsia"/>
                <w:spacing w:val="-2"/>
              </w:rPr>
              <w:t>＜</w:t>
            </w:r>
            <w:r>
              <w:rPr>
                <w:rFonts w:ascii="宋体" w:eastAsia="宋体" w:hAnsi="宋体" w:cs="宋体" w:hint="eastAsia"/>
                <w:spacing w:val="-2"/>
              </w:rPr>
              <w:t>T</w:t>
            </w:r>
            <w:r w:rsidRPr="00036017">
              <w:rPr>
                <w:rFonts w:ascii="宋体" w:eastAsia="宋体" w:hAnsi="宋体" w:cs="宋体" w:hint="eastAsia"/>
                <w:spacing w:val="-2"/>
              </w:rPr>
              <w:t>≤</w:t>
            </w:r>
            <w:r>
              <w:rPr>
                <w:rFonts w:ascii="宋体" w:eastAsia="宋体" w:hAnsi="宋体" w:cs="宋体" w:hint="eastAsia"/>
                <w:spacing w:val="-2"/>
              </w:rPr>
              <w:t>100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50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50</w:t>
            </w:r>
          </w:p>
        </w:tc>
        <w:tc>
          <w:tcPr>
            <w:tcW w:w="815"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6.5</w:t>
            </w:r>
          </w:p>
        </w:tc>
        <w:tc>
          <w:tcPr>
            <w:tcW w:w="1064" w:type="dxa"/>
            <w:shd w:val="clear" w:color="auto" w:fill="auto"/>
            <w:vAlign w:val="center"/>
          </w:tcPr>
          <w:p w:rsidR="006E3F7F" w:rsidRPr="00036017" w:rsidRDefault="006E3F7F" w:rsidP="006E3F7F">
            <w:pPr>
              <w:jc w:val="center"/>
              <w:rPr>
                <w:rFonts w:ascii="宋体" w:eastAsia="宋体" w:hAnsi="宋体" w:cs="宋体"/>
                <w:spacing w:val="-2"/>
              </w:rPr>
            </w:pPr>
            <w:r>
              <w:rPr>
                <w:rFonts w:ascii="宋体" w:eastAsia="宋体" w:hAnsi="宋体" w:cs="宋体" w:hint="eastAsia"/>
                <w:spacing w:val="-2"/>
              </w:rPr>
              <w:t>3.0</w:t>
            </w:r>
          </w:p>
        </w:tc>
        <w:tc>
          <w:tcPr>
            <w:tcW w:w="2279" w:type="dxa"/>
            <w:vMerge/>
            <w:shd w:val="clear" w:color="auto" w:fill="auto"/>
            <w:vAlign w:val="center"/>
          </w:tcPr>
          <w:p w:rsidR="006E3F7F" w:rsidRPr="00036017" w:rsidRDefault="006E3F7F" w:rsidP="006E3F7F">
            <w:pPr>
              <w:rPr>
                <w:rFonts w:ascii="宋体" w:eastAsia="宋体" w:hAnsi="宋体" w:cs="宋体"/>
                <w:spacing w:val="-2"/>
              </w:rPr>
            </w:pPr>
          </w:p>
        </w:tc>
      </w:tr>
      <w:tr w:rsidR="005C73C8" w:rsidTr="005C73C8">
        <w:trPr>
          <w:trHeight w:val="285"/>
          <w:jc w:val="center"/>
        </w:trPr>
        <w:tc>
          <w:tcPr>
            <w:tcW w:w="424" w:type="dxa"/>
            <w:shd w:val="clear" w:color="auto" w:fill="auto"/>
            <w:vAlign w:val="center"/>
          </w:tcPr>
          <w:p w:rsidR="005C73C8" w:rsidRPr="00036017" w:rsidRDefault="005C73C8" w:rsidP="006E3F7F">
            <w:pPr>
              <w:rPr>
                <w:rFonts w:ascii="宋体" w:eastAsia="宋体" w:hAnsi="宋体" w:cs="宋体"/>
                <w:spacing w:val="-2"/>
              </w:rPr>
            </w:pPr>
            <w:r w:rsidRPr="00036017">
              <w:rPr>
                <w:rFonts w:ascii="宋体" w:eastAsia="宋体" w:hAnsi="宋体" w:cs="宋体" w:hint="eastAsia"/>
                <w:spacing w:val="-2"/>
              </w:rPr>
              <w:t>Ⅲ</w:t>
            </w:r>
          </w:p>
        </w:tc>
        <w:tc>
          <w:tcPr>
            <w:tcW w:w="1240" w:type="dxa"/>
            <w:shd w:val="clear" w:color="auto" w:fill="auto"/>
            <w:vAlign w:val="center"/>
          </w:tcPr>
          <w:p w:rsidR="005C73C8" w:rsidRPr="00036017" w:rsidRDefault="00667DF5" w:rsidP="006E3F7F">
            <w:pPr>
              <w:jc w:val="center"/>
              <w:rPr>
                <w:rFonts w:ascii="宋体" w:eastAsia="宋体" w:hAnsi="宋体" w:cs="宋体"/>
                <w:spacing w:val="-2"/>
              </w:rPr>
            </w:pPr>
            <w:r>
              <w:rPr>
                <w:rFonts w:ascii="宋体" w:eastAsia="宋体" w:hAnsi="宋体" w:cs="宋体" w:hint="eastAsia"/>
                <w:spacing w:val="-2"/>
              </w:rPr>
              <w:t>3</w:t>
            </w:r>
            <w:r w:rsidR="005C73C8" w:rsidRPr="00036017">
              <w:rPr>
                <w:rFonts w:ascii="宋体" w:eastAsia="宋体" w:hAnsi="宋体" w:cs="宋体" w:hint="eastAsia"/>
                <w:spacing w:val="-2"/>
              </w:rPr>
              <w:t>～</w:t>
            </w:r>
            <w:r w:rsidR="006E3F7F">
              <w:rPr>
                <w:rFonts w:ascii="宋体" w:eastAsia="宋体" w:hAnsi="宋体" w:cs="宋体" w:hint="eastAsia"/>
                <w:spacing w:val="-2"/>
              </w:rPr>
              <w:t>100</w:t>
            </w:r>
          </w:p>
        </w:tc>
        <w:tc>
          <w:tcPr>
            <w:tcW w:w="7667" w:type="dxa"/>
            <w:gridSpan w:val="7"/>
            <w:shd w:val="clear" w:color="auto" w:fill="auto"/>
            <w:vAlign w:val="center"/>
          </w:tcPr>
          <w:p w:rsidR="005C73C8" w:rsidRPr="00036017" w:rsidRDefault="005C73C8" w:rsidP="006E3F7F">
            <w:pPr>
              <w:jc w:val="center"/>
              <w:rPr>
                <w:rFonts w:ascii="宋体" w:eastAsia="宋体" w:hAnsi="宋体" w:cs="宋体"/>
                <w:spacing w:val="-2"/>
              </w:rPr>
            </w:pPr>
            <w:r w:rsidRPr="00036017">
              <w:rPr>
                <w:rFonts w:ascii="宋体" w:eastAsia="宋体" w:hAnsi="宋体" w:cs="宋体" w:hint="eastAsia"/>
                <w:spacing w:val="-2"/>
              </w:rPr>
              <w:t>超过Ⅱ级者</w:t>
            </w:r>
          </w:p>
        </w:tc>
      </w:tr>
      <w:tr w:rsidR="005C73C8" w:rsidTr="00036017">
        <w:trPr>
          <w:trHeight w:val="285"/>
          <w:jc w:val="center"/>
        </w:trPr>
        <w:tc>
          <w:tcPr>
            <w:tcW w:w="9331" w:type="dxa"/>
            <w:gridSpan w:val="9"/>
            <w:vAlign w:val="center"/>
          </w:tcPr>
          <w:p w:rsidR="005C73C8" w:rsidRDefault="005C73C8" w:rsidP="00036017">
            <w:pPr>
              <w:rPr>
                <w:rFonts w:ascii="黑体" w:eastAsia="黑体" w:hAnsi="黑体"/>
              </w:rPr>
            </w:pPr>
            <w:r w:rsidRPr="00036017">
              <w:rPr>
                <w:rFonts w:ascii="宋体" w:eastAsia="宋体" w:hAnsi="宋体" w:cs="宋体" w:hint="eastAsia"/>
                <w:spacing w:val="-2"/>
              </w:rPr>
              <w:t>注：母材壁厚不同时，</w:t>
            </w:r>
            <w:proofErr w:type="gramStart"/>
            <w:r w:rsidRPr="00036017">
              <w:rPr>
                <w:rFonts w:ascii="宋体" w:eastAsia="宋体" w:hAnsi="宋体" w:cs="宋体" w:hint="eastAsia"/>
                <w:spacing w:val="-2"/>
              </w:rPr>
              <w:t>取薄侧厚度</w:t>
            </w:r>
            <w:proofErr w:type="gramEnd"/>
            <w:r w:rsidRPr="00036017">
              <w:rPr>
                <w:rFonts w:ascii="宋体" w:eastAsia="宋体" w:hAnsi="宋体" w:cs="宋体" w:hint="eastAsia"/>
                <w:spacing w:val="-2"/>
              </w:rPr>
              <w:t>值。</w:t>
            </w:r>
          </w:p>
        </w:tc>
      </w:tr>
    </w:tbl>
    <w:p w:rsidR="00F6690D" w:rsidRDefault="00F6690D" w:rsidP="00F6690D">
      <w:pPr>
        <w:spacing w:before="69" w:line="186" w:lineRule="auto"/>
        <w:ind w:firstLine="4"/>
        <w:outlineLvl w:val="0"/>
        <w:rPr>
          <w:rFonts w:ascii="黑体" w:eastAsia="黑体" w:hAnsi="黑体" w:cs="黑体"/>
          <w:spacing w:val="-1"/>
        </w:rPr>
      </w:pPr>
    </w:p>
    <w:p w:rsidR="00F6690D" w:rsidRDefault="00F6690D" w:rsidP="00F6690D">
      <w:pPr>
        <w:spacing w:before="69" w:line="186" w:lineRule="auto"/>
        <w:ind w:firstLine="4"/>
        <w:outlineLvl w:val="0"/>
        <w:rPr>
          <w:rFonts w:ascii="黑体" w:eastAsia="黑体" w:hAnsi="黑体" w:cs="黑体"/>
        </w:rPr>
      </w:pPr>
      <w:r>
        <w:rPr>
          <w:rFonts w:ascii="黑体" w:eastAsia="黑体" w:hAnsi="黑体" w:cs="黑体" w:hint="eastAsia"/>
          <w:spacing w:val="-1"/>
        </w:rPr>
        <w:t>6</w:t>
      </w:r>
      <w:r>
        <w:rPr>
          <w:rFonts w:ascii="黑体" w:eastAsia="黑体" w:hAnsi="黑体" w:cs="黑体"/>
          <w:spacing w:val="5"/>
        </w:rPr>
        <w:t xml:space="preserve">  </w:t>
      </w:r>
      <w:r>
        <w:rPr>
          <w:rFonts w:ascii="黑体" w:eastAsia="黑体" w:hAnsi="黑体" w:cs="黑体"/>
          <w:spacing w:val="-1"/>
        </w:rPr>
        <w:t>全焊透</w:t>
      </w:r>
      <w:r>
        <w:rPr>
          <w:rFonts w:ascii="黑体" w:eastAsia="黑体" w:hAnsi="黑体" w:cs="黑体"/>
          <w:spacing w:val="-1"/>
        </w:rPr>
        <w:fldChar w:fldCharType="begin"/>
      </w:r>
      <w:r>
        <w:rPr>
          <w:rFonts w:ascii="黑体" w:eastAsia="黑体" w:hAnsi="黑体" w:cs="黑体"/>
          <w:spacing w:val="-1"/>
        </w:rPr>
        <w:instrText xml:space="preserve"> </w:instrText>
      </w:r>
      <w:r>
        <w:rPr>
          <w:rFonts w:ascii="黑体" w:eastAsia="黑体" w:hAnsi="黑体" w:cs="黑体" w:hint="eastAsia"/>
          <w:spacing w:val="-1"/>
        </w:rPr>
        <w:instrText>= 2 \* ROMAN</w:instrText>
      </w:r>
      <w:r>
        <w:rPr>
          <w:rFonts w:ascii="黑体" w:eastAsia="黑体" w:hAnsi="黑体" w:cs="黑体"/>
          <w:spacing w:val="-1"/>
        </w:rPr>
        <w:instrText xml:space="preserve"> </w:instrText>
      </w:r>
      <w:r>
        <w:rPr>
          <w:rFonts w:ascii="黑体" w:eastAsia="黑体" w:hAnsi="黑体" w:cs="黑体"/>
          <w:spacing w:val="-1"/>
        </w:rPr>
        <w:fldChar w:fldCharType="separate"/>
      </w:r>
      <w:r>
        <w:rPr>
          <w:rFonts w:ascii="黑体" w:eastAsia="黑体" w:hAnsi="黑体" w:cs="黑体"/>
          <w:noProof/>
          <w:spacing w:val="-1"/>
        </w:rPr>
        <w:t>II</w:t>
      </w:r>
      <w:r>
        <w:rPr>
          <w:rFonts w:ascii="黑体" w:eastAsia="黑体" w:hAnsi="黑体" w:cs="黑体"/>
          <w:spacing w:val="-1"/>
        </w:rPr>
        <w:fldChar w:fldCharType="end"/>
      </w:r>
      <w:r>
        <w:rPr>
          <w:rFonts w:ascii="黑体" w:eastAsia="黑体" w:hAnsi="黑体" w:cs="黑体" w:hint="eastAsia"/>
          <w:spacing w:val="-1"/>
        </w:rPr>
        <w:t>型</w:t>
      </w:r>
      <w:r>
        <w:rPr>
          <w:rFonts w:ascii="黑体" w:eastAsia="黑体" w:hAnsi="黑体" w:cs="黑体"/>
          <w:spacing w:val="-1"/>
        </w:rPr>
        <w:t>焊接接头</w:t>
      </w:r>
      <w:r w:rsidR="00667DF5">
        <w:rPr>
          <w:rFonts w:ascii="黑体" w:eastAsia="黑体" w:hAnsi="黑体" w:cs="黑体" w:hint="eastAsia"/>
          <w:spacing w:val="-1"/>
        </w:rPr>
        <w:t>相控阵</w:t>
      </w:r>
      <w:r>
        <w:rPr>
          <w:rFonts w:ascii="黑体" w:eastAsia="黑体" w:hAnsi="黑体" w:cs="黑体"/>
          <w:spacing w:val="-1"/>
        </w:rPr>
        <w:t>超声检测方法</w:t>
      </w:r>
    </w:p>
    <w:p w:rsidR="00F6690D" w:rsidRPr="00F6690D" w:rsidRDefault="00F6690D" w:rsidP="00F6690D">
      <w:pPr>
        <w:spacing w:line="302" w:lineRule="auto"/>
        <w:rPr>
          <w:rFonts w:ascii="宋体"/>
        </w:rPr>
      </w:pPr>
    </w:p>
    <w:p w:rsidR="00F6690D" w:rsidRDefault="00F6690D" w:rsidP="00F6690D">
      <w:pPr>
        <w:spacing w:before="69" w:line="186" w:lineRule="auto"/>
        <w:ind w:firstLine="4"/>
        <w:outlineLvl w:val="1"/>
        <w:rPr>
          <w:rFonts w:ascii="黑体" w:eastAsia="黑体" w:hAnsi="黑体" w:cs="黑体"/>
        </w:rPr>
      </w:pPr>
      <w:r>
        <w:rPr>
          <w:rFonts w:ascii="黑体" w:eastAsia="黑体" w:hAnsi="黑体" w:cs="黑体" w:hint="eastAsia"/>
          <w:spacing w:val="-3"/>
        </w:rPr>
        <w:t>6</w:t>
      </w:r>
      <w:r>
        <w:rPr>
          <w:rFonts w:ascii="黑体" w:eastAsia="黑体" w:hAnsi="黑体" w:cs="黑体"/>
          <w:spacing w:val="-3"/>
        </w:rPr>
        <w:t>.1</w:t>
      </w:r>
      <w:r>
        <w:rPr>
          <w:rFonts w:ascii="黑体" w:eastAsia="黑体" w:hAnsi="黑体" w:cs="黑体"/>
          <w:spacing w:val="7"/>
        </w:rPr>
        <w:t xml:space="preserve">  </w:t>
      </w:r>
      <w:r>
        <w:rPr>
          <w:rFonts w:ascii="黑体" w:eastAsia="黑体" w:hAnsi="黑体" w:cs="黑体"/>
          <w:spacing w:val="-3"/>
        </w:rPr>
        <w:t>范围</w:t>
      </w:r>
    </w:p>
    <w:p w:rsidR="00F6690D" w:rsidRDefault="00F6690D" w:rsidP="00F6690D">
      <w:pPr>
        <w:spacing w:before="258" w:line="274" w:lineRule="auto"/>
        <w:ind w:left="4" w:right="74" w:firstLine="422"/>
        <w:rPr>
          <w:rFonts w:ascii="宋体" w:eastAsia="宋体" w:hAnsi="宋体" w:cs="宋体"/>
          <w:spacing w:val="-1"/>
        </w:rPr>
      </w:pPr>
      <w:r>
        <w:rPr>
          <w:rFonts w:ascii="宋体" w:eastAsia="宋体" w:hAnsi="宋体" w:cs="宋体"/>
        </w:rPr>
        <w:t>本章规定了厚度不小于</w:t>
      </w:r>
      <w:r>
        <w:rPr>
          <w:rFonts w:ascii="宋体" w:eastAsia="宋体" w:hAnsi="宋体" w:cs="宋体" w:hint="eastAsia"/>
        </w:rPr>
        <w:t>3</w:t>
      </w:r>
      <w:r>
        <w:rPr>
          <w:rFonts w:ascii="宋体" w:eastAsia="宋体" w:hAnsi="宋体" w:cs="宋体"/>
        </w:rPr>
        <w:t>mm的</w:t>
      </w:r>
      <w:r>
        <w:rPr>
          <w:rFonts w:ascii="宋体" w:eastAsia="宋体" w:hAnsi="宋体" w:cs="宋体" w:hint="eastAsia"/>
          <w:spacing w:val="-3"/>
        </w:rPr>
        <w:t>细晶粒钢（碳钢、低合金钢）</w:t>
      </w:r>
      <w:r>
        <w:rPr>
          <w:rFonts w:ascii="宋体" w:eastAsia="宋体" w:hAnsi="宋体" w:cs="宋体"/>
        </w:rPr>
        <w:t>全焊透对接接头的</w:t>
      </w:r>
      <w:r>
        <w:rPr>
          <w:rFonts w:ascii="宋体" w:eastAsia="宋体" w:hAnsi="宋体" w:cs="宋体" w:hint="eastAsia"/>
        </w:rPr>
        <w:t>相控阵</w:t>
      </w:r>
      <w:r>
        <w:rPr>
          <w:rFonts w:ascii="宋体" w:eastAsia="宋体" w:hAnsi="宋体" w:cs="宋体"/>
        </w:rPr>
        <w:t>超声检测方法和质量分级</w:t>
      </w:r>
      <w:r>
        <w:rPr>
          <w:rFonts w:ascii="宋体" w:eastAsia="宋体" w:hAnsi="宋体" w:cs="宋体" w:hint="eastAsia"/>
        </w:rPr>
        <w:t>,其适用范围见表10</w:t>
      </w:r>
      <w:r>
        <w:rPr>
          <w:rFonts w:ascii="宋体" w:eastAsia="宋体" w:hAnsi="宋体" w:cs="宋体"/>
        </w:rPr>
        <w:t>。</w:t>
      </w:r>
      <w:r>
        <w:rPr>
          <w:rFonts w:ascii="宋体" w:eastAsia="宋体" w:hAnsi="宋体" w:cs="宋体"/>
          <w:spacing w:val="-1"/>
        </w:rPr>
        <w:t>奥氏体不锈钢焊接接头的超声检测方法可参照本章及附录</w:t>
      </w:r>
      <w:r w:rsidR="009508E7">
        <w:rPr>
          <w:rFonts w:ascii="宋体" w:eastAsia="宋体" w:hAnsi="宋体" w:cs="宋体" w:hint="eastAsia"/>
          <w:spacing w:val="-1"/>
        </w:rPr>
        <w:t>G</w:t>
      </w:r>
      <w:r>
        <w:rPr>
          <w:rFonts w:ascii="宋体" w:eastAsia="宋体" w:hAnsi="宋体" w:cs="宋体"/>
          <w:spacing w:val="-1"/>
        </w:rPr>
        <w:t>的补充要求进行。</w:t>
      </w:r>
    </w:p>
    <w:p w:rsidR="00F6690D" w:rsidRDefault="00F6690D" w:rsidP="00F6690D">
      <w:pPr>
        <w:spacing w:before="257"/>
        <w:jc w:val="center"/>
        <w:rPr>
          <w:rFonts w:ascii="黑体" w:eastAsia="黑体" w:hAnsi="黑体" w:cs="黑体"/>
          <w:spacing w:val="-1"/>
        </w:rPr>
      </w:pPr>
      <w:r w:rsidRPr="00D13C45">
        <w:rPr>
          <w:rFonts w:ascii="黑体" w:eastAsia="黑体" w:hAnsi="黑体" w:cs="黑体" w:hint="eastAsia"/>
          <w:spacing w:val="-1"/>
        </w:rPr>
        <w:t>表</w:t>
      </w:r>
      <w:r>
        <w:rPr>
          <w:rFonts w:ascii="黑体" w:eastAsia="黑体" w:hAnsi="黑体" w:cs="黑体" w:hint="eastAsia"/>
          <w:spacing w:val="-1"/>
        </w:rPr>
        <w:t>10  常规岛设备II型焊接接头相控阵超声检测适用范围</w:t>
      </w:r>
    </w:p>
    <w:tbl>
      <w:tblPr>
        <w:tblStyle w:val="a8"/>
        <w:tblW w:w="0" w:type="auto"/>
        <w:tblLook w:val="04A0" w:firstRow="1" w:lastRow="0" w:firstColumn="1" w:lastColumn="0" w:noHBand="0" w:noVBand="1"/>
      </w:tblPr>
      <w:tblGrid>
        <w:gridCol w:w="2394"/>
        <w:gridCol w:w="2394"/>
        <w:gridCol w:w="2394"/>
        <w:gridCol w:w="2394"/>
      </w:tblGrid>
      <w:tr w:rsidR="00F6690D" w:rsidTr="00F6690D">
        <w:tc>
          <w:tcPr>
            <w:tcW w:w="2394" w:type="dxa"/>
            <w:vAlign w:val="center"/>
          </w:tcPr>
          <w:p w:rsidR="00F6690D" w:rsidRDefault="00F6690D" w:rsidP="00F6690D">
            <w:pPr>
              <w:spacing w:before="257"/>
              <w:jc w:val="center"/>
              <w:rPr>
                <w:rFonts w:ascii="黑体" w:eastAsia="黑体" w:hAnsi="黑体" w:cs="黑体"/>
                <w:spacing w:val="-1"/>
              </w:rPr>
            </w:pPr>
            <w:r>
              <w:rPr>
                <w:rFonts w:ascii="黑体" w:eastAsia="黑体" w:hAnsi="黑体" w:cs="黑体" w:hint="eastAsia"/>
                <w:spacing w:val="-1"/>
              </w:rPr>
              <w:t>设备类型</w:t>
            </w:r>
          </w:p>
        </w:tc>
        <w:tc>
          <w:tcPr>
            <w:tcW w:w="2394" w:type="dxa"/>
            <w:vAlign w:val="center"/>
          </w:tcPr>
          <w:p w:rsidR="00F6690D" w:rsidRDefault="00F6690D" w:rsidP="00F6690D">
            <w:pPr>
              <w:spacing w:before="257"/>
              <w:jc w:val="center"/>
              <w:rPr>
                <w:rFonts w:ascii="黑体" w:eastAsia="黑体" w:hAnsi="黑体" w:cs="黑体"/>
                <w:spacing w:val="-1"/>
              </w:rPr>
            </w:pPr>
            <w:r>
              <w:rPr>
                <w:rFonts w:ascii="黑体" w:eastAsia="黑体" w:hAnsi="黑体" w:cs="黑体" w:hint="eastAsia"/>
                <w:spacing w:val="-1"/>
              </w:rPr>
              <w:t>焊接接头类型</w:t>
            </w:r>
          </w:p>
        </w:tc>
        <w:tc>
          <w:tcPr>
            <w:tcW w:w="2394" w:type="dxa"/>
            <w:vAlign w:val="center"/>
          </w:tcPr>
          <w:p w:rsidR="00F6690D" w:rsidRDefault="00F6690D" w:rsidP="00F6690D">
            <w:pPr>
              <w:spacing w:before="257"/>
              <w:jc w:val="center"/>
              <w:rPr>
                <w:rFonts w:ascii="黑体" w:eastAsia="黑体" w:hAnsi="黑体" w:cs="黑体"/>
                <w:spacing w:val="-1"/>
              </w:rPr>
            </w:pPr>
            <w:r>
              <w:rPr>
                <w:rFonts w:ascii="黑体" w:eastAsia="黑体" w:hAnsi="黑体" w:cs="黑体" w:hint="eastAsia"/>
                <w:spacing w:val="-1"/>
              </w:rPr>
              <w:t>工作厚度</w:t>
            </w:r>
          </w:p>
        </w:tc>
        <w:tc>
          <w:tcPr>
            <w:tcW w:w="2394" w:type="dxa"/>
            <w:vAlign w:val="center"/>
          </w:tcPr>
          <w:p w:rsidR="00F6690D" w:rsidRDefault="00F6690D" w:rsidP="00F6690D">
            <w:pPr>
              <w:spacing w:before="257"/>
              <w:jc w:val="center"/>
              <w:rPr>
                <w:rFonts w:ascii="黑体" w:eastAsia="黑体" w:hAnsi="黑体" w:cs="黑体"/>
                <w:spacing w:val="-1"/>
              </w:rPr>
            </w:pPr>
            <w:proofErr w:type="gramStart"/>
            <w:r>
              <w:rPr>
                <w:rFonts w:ascii="黑体" w:eastAsia="黑体" w:hAnsi="黑体" w:cs="黑体" w:hint="eastAsia"/>
                <w:spacing w:val="-1"/>
              </w:rPr>
              <w:t>检测面</w:t>
            </w:r>
            <w:proofErr w:type="gramEnd"/>
            <w:r>
              <w:rPr>
                <w:rFonts w:ascii="黑体" w:eastAsia="黑体" w:hAnsi="黑体" w:cs="黑体" w:hint="eastAsia"/>
                <w:spacing w:val="-1"/>
              </w:rPr>
              <w:t>直径</w:t>
            </w:r>
          </w:p>
        </w:tc>
      </w:tr>
      <w:tr w:rsidR="00F6690D" w:rsidTr="00F6690D">
        <w:tc>
          <w:tcPr>
            <w:tcW w:w="2394" w:type="dxa"/>
            <w:vMerge w:val="restart"/>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锅炉、压力容器</w:t>
            </w:r>
          </w:p>
        </w:tc>
        <w:tc>
          <w:tcPr>
            <w:tcW w:w="2394" w:type="dxa"/>
            <w:vMerge w:val="restart"/>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环向对接接头</w:t>
            </w:r>
          </w:p>
        </w:tc>
        <w:tc>
          <w:tcPr>
            <w:tcW w:w="2394" w:type="dxa"/>
            <w:vAlign w:val="center"/>
          </w:tcPr>
          <w:p w:rsidR="00F6690D" w:rsidRPr="00F6690D" w:rsidRDefault="00F6690D" w:rsidP="004C549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≥6～</w:t>
            </w:r>
            <w:r w:rsidR="004C549D">
              <w:rPr>
                <w:rFonts w:ascii="宋体" w:eastAsia="宋体" w:hAnsi="宋体" w:cs="宋体" w:hint="eastAsia"/>
                <w:spacing w:val="-2"/>
              </w:rPr>
              <w:t>30</w:t>
            </w: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外径≥25～159</w:t>
            </w:r>
          </w:p>
        </w:tc>
      </w:tr>
      <w:tr w:rsidR="00F6690D" w:rsidTr="00F6690D">
        <w:tc>
          <w:tcPr>
            <w:tcW w:w="2394" w:type="dxa"/>
            <w:vMerge/>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p>
        </w:tc>
        <w:tc>
          <w:tcPr>
            <w:tcW w:w="2394" w:type="dxa"/>
            <w:vMerge/>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≥3～6</w:t>
            </w: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外径≥25</w:t>
            </w:r>
          </w:p>
        </w:tc>
      </w:tr>
      <w:tr w:rsidR="00F6690D" w:rsidTr="00F6690D">
        <w:tc>
          <w:tcPr>
            <w:tcW w:w="2394" w:type="dxa"/>
            <w:vMerge w:val="restart"/>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lastRenderedPageBreak/>
              <w:t>压力管道</w:t>
            </w:r>
          </w:p>
        </w:tc>
        <w:tc>
          <w:tcPr>
            <w:tcW w:w="2394" w:type="dxa"/>
            <w:vMerge w:val="restart"/>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环向对接接头</w:t>
            </w:r>
          </w:p>
        </w:tc>
        <w:tc>
          <w:tcPr>
            <w:tcW w:w="2394" w:type="dxa"/>
            <w:vAlign w:val="center"/>
          </w:tcPr>
          <w:p w:rsidR="00F6690D" w:rsidRPr="00F6690D" w:rsidRDefault="00F6690D" w:rsidP="004C549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≥6～</w:t>
            </w:r>
            <w:r w:rsidR="004C549D">
              <w:rPr>
                <w:rFonts w:ascii="宋体" w:eastAsia="宋体" w:hAnsi="宋体" w:cs="宋体" w:hint="eastAsia"/>
                <w:spacing w:val="-2"/>
              </w:rPr>
              <w:t>30</w:t>
            </w: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外径≥25～159</w:t>
            </w:r>
          </w:p>
        </w:tc>
      </w:tr>
      <w:tr w:rsidR="00F6690D" w:rsidTr="00F6690D">
        <w:tc>
          <w:tcPr>
            <w:tcW w:w="2394" w:type="dxa"/>
            <w:vMerge/>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p>
        </w:tc>
        <w:tc>
          <w:tcPr>
            <w:tcW w:w="2394" w:type="dxa"/>
            <w:vMerge/>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≥3～6</w:t>
            </w:r>
          </w:p>
        </w:tc>
        <w:tc>
          <w:tcPr>
            <w:tcW w:w="2394" w:type="dxa"/>
            <w:vAlign w:val="center"/>
          </w:tcPr>
          <w:p w:rsidR="00F6690D" w:rsidRPr="00F6690D" w:rsidRDefault="00F6690D" w:rsidP="00F6690D">
            <w:pPr>
              <w:tabs>
                <w:tab w:val="left" w:pos="0"/>
              </w:tabs>
              <w:spacing w:line="360" w:lineRule="auto"/>
              <w:ind w:right="-1"/>
              <w:jc w:val="center"/>
              <w:rPr>
                <w:rFonts w:ascii="宋体" w:eastAsia="宋体" w:hAnsi="宋体" w:cs="宋体"/>
                <w:spacing w:val="-2"/>
              </w:rPr>
            </w:pPr>
            <w:r w:rsidRPr="00F6690D">
              <w:rPr>
                <w:rFonts w:ascii="宋体" w:eastAsia="宋体" w:hAnsi="宋体" w:cs="宋体" w:hint="eastAsia"/>
                <w:spacing w:val="-2"/>
              </w:rPr>
              <w:t>外径≥25</w:t>
            </w:r>
          </w:p>
        </w:tc>
      </w:tr>
    </w:tbl>
    <w:p w:rsidR="00F6690D" w:rsidRDefault="004C549D" w:rsidP="00F6690D">
      <w:pPr>
        <w:spacing w:before="155" w:line="186" w:lineRule="auto"/>
        <w:ind w:firstLine="4"/>
        <w:outlineLvl w:val="1"/>
        <w:rPr>
          <w:rFonts w:ascii="黑体" w:eastAsia="黑体" w:hAnsi="黑体" w:cs="黑体"/>
        </w:rPr>
      </w:pPr>
      <w:r>
        <w:rPr>
          <w:rFonts w:ascii="黑体" w:eastAsia="黑体" w:hAnsi="黑体" w:cs="黑体" w:hint="eastAsia"/>
          <w:spacing w:val="-2"/>
        </w:rPr>
        <w:t>6</w:t>
      </w:r>
      <w:r w:rsidR="00F6690D">
        <w:rPr>
          <w:rFonts w:ascii="黑体" w:eastAsia="黑体" w:hAnsi="黑体" w:cs="黑体"/>
          <w:spacing w:val="-2"/>
        </w:rPr>
        <w:t>.2</w:t>
      </w:r>
      <w:r w:rsidR="00F6690D">
        <w:rPr>
          <w:rFonts w:ascii="黑体" w:eastAsia="黑体" w:hAnsi="黑体" w:cs="黑体"/>
          <w:spacing w:val="5"/>
        </w:rPr>
        <w:t xml:space="preserve">  </w:t>
      </w:r>
      <w:r w:rsidR="00F6690D">
        <w:rPr>
          <w:rFonts w:ascii="黑体" w:eastAsia="黑体" w:hAnsi="黑体" w:cs="黑体"/>
          <w:spacing w:val="-2"/>
        </w:rPr>
        <w:t>检测时机</w:t>
      </w:r>
    </w:p>
    <w:p w:rsidR="00F6690D" w:rsidRDefault="00F6690D" w:rsidP="00F6690D">
      <w:pPr>
        <w:spacing w:before="257" w:line="186" w:lineRule="auto"/>
        <w:ind w:firstLine="437"/>
        <w:rPr>
          <w:rFonts w:ascii="宋体" w:eastAsia="宋体" w:hAnsi="宋体" w:cs="宋体"/>
        </w:rPr>
      </w:pPr>
      <w:r>
        <w:rPr>
          <w:rFonts w:ascii="宋体" w:eastAsia="宋体" w:hAnsi="宋体" w:cs="宋体"/>
          <w:spacing w:val="-6"/>
        </w:rPr>
        <w:t>除其他技术文件中有规定外，焊接接头超声检测应在最终焊后或热处理后进行。</w:t>
      </w:r>
    </w:p>
    <w:p w:rsidR="00F6690D" w:rsidRDefault="004C549D" w:rsidP="00F6690D">
      <w:pPr>
        <w:spacing w:before="256" w:line="186" w:lineRule="auto"/>
        <w:ind w:firstLine="4"/>
        <w:outlineLvl w:val="1"/>
        <w:rPr>
          <w:rFonts w:ascii="黑体" w:eastAsia="黑体" w:hAnsi="黑体" w:cs="黑体"/>
        </w:rPr>
      </w:pPr>
      <w:r>
        <w:rPr>
          <w:rFonts w:ascii="黑体" w:eastAsia="黑体" w:hAnsi="黑体" w:cs="黑体" w:hint="eastAsia"/>
          <w:spacing w:val="-2"/>
        </w:rPr>
        <w:t>6</w:t>
      </w:r>
      <w:r w:rsidR="00F6690D">
        <w:rPr>
          <w:rFonts w:ascii="黑体" w:eastAsia="黑体" w:hAnsi="黑体" w:cs="黑体"/>
          <w:spacing w:val="-2"/>
        </w:rPr>
        <w:t>.3</w:t>
      </w:r>
      <w:r w:rsidR="00F6690D">
        <w:rPr>
          <w:rFonts w:ascii="黑体" w:eastAsia="黑体" w:hAnsi="黑体" w:cs="黑体"/>
          <w:spacing w:val="5"/>
        </w:rPr>
        <w:t xml:space="preserve">  </w:t>
      </w:r>
      <w:r w:rsidR="00F6690D">
        <w:rPr>
          <w:rFonts w:ascii="黑体" w:eastAsia="黑体" w:hAnsi="黑体" w:cs="黑体"/>
          <w:spacing w:val="-2"/>
        </w:rPr>
        <w:t>检测区域</w:t>
      </w:r>
    </w:p>
    <w:p w:rsidR="00F6690D" w:rsidRDefault="00F6690D" w:rsidP="00F6690D">
      <w:pPr>
        <w:spacing w:before="258" w:line="274" w:lineRule="auto"/>
        <w:ind w:left="4" w:right="71" w:firstLine="422"/>
        <w:rPr>
          <w:rFonts w:ascii="宋体" w:eastAsia="宋体" w:hAnsi="宋体" w:cs="宋体"/>
        </w:rPr>
      </w:pPr>
      <w:r>
        <w:rPr>
          <w:rFonts w:ascii="宋体" w:eastAsia="宋体" w:hAnsi="宋体" w:cs="宋体"/>
          <w:spacing w:val="-5"/>
        </w:rPr>
        <w:t>焊接接头的超声检测区域包括焊缝金属及两侧相邻的母材。材料公称厚度t≤30</w:t>
      </w:r>
      <w:r>
        <w:rPr>
          <w:rFonts w:ascii="宋体" w:eastAsia="宋体" w:hAnsi="宋体" w:cs="宋体"/>
          <w:spacing w:val="-13"/>
        </w:rPr>
        <w:t xml:space="preserve"> </w:t>
      </w:r>
      <w:r>
        <w:rPr>
          <w:rFonts w:ascii="宋体" w:eastAsia="宋体" w:hAnsi="宋体" w:cs="宋体"/>
          <w:spacing w:val="-5"/>
        </w:rPr>
        <w:t>mm时，两侧相邻母</w:t>
      </w:r>
      <w:r>
        <w:rPr>
          <w:rFonts w:ascii="宋体" w:eastAsia="宋体" w:hAnsi="宋体" w:cs="宋体"/>
        </w:rPr>
        <w:t xml:space="preserve"> </w:t>
      </w:r>
      <w:r>
        <w:rPr>
          <w:rFonts w:ascii="宋体" w:eastAsia="宋体" w:hAnsi="宋体" w:cs="宋体"/>
          <w:spacing w:val="-7"/>
        </w:rPr>
        <w:t>材的检测范围为距离实际坡</w:t>
      </w:r>
      <w:proofErr w:type="gramStart"/>
      <w:r>
        <w:rPr>
          <w:rFonts w:ascii="宋体" w:eastAsia="宋体" w:hAnsi="宋体" w:cs="宋体"/>
          <w:spacing w:val="-7"/>
        </w:rPr>
        <w:t>口至少</w:t>
      </w:r>
      <w:proofErr w:type="gramEnd"/>
      <w:r>
        <w:rPr>
          <w:rFonts w:ascii="宋体" w:eastAsia="宋体" w:hAnsi="宋体" w:cs="宋体"/>
          <w:spacing w:val="-7"/>
        </w:rPr>
        <w:t>5mm的区域</w:t>
      </w:r>
      <w:r>
        <w:rPr>
          <w:rFonts w:ascii="宋体" w:eastAsia="宋体" w:hAnsi="宋体" w:cs="宋体"/>
          <w:spacing w:val="-2"/>
        </w:rPr>
        <w:t>。</w:t>
      </w:r>
    </w:p>
    <w:p w:rsidR="00F6690D" w:rsidRDefault="004C549D" w:rsidP="00F6690D">
      <w:pPr>
        <w:spacing w:before="156" w:line="186" w:lineRule="auto"/>
        <w:ind w:firstLine="4"/>
        <w:outlineLvl w:val="1"/>
        <w:rPr>
          <w:rFonts w:ascii="黑体" w:eastAsia="黑体" w:hAnsi="黑体" w:cs="黑体"/>
        </w:rPr>
      </w:pPr>
      <w:r>
        <w:rPr>
          <w:rFonts w:ascii="黑体" w:eastAsia="黑体" w:hAnsi="黑体" w:cs="黑体" w:hint="eastAsia"/>
          <w:spacing w:val="-2"/>
        </w:rPr>
        <w:t>6</w:t>
      </w:r>
      <w:r w:rsidR="00F6690D">
        <w:rPr>
          <w:rFonts w:ascii="黑体" w:eastAsia="黑体" w:hAnsi="黑体" w:cs="黑体"/>
          <w:spacing w:val="-2"/>
        </w:rPr>
        <w:t>.4</w:t>
      </w:r>
      <w:r w:rsidR="00F6690D">
        <w:rPr>
          <w:rFonts w:ascii="黑体" w:eastAsia="黑体" w:hAnsi="黑体" w:cs="黑体"/>
          <w:spacing w:val="5"/>
        </w:rPr>
        <w:t xml:space="preserve">  </w:t>
      </w:r>
      <w:r w:rsidR="00F6690D">
        <w:rPr>
          <w:rFonts w:ascii="黑体" w:eastAsia="黑体" w:hAnsi="黑体" w:cs="黑体"/>
          <w:spacing w:val="-2"/>
        </w:rPr>
        <w:t>表面准备</w:t>
      </w:r>
    </w:p>
    <w:p w:rsidR="00F6690D" w:rsidRDefault="00F6690D" w:rsidP="00F6690D">
      <w:pPr>
        <w:spacing w:before="258" w:line="274" w:lineRule="auto"/>
        <w:ind w:left="4" w:right="71" w:firstLine="419"/>
        <w:rPr>
          <w:rFonts w:ascii="宋体" w:eastAsia="宋体" w:hAnsi="宋体" w:cs="宋体"/>
        </w:rPr>
      </w:pPr>
      <w:r>
        <w:rPr>
          <w:rFonts w:ascii="宋体" w:eastAsia="宋体" w:hAnsi="宋体" w:cs="宋体"/>
          <w:spacing w:val="-9"/>
        </w:rPr>
        <w:t>探头移动区应清除焊接飞溅、铁屑、油垢及其它杂质。检测表面应平整，便于探头的扫查，其表面</w:t>
      </w:r>
      <w:r>
        <w:rPr>
          <w:rFonts w:ascii="宋体" w:eastAsia="宋体" w:hAnsi="宋体" w:cs="宋体"/>
        </w:rPr>
        <w:t xml:space="preserve"> </w:t>
      </w:r>
      <w:r>
        <w:rPr>
          <w:rFonts w:ascii="宋体" w:eastAsia="宋体" w:hAnsi="宋体" w:cs="宋体"/>
          <w:spacing w:val="-8"/>
        </w:rPr>
        <w:t>粗糙度Ra≤</w:t>
      </w:r>
      <w:r>
        <w:rPr>
          <w:rFonts w:ascii="宋体" w:eastAsia="宋体" w:hAnsi="宋体" w:cs="宋体" w:hint="eastAsia"/>
          <w:spacing w:val="-8"/>
        </w:rPr>
        <w:t>12.5</w:t>
      </w:r>
      <w:r>
        <w:rPr>
          <w:rFonts w:ascii="宋体" w:eastAsia="宋体" w:hAnsi="宋体" w:cs="宋体"/>
          <w:spacing w:val="-8"/>
        </w:rPr>
        <w:t>μm，如果不能满足上述表面粗糙度要求，可采用机械打磨等方法进行表面处理。被检面</w:t>
      </w:r>
      <w:r>
        <w:rPr>
          <w:rFonts w:ascii="宋体" w:eastAsia="宋体" w:hAnsi="宋体" w:cs="宋体"/>
        </w:rPr>
        <w:t xml:space="preserve"> </w:t>
      </w:r>
      <w:r>
        <w:rPr>
          <w:rFonts w:ascii="宋体" w:eastAsia="宋体" w:hAnsi="宋体" w:cs="宋体"/>
          <w:spacing w:val="-1"/>
        </w:rPr>
        <w:t>与</w:t>
      </w:r>
      <w:proofErr w:type="gramStart"/>
      <w:r>
        <w:rPr>
          <w:rFonts w:ascii="宋体" w:eastAsia="宋体" w:hAnsi="宋体" w:cs="宋体"/>
          <w:spacing w:val="-1"/>
        </w:rPr>
        <w:t>探头间</w:t>
      </w:r>
      <w:proofErr w:type="gramEnd"/>
      <w:r>
        <w:rPr>
          <w:rFonts w:ascii="宋体" w:eastAsia="宋体" w:hAnsi="宋体" w:cs="宋体"/>
          <w:spacing w:val="-1"/>
        </w:rPr>
        <w:t>的最大允许间隙为0.5mm。</w:t>
      </w:r>
    </w:p>
    <w:p w:rsidR="00F6690D" w:rsidRDefault="004C549D" w:rsidP="00F6690D">
      <w:pPr>
        <w:spacing w:before="256" w:line="186" w:lineRule="auto"/>
        <w:ind w:firstLine="4"/>
        <w:outlineLvl w:val="2"/>
        <w:rPr>
          <w:rFonts w:ascii="黑体" w:eastAsia="黑体" w:hAnsi="黑体" w:cs="黑体"/>
          <w:spacing w:val="-1"/>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5</w:t>
      </w:r>
      <w:r w:rsidR="00F6690D">
        <w:rPr>
          <w:rFonts w:ascii="黑体" w:eastAsia="黑体" w:hAnsi="黑体" w:cs="黑体"/>
          <w:spacing w:val="2"/>
        </w:rPr>
        <w:t xml:space="preserve">  </w:t>
      </w:r>
      <w:r w:rsidR="00F6690D">
        <w:rPr>
          <w:rFonts w:ascii="黑体" w:eastAsia="黑体" w:hAnsi="黑体" w:cs="黑体" w:hint="eastAsia"/>
          <w:spacing w:val="-1"/>
        </w:rPr>
        <w:t>检测技术要求</w:t>
      </w:r>
    </w:p>
    <w:p w:rsidR="00F6690D" w:rsidRPr="00C83515" w:rsidRDefault="00F6690D" w:rsidP="00F6690D">
      <w:pPr>
        <w:spacing w:before="258" w:line="274" w:lineRule="auto"/>
        <w:ind w:left="4" w:right="71" w:firstLine="419"/>
        <w:rPr>
          <w:rFonts w:ascii="宋体" w:eastAsia="宋体" w:hAnsi="宋体" w:cs="宋体"/>
        </w:rPr>
      </w:pPr>
      <w:r w:rsidRPr="0038278E">
        <w:rPr>
          <w:rFonts w:ascii="宋体" w:eastAsia="宋体" w:hAnsi="宋体" w:cs="宋体" w:hint="eastAsia"/>
          <w:spacing w:val="-9"/>
        </w:rPr>
        <w:t>检测时应保证相控阵</w:t>
      </w:r>
      <w:proofErr w:type="gramStart"/>
      <w:r w:rsidRPr="0038278E">
        <w:rPr>
          <w:rFonts w:ascii="宋体" w:eastAsia="宋体" w:hAnsi="宋体" w:cs="宋体" w:hint="eastAsia"/>
          <w:spacing w:val="-9"/>
        </w:rPr>
        <w:t>声束对检测</w:t>
      </w:r>
      <w:proofErr w:type="gramEnd"/>
      <w:r w:rsidRPr="0038278E">
        <w:rPr>
          <w:rFonts w:ascii="宋体" w:eastAsia="宋体" w:hAnsi="宋体" w:cs="宋体" w:hint="eastAsia"/>
          <w:spacing w:val="-9"/>
        </w:rPr>
        <w:t>区域至少实现</w:t>
      </w:r>
      <w:r w:rsidRPr="00BD44B8">
        <w:rPr>
          <w:rFonts w:ascii="宋体" w:eastAsia="宋体" w:hAnsi="宋体" w:cs="宋体" w:hint="eastAsia"/>
          <w:spacing w:val="-1"/>
        </w:rPr>
        <w:t>2</w:t>
      </w:r>
      <w:r w:rsidRPr="0038278E">
        <w:rPr>
          <w:rFonts w:ascii="宋体" w:eastAsia="宋体" w:hAnsi="宋体" w:cs="宋体" w:hint="eastAsia"/>
          <w:spacing w:val="-9"/>
        </w:rPr>
        <w:t>次全覆盖</w:t>
      </w:r>
      <w:r>
        <w:rPr>
          <w:rFonts w:ascii="宋体" w:eastAsia="宋体" w:hAnsi="宋体" w:cs="宋体" w:hint="eastAsia"/>
          <w:spacing w:val="-9"/>
        </w:rPr>
        <w:t>，应尽可能使其中两次覆盖的声</w:t>
      </w:r>
      <w:proofErr w:type="gramStart"/>
      <w:r>
        <w:rPr>
          <w:rFonts w:ascii="宋体" w:eastAsia="宋体" w:hAnsi="宋体" w:cs="宋体" w:hint="eastAsia"/>
          <w:spacing w:val="-9"/>
        </w:rPr>
        <w:t>束来自</w:t>
      </w:r>
      <w:proofErr w:type="gramEnd"/>
      <w:r>
        <w:rPr>
          <w:rFonts w:ascii="宋体" w:eastAsia="宋体" w:hAnsi="宋体" w:cs="宋体" w:hint="eastAsia"/>
          <w:spacing w:val="-9"/>
        </w:rPr>
        <w:t>大致互相垂直的两个方向</w:t>
      </w:r>
      <w:r>
        <w:rPr>
          <w:rFonts w:ascii="宋体" w:eastAsia="宋体" w:hAnsi="宋体" w:cs="宋体"/>
          <w:spacing w:val="-1"/>
        </w:rPr>
        <w:t>。</w:t>
      </w:r>
    </w:p>
    <w:p w:rsidR="00F6690D" w:rsidRPr="004C549D" w:rsidRDefault="004C549D" w:rsidP="004C549D">
      <w:pPr>
        <w:spacing w:before="101" w:line="186" w:lineRule="auto"/>
        <w:ind w:firstLineChars="250" w:firstLine="525"/>
      </w:pPr>
      <w:r>
        <w:rPr>
          <w:rFonts w:ascii="宋体" w:eastAsia="宋体" w:hAnsi="宋体" w:cs="宋体" w:hint="eastAsia"/>
        </w:rPr>
        <w:t>a )</w:t>
      </w:r>
      <w:r w:rsidR="00F6690D" w:rsidRPr="004C549D">
        <w:rPr>
          <w:rFonts w:ascii="宋体" w:eastAsia="宋体" w:hAnsi="宋体" w:cs="宋体" w:hint="eastAsia"/>
        </w:rPr>
        <w:t>工件厚度为</w:t>
      </w:r>
      <w:r>
        <w:rPr>
          <w:rFonts w:eastAsiaTheme="minorEastAsia" w:hint="eastAsia"/>
        </w:rPr>
        <w:t>3</w:t>
      </w:r>
      <w:r w:rsidR="00F6690D" w:rsidRPr="004C549D">
        <w:rPr>
          <w:rFonts w:ascii="宋体" w:eastAsia="宋体" w:hAnsi="宋体" w:cs="宋体" w:hint="eastAsia"/>
        </w:rPr>
        <w:t>～</w:t>
      </w:r>
      <w:r>
        <w:rPr>
          <w:rFonts w:eastAsiaTheme="minorEastAsia" w:hint="eastAsia"/>
        </w:rPr>
        <w:t>7</w:t>
      </w:r>
      <w:r w:rsidR="00F6690D" w:rsidRPr="004C549D">
        <w:rPr>
          <w:rFonts w:hint="eastAsia"/>
        </w:rPr>
        <w:t>mm</w:t>
      </w:r>
      <w:r w:rsidR="00F6690D" w:rsidRPr="004C549D">
        <w:rPr>
          <w:rFonts w:ascii="宋体" w:eastAsia="宋体" w:hAnsi="宋体" w:cs="宋体" w:hint="eastAsia"/>
        </w:rPr>
        <w:t>时，应选择扇形扫描，采用直射法和反射法在焊接接头的单面双侧</w:t>
      </w:r>
    </w:p>
    <w:p w:rsidR="004E003C" w:rsidRDefault="00F6690D" w:rsidP="004E003C">
      <w:pPr>
        <w:pStyle w:val="a7"/>
        <w:spacing w:before="101" w:line="186" w:lineRule="auto"/>
        <w:ind w:left="846" w:firstLine="0"/>
        <w:rPr>
          <w:sz w:val="21"/>
          <w:szCs w:val="21"/>
          <w:lang w:eastAsia="zh-CN"/>
        </w:rPr>
      </w:pPr>
      <w:r w:rsidRPr="00D73A90">
        <w:rPr>
          <w:rFonts w:hint="eastAsia"/>
          <w:sz w:val="21"/>
          <w:szCs w:val="21"/>
          <w:lang w:eastAsia="zh-CN"/>
        </w:rPr>
        <w:t>进行检测</w:t>
      </w:r>
      <w:r w:rsidR="004E003C">
        <w:rPr>
          <w:rFonts w:hint="eastAsia"/>
          <w:sz w:val="21"/>
          <w:szCs w:val="21"/>
          <w:lang w:eastAsia="zh-CN"/>
        </w:rPr>
        <w:t>。如受条件结构限制，也可选择单面单侧</w:t>
      </w:r>
      <w:r w:rsidRPr="00D73A90">
        <w:rPr>
          <w:rFonts w:hint="eastAsia"/>
          <w:sz w:val="21"/>
          <w:szCs w:val="21"/>
          <w:lang w:eastAsia="zh-CN"/>
        </w:rPr>
        <w:t>进行检测</w:t>
      </w:r>
      <w:r>
        <w:rPr>
          <w:rFonts w:hint="eastAsia"/>
          <w:sz w:val="21"/>
          <w:szCs w:val="21"/>
          <w:lang w:eastAsia="zh-CN"/>
        </w:rPr>
        <w:t>。检测</w:t>
      </w:r>
      <w:r w:rsidRPr="00D73A90">
        <w:rPr>
          <w:rFonts w:hint="eastAsia"/>
          <w:sz w:val="21"/>
          <w:szCs w:val="21"/>
          <w:lang w:eastAsia="zh-CN"/>
        </w:rPr>
        <w:t>时</w:t>
      </w:r>
      <w:r>
        <w:rPr>
          <w:rFonts w:hint="eastAsia"/>
          <w:sz w:val="21"/>
          <w:szCs w:val="21"/>
          <w:lang w:eastAsia="zh-CN"/>
        </w:rPr>
        <w:t>主要采用直</w:t>
      </w:r>
      <w:r w:rsidRPr="004E003C">
        <w:rPr>
          <w:rFonts w:hint="eastAsia"/>
          <w:sz w:val="21"/>
          <w:szCs w:val="21"/>
          <w:lang w:eastAsia="zh-CN"/>
        </w:rPr>
        <w:t>射波、一次</w:t>
      </w:r>
    </w:p>
    <w:p w:rsidR="004E003C" w:rsidRDefault="00F6690D" w:rsidP="004E003C">
      <w:pPr>
        <w:pStyle w:val="a7"/>
        <w:spacing w:before="101" w:line="186" w:lineRule="auto"/>
        <w:ind w:left="846" w:firstLine="0"/>
        <w:rPr>
          <w:sz w:val="21"/>
          <w:szCs w:val="21"/>
          <w:lang w:eastAsia="zh-CN"/>
        </w:rPr>
      </w:pPr>
      <w:r w:rsidRPr="004E003C">
        <w:rPr>
          <w:rFonts w:hint="eastAsia"/>
          <w:sz w:val="21"/>
          <w:szCs w:val="21"/>
          <w:lang w:eastAsia="zh-CN"/>
        </w:rPr>
        <w:t>反射波进行同时设置进行检测，</w:t>
      </w:r>
      <w:r w:rsidR="004C549D" w:rsidRPr="004E003C">
        <w:rPr>
          <w:rFonts w:hint="eastAsia"/>
          <w:sz w:val="21"/>
          <w:szCs w:val="21"/>
          <w:lang w:eastAsia="zh-CN"/>
        </w:rPr>
        <w:t>也可以采用三次波、四次波分开设置进行检测，</w:t>
      </w:r>
      <w:r w:rsidRPr="004E003C">
        <w:rPr>
          <w:rFonts w:hint="eastAsia"/>
          <w:sz w:val="21"/>
          <w:szCs w:val="21"/>
          <w:lang w:eastAsia="zh-CN"/>
        </w:rPr>
        <w:t>且应保证声</w:t>
      </w:r>
    </w:p>
    <w:p w:rsidR="00F6690D" w:rsidRPr="004E003C" w:rsidRDefault="00F6690D" w:rsidP="004E003C">
      <w:pPr>
        <w:pStyle w:val="a7"/>
        <w:spacing w:before="101" w:line="186" w:lineRule="auto"/>
        <w:ind w:left="846" w:firstLine="0"/>
        <w:rPr>
          <w:sz w:val="21"/>
          <w:szCs w:val="21"/>
          <w:lang w:eastAsia="zh-CN"/>
        </w:rPr>
      </w:pPr>
      <w:proofErr w:type="gramStart"/>
      <w:r w:rsidRPr="004E003C">
        <w:rPr>
          <w:rFonts w:hint="eastAsia"/>
          <w:sz w:val="21"/>
          <w:szCs w:val="21"/>
          <w:lang w:eastAsia="zh-CN"/>
        </w:rPr>
        <w:t>束全部</w:t>
      </w:r>
      <w:proofErr w:type="gramEnd"/>
      <w:r w:rsidRPr="004E003C">
        <w:rPr>
          <w:rFonts w:hint="eastAsia"/>
          <w:sz w:val="21"/>
          <w:szCs w:val="21"/>
          <w:lang w:eastAsia="zh-CN"/>
        </w:rPr>
        <w:t>覆盖检测区域；</w:t>
      </w:r>
    </w:p>
    <w:p w:rsidR="00F6690D" w:rsidRPr="004C549D" w:rsidRDefault="004C549D" w:rsidP="004C549D">
      <w:pPr>
        <w:spacing w:before="101" w:line="186" w:lineRule="auto"/>
        <w:ind w:firstLineChars="250" w:firstLine="525"/>
      </w:pPr>
      <w:r>
        <w:rPr>
          <w:rFonts w:ascii="宋体" w:eastAsia="宋体" w:hAnsi="宋体" w:cs="宋体" w:hint="eastAsia"/>
        </w:rPr>
        <w:t>b )</w:t>
      </w:r>
      <w:r w:rsidR="00F6690D" w:rsidRPr="004C549D">
        <w:rPr>
          <w:rFonts w:ascii="宋体" w:eastAsia="宋体" w:hAnsi="宋体" w:cs="宋体" w:hint="eastAsia"/>
        </w:rPr>
        <w:t>工件厚度为</w:t>
      </w:r>
      <w:r>
        <w:rPr>
          <w:rFonts w:eastAsiaTheme="minorEastAsia" w:hint="eastAsia"/>
        </w:rPr>
        <w:t>7</w:t>
      </w:r>
      <w:r w:rsidR="00F6690D" w:rsidRPr="004C549D">
        <w:rPr>
          <w:rFonts w:ascii="宋体" w:eastAsia="宋体" w:hAnsi="宋体" w:cs="宋体" w:hint="eastAsia"/>
        </w:rPr>
        <w:t>～</w:t>
      </w:r>
      <w:r>
        <w:rPr>
          <w:rFonts w:eastAsiaTheme="minorEastAsia" w:hint="eastAsia"/>
        </w:rPr>
        <w:t>30</w:t>
      </w:r>
      <w:r w:rsidR="00F6690D" w:rsidRPr="004C549D">
        <w:rPr>
          <w:rFonts w:hint="eastAsia"/>
        </w:rPr>
        <w:t>mm</w:t>
      </w:r>
      <w:r w:rsidR="00F6690D" w:rsidRPr="004C549D">
        <w:rPr>
          <w:rFonts w:ascii="宋体" w:eastAsia="宋体" w:hAnsi="宋体" w:cs="宋体" w:hint="eastAsia"/>
        </w:rPr>
        <w:t>时，应选择扇形扫描，采用直射法和一次反射法在焊接接头的单面双</w:t>
      </w:r>
    </w:p>
    <w:p w:rsidR="006B4C31" w:rsidRDefault="006B4C31" w:rsidP="006B4C31">
      <w:pPr>
        <w:pStyle w:val="a7"/>
        <w:spacing w:before="101" w:line="186" w:lineRule="auto"/>
        <w:ind w:left="846" w:firstLine="0"/>
        <w:rPr>
          <w:sz w:val="21"/>
          <w:szCs w:val="21"/>
          <w:lang w:eastAsia="zh-CN"/>
        </w:rPr>
      </w:pPr>
      <w:r>
        <w:rPr>
          <w:rFonts w:hint="eastAsia"/>
          <w:sz w:val="21"/>
          <w:szCs w:val="21"/>
          <w:lang w:eastAsia="zh-CN"/>
        </w:rPr>
        <w:t>侧进行检测</w:t>
      </w:r>
      <w:r w:rsidR="00F6690D" w:rsidRPr="00D80559">
        <w:rPr>
          <w:rFonts w:hint="eastAsia"/>
          <w:sz w:val="21"/>
          <w:szCs w:val="21"/>
          <w:lang w:eastAsia="zh-CN"/>
        </w:rPr>
        <w:t>。如受条件结构限制只能进行单面单侧检测，则应将焊接接</w:t>
      </w:r>
      <w:r w:rsidR="00F6690D" w:rsidRPr="006B4C31">
        <w:rPr>
          <w:rFonts w:hint="eastAsia"/>
          <w:sz w:val="21"/>
          <w:szCs w:val="21"/>
          <w:lang w:eastAsia="zh-CN"/>
        </w:rPr>
        <w:t>头余高磨平，在焊缝</w:t>
      </w:r>
    </w:p>
    <w:p w:rsidR="006B4C31" w:rsidRDefault="006B4C31" w:rsidP="006B4C31">
      <w:pPr>
        <w:pStyle w:val="a7"/>
        <w:spacing w:before="101" w:line="186" w:lineRule="auto"/>
        <w:ind w:left="846" w:firstLine="0"/>
        <w:rPr>
          <w:sz w:val="21"/>
          <w:szCs w:val="21"/>
          <w:lang w:eastAsia="zh-CN"/>
        </w:rPr>
      </w:pPr>
      <w:r>
        <w:rPr>
          <w:rFonts w:hint="eastAsia"/>
          <w:sz w:val="21"/>
          <w:szCs w:val="21"/>
          <w:lang w:eastAsia="zh-CN"/>
        </w:rPr>
        <w:t>中心线处增加1</w:t>
      </w:r>
      <w:r w:rsidR="00F6690D" w:rsidRPr="006B4C31">
        <w:rPr>
          <w:rFonts w:hint="eastAsia"/>
          <w:sz w:val="21"/>
          <w:szCs w:val="21"/>
          <w:lang w:eastAsia="zh-CN"/>
        </w:rPr>
        <w:t>次扇形扫描+纵向垂直</w:t>
      </w:r>
      <w:proofErr w:type="gramStart"/>
      <w:r w:rsidR="00F6690D" w:rsidRPr="006B4C31">
        <w:rPr>
          <w:rFonts w:hint="eastAsia"/>
          <w:sz w:val="21"/>
          <w:szCs w:val="21"/>
          <w:lang w:eastAsia="zh-CN"/>
        </w:rPr>
        <w:t>扫查</w:t>
      </w:r>
      <w:r>
        <w:rPr>
          <w:rFonts w:hint="eastAsia"/>
          <w:sz w:val="21"/>
          <w:szCs w:val="21"/>
          <w:lang w:eastAsia="zh-CN"/>
        </w:rPr>
        <w:t>或</w:t>
      </w:r>
      <w:proofErr w:type="gramEnd"/>
      <w:r>
        <w:rPr>
          <w:rFonts w:hint="eastAsia"/>
          <w:sz w:val="21"/>
          <w:szCs w:val="21"/>
          <w:lang w:eastAsia="zh-CN"/>
        </w:rPr>
        <w:t>在焊缝单侧执行至少2次</w:t>
      </w:r>
      <w:r w:rsidRPr="006B4C31">
        <w:rPr>
          <w:rFonts w:hint="eastAsia"/>
          <w:sz w:val="21"/>
          <w:szCs w:val="21"/>
          <w:lang w:eastAsia="zh-CN"/>
        </w:rPr>
        <w:t>扇形扫描+纵向垂直扫查</w:t>
      </w:r>
    </w:p>
    <w:p w:rsidR="006B4C31" w:rsidRDefault="00F6690D" w:rsidP="006B4C31">
      <w:pPr>
        <w:pStyle w:val="a7"/>
        <w:spacing w:before="101" w:line="186" w:lineRule="auto"/>
        <w:ind w:left="846" w:firstLine="0"/>
        <w:rPr>
          <w:sz w:val="21"/>
          <w:szCs w:val="21"/>
          <w:lang w:eastAsia="zh-CN"/>
        </w:rPr>
      </w:pPr>
      <w:r w:rsidRPr="006B4C31">
        <w:rPr>
          <w:rFonts w:hint="eastAsia"/>
          <w:sz w:val="21"/>
          <w:szCs w:val="21"/>
          <w:lang w:eastAsia="zh-CN"/>
        </w:rPr>
        <w:t>。检测时主要采用直射波、一次反射波进行</w:t>
      </w:r>
      <w:r w:rsidR="004C549D" w:rsidRPr="006B4C31">
        <w:rPr>
          <w:rFonts w:hint="eastAsia"/>
          <w:sz w:val="21"/>
          <w:szCs w:val="21"/>
          <w:lang w:eastAsia="zh-CN"/>
        </w:rPr>
        <w:t>同时</w:t>
      </w:r>
      <w:r w:rsidRPr="006B4C31">
        <w:rPr>
          <w:rFonts w:hint="eastAsia"/>
          <w:sz w:val="21"/>
          <w:szCs w:val="21"/>
          <w:lang w:eastAsia="zh-CN"/>
        </w:rPr>
        <w:t>设置进行检测且应</w:t>
      </w:r>
      <w:proofErr w:type="gramStart"/>
      <w:r w:rsidRPr="006B4C31">
        <w:rPr>
          <w:rFonts w:hint="eastAsia"/>
          <w:sz w:val="21"/>
          <w:szCs w:val="21"/>
          <w:lang w:eastAsia="zh-CN"/>
        </w:rPr>
        <w:t>保证声束全部</w:t>
      </w:r>
      <w:proofErr w:type="gramEnd"/>
      <w:r w:rsidRPr="006B4C31">
        <w:rPr>
          <w:rFonts w:hint="eastAsia"/>
          <w:sz w:val="21"/>
          <w:szCs w:val="21"/>
          <w:lang w:eastAsia="zh-CN"/>
        </w:rPr>
        <w:t>覆盖检测区</w:t>
      </w:r>
    </w:p>
    <w:p w:rsidR="00F6690D" w:rsidRPr="006B4C31" w:rsidRDefault="00F6690D" w:rsidP="006B4C31">
      <w:pPr>
        <w:pStyle w:val="a7"/>
        <w:spacing w:before="101" w:line="186" w:lineRule="auto"/>
        <w:ind w:left="846" w:firstLine="0"/>
        <w:rPr>
          <w:sz w:val="21"/>
          <w:szCs w:val="21"/>
          <w:lang w:eastAsia="zh-CN"/>
        </w:rPr>
      </w:pPr>
      <w:r w:rsidRPr="006B4C31">
        <w:rPr>
          <w:rFonts w:hint="eastAsia"/>
          <w:sz w:val="21"/>
          <w:szCs w:val="21"/>
          <w:lang w:eastAsia="zh-CN"/>
        </w:rPr>
        <w:t>域。</w:t>
      </w:r>
    </w:p>
    <w:p w:rsidR="00F6690D" w:rsidRDefault="006B4C31" w:rsidP="00F6690D">
      <w:pPr>
        <w:spacing w:before="156" w:line="186" w:lineRule="auto"/>
        <w:ind w:firstLineChars="50" w:firstLine="104"/>
        <w:outlineLvl w:val="1"/>
        <w:rPr>
          <w:rFonts w:ascii="黑体" w:eastAsia="黑体" w:hAnsi="黑体" w:cs="黑体"/>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6</w:t>
      </w:r>
      <w:r w:rsidR="00F6690D">
        <w:rPr>
          <w:rFonts w:ascii="黑体" w:eastAsia="黑体" w:hAnsi="黑体" w:cs="黑体"/>
          <w:spacing w:val="5"/>
        </w:rPr>
        <w:t xml:space="preserve">  </w:t>
      </w:r>
      <w:r w:rsidR="00F6690D">
        <w:rPr>
          <w:rFonts w:ascii="黑体" w:eastAsia="黑体" w:hAnsi="黑体" w:cs="黑体" w:hint="eastAsia"/>
          <w:spacing w:val="-2"/>
        </w:rPr>
        <w:t>试块要求</w:t>
      </w:r>
    </w:p>
    <w:p w:rsidR="00F6690D" w:rsidRDefault="006B4C31"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6</w:t>
      </w:r>
      <w:r w:rsidR="00F6690D">
        <w:rPr>
          <w:rFonts w:ascii="黑体" w:eastAsia="黑体" w:hAnsi="黑体" w:cs="黑体"/>
          <w:spacing w:val="-2"/>
        </w:rPr>
        <w:t>.1</w:t>
      </w:r>
      <w:r w:rsidR="00F6690D">
        <w:rPr>
          <w:rFonts w:ascii="黑体" w:eastAsia="黑体" w:hAnsi="黑体" w:cs="黑体"/>
          <w:spacing w:val="7"/>
        </w:rPr>
        <w:t xml:space="preserve">  </w:t>
      </w:r>
      <w:r w:rsidR="00F6690D">
        <w:rPr>
          <w:rFonts w:ascii="黑体" w:eastAsia="黑体" w:hAnsi="黑体" w:cs="黑体" w:hint="eastAsia"/>
          <w:spacing w:val="-2"/>
        </w:rPr>
        <w:t>标准试块</w:t>
      </w:r>
    </w:p>
    <w:p w:rsidR="00F6690D" w:rsidRDefault="00F6690D" w:rsidP="00F6690D">
      <w:pPr>
        <w:spacing w:before="256" w:line="186" w:lineRule="auto"/>
        <w:ind w:firstLine="4"/>
        <w:outlineLvl w:val="2"/>
        <w:rPr>
          <w:rFonts w:ascii="黑体" w:eastAsia="黑体" w:hAnsi="黑体" w:cs="黑体"/>
          <w:spacing w:val="-2"/>
        </w:rPr>
      </w:pPr>
      <w:r>
        <w:rPr>
          <w:rFonts w:ascii="黑体" w:eastAsia="黑体" w:hAnsi="黑体" w:cs="黑体" w:hint="eastAsia"/>
          <w:spacing w:val="-2"/>
        </w:rPr>
        <w:t xml:space="preserve">     </w:t>
      </w:r>
      <w:r w:rsidRPr="00C83515">
        <w:rPr>
          <w:rFonts w:ascii="宋体" w:eastAsia="宋体" w:hAnsi="宋体" w:cs="宋体" w:hint="eastAsia"/>
          <w:spacing w:val="-9"/>
        </w:rPr>
        <w:t>本条采用</w:t>
      </w:r>
      <w:r>
        <w:rPr>
          <w:rFonts w:ascii="宋体" w:eastAsia="宋体" w:hAnsi="宋体" w:cs="宋体" w:hint="eastAsia"/>
          <w:spacing w:val="-9"/>
        </w:rPr>
        <w:t>的标准试块应符合4.5.5.1的要求。</w:t>
      </w:r>
    </w:p>
    <w:p w:rsidR="00F6690D" w:rsidRDefault="006B4C31"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2</w:t>
      </w:r>
      <w:r w:rsidR="00F6690D">
        <w:rPr>
          <w:rFonts w:ascii="黑体" w:eastAsia="黑体" w:hAnsi="黑体" w:cs="黑体"/>
          <w:spacing w:val="7"/>
        </w:rPr>
        <w:t xml:space="preserve">  </w:t>
      </w:r>
      <w:r w:rsidR="00F6690D">
        <w:rPr>
          <w:rFonts w:ascii="黑体" w:eastAsia="黑体" w:hAnsi="黑体" w:cs="黑体" w:hint="eastAsia"/>
          <w:spacing w:val="-2"/>
        </w:rPr>
        <w:t>参考试块</w:t>
      </w:r>
    </w:p>
    <w:p w:rsidR="00F6690D" w:rsidRDefault="00F6690D" w:rsidP="00F6690D">
      <w:pPr>
        <w:spacing w:before="256" w:line="186" w:lineRule="auto"/>
        <w:ind w:firstLine="4"/>
        <w:outlineLvl w:val="2"/>
        <w:rPr>
          <w:rFonts w:ascii="宋体" w:eastAsia="宋体" w:hAnsi="宋体" w:cs="宋体"/>
          <w:spacing w:val="-9"/>
        </w:rPr>
      </w:pPr>
      <w:r>
        <w:rPr>
          <w:rFonts w:ascii="黑体" w:eastAsia="黑体" w:hAnsi="黑体" w:cs="黑体" w:hint="eastAsia"/>
          <w:spacing w:val="-2"/>
        </w:rPr>
        <w:t xml:space="preserve">     </w:t>
      </w:r>
      <w:r w:rsidRPr="00C83515">
        <w:rPr>
          <w:rFonts w:ascii="宋体" w:eastAsia="宋体" w:hAnsi="宋体" w:cs="宋体" w:hint="eastAsia"/>
          <w:spacing w:val="-9"/>
        </w:rPr>
        <w:t>本条采用</w:t>
      </w:r>
      <w:r>
        <w:rPr>
          <w:rFonts w:ascii="宋体" w:eastAsia="宋体" w:hAnsi="宋体" w:cs="宋体" w:hint="eastAsia"/>
          <w:spacing w:val="-9"/>
        </w:rPr>
        <w:t>的参考试块应符合4.5.5.2的要求。</w:t>
      </w:r>
    </w:p>
    <w:p w:rsidR="00F6690D" w:rsidRPr="0095798C" w:rsidRDefault="006B4C31" w:rsidP="00F6690D">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sidRPr="0095798C">
        <w:rPr>
          <w:rFonts w:ascii="黑体" w:eastAsia="黑体" w:hAnsi="黑体" w:cs="黑体"/>
          <w:spacing w:val="-2"/>
        </w:rPr>
        <w:t xml:space="preserve">  </w:t>
      </w:r>
      <w:r w:rsidR="00F6690D">
        <w:rPr>
          <w:rFonts w:ascii="黑体" w:eastAsia="黑体" w:hAnsi="黑体" w:cs="黑体" w:hint="eastAsia"/>
          <w:spacing w:val="-2"/>
        </w:rPr>
        <w:t>检测系统的设置</w:t>
      </w:r>
    </w:p>
    <w:p w:rsidR="00F6690D" w:rsidRDefault="006B4C31" w:rsidP="00F6690D">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Pr>
          <w:rFonts w:ascii="黑体" w:eastAsia="黑体" w:hAnsi="黑体" w:cs="黑体"/>
          <w:spacing w:val="-2"/>
        </w:rPr>
        <w:t>.</w:t>
      </w:r>
      <w:r w:rsidR="00F6690D">
        <w:rPr>
          <w:rFonts w:ascii="黑体" w:eastAsia="黑体" w:hAnsi="黑体" w:cs="黑体" w:hint="eastAsia"/>
          <w:spacing w:val="-2"/>
        </w:rPr>
        <w:t>1   相控阵超声探头选择</w:t>
      </w:r>
      <w:r w:rsidR="00F6690D">
        <w:rPr>
          <w:rFonts w:ascii="黑体" w:eastAsia="黑体" w:hAnsi="黑体" w:cs="黑体"/>
          <w:spacing w:val="7"/>
        </w:rPr>
        <w:t xml:space="preserve">  </w:t>
      </w:r>
    </w:p>
    <w:p w:rsidR="00F6690D" w:rsidRDefault="006B4C31" w:rsidP="00F6690D">
      <w:pPr>
        <w:spacing w:before="256" w:line="186" w:lineRule="auto"/>
        <w:ind w:firstLineChars="50" w:firstLine="104"/>
        <w:outlineLvl w:val="2"/>
        <w:rPr>
          <w:rFonts w:eastAsiaTheme="minorEastAsia"/>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.1</w:t>
      </w:r>
      <w:r w:rsidR="00F6690D">
        <w:rPr>
          <w:rFonts w:ascii="黑体" w:eastAsia="黑体" w:hAnsi="黑体" w:cs="黑体"/>
          <w:spacing w:val="6"/>
        </w:rPr>
        <w:t xml:space="preserve">  </w:t>
      </w:r>
      <w:r w:rsidR="00F6690D" w:rsidRPr="0095798C">
        <w:rPr>
          <w:rFonts w:ascii="宋体" w:eastAsia="宋体" w:hAnsi="宋体" w:cs="宋体" w:hint="eastAsia"/>
          <w:spacing w:val="-9"/>
        </w:rPr>
        <w:t>相控阵超声探头标称</w:t>
      </w:r>
      <w:r w:rsidR="00F6690D">
        <w:rPr>
          <w:rFonts w:ascii="宋体" w:eastAsia="宋体" w:hAnsi="宋体" w:cs="宋体" w:hint="eastAsia"/>
          <w:spacing w:val="-9"/>
        </w:rPr>
        <w:t>频率一般为</w:t>
      </w:r>
      <w:r>
        <w:rPr>
          <w:rFonts w:eastAsiaTheme="minorEastAsia" w:hint="eastAsia"/>
        </w:rPr>
        <w:t>4</w:t>
      </w:r>
      <w:r w:rsidR="00F6690D" w:rsidRPr="00D32E6C">
        <w:rPr>
          <w:rFonts w:eastAsiaTheme="minorEastAsia" w:hint="eastAsia"/>
        </w:rPr>
        <w:t>～</w:t>
      </w:r>
      <w:r w:rsidR="00F6690D">
        <w:rPr>
          <w:rFonts w:eastAsiaTheme="minorEastAsia" w:hint="eastAsia"/>
        </w:rPr>
        <w:t>10MHz</w:t>
      </w:r>
      <w:r w:rsidR="00F6690D">
        <w:rPr>
          <w:rFonts w:eastAsiaTheme="minorEastAsia" w:hint="eastAsia"/>
        </w:rPr>
        <w:t>。</w:t>
      </w:r>
    </w:p>
    <w:p w:rsidR="00F6690D" w:rsidRDefault="006B4C31" w:rsidP="00F6690D">
      <w:pPr>
        <w:spacing w:before="256" w:line="186" w:lineRule="auto"/>
        <w:ind w:firstLineChars="50" w:firstLine="104"/>
        <w:outlineLvl w:val="2"/>
        <w:rPr>
          <w:rFonts w:ascii="宋体" w:eastAsia="宋体" w:hAnsi="宋体" w:cs="宋体"/>
          <w:spacing w:val="-9"/>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sidR="00F6690D">
        <w:rPr>
          <w:rFonts w:ascii="黑体" w:eastAsia="黑体" w:hAnsi="黑体" w:cs="黑体" w:hint="eastAsia"/>
          <w:spacing w:val="-1"/>
        </w:rPr>
        <w:t>2</w:t>
      </w:r>
      <w:r w:rsidR="00F6690D">
        <w:rPr>
          <w:rFonts w:ascii="黑体" w:eastAsia="黑体" w:hAnsi="黑体" w:cs="黑体"/>
          <w:spacing w:val="6"/>
        </w:rPr>
        <w:t xml:space="preserve">  </w:t>
      </w:r>
      <w:r w:rsidR="00F6690D">
        <w:rPr>
          <w:rFonts w:ascii="宋体" w:eastAsia="宋体" w:hAnsi="宋体" w:cs="宋体" w:hint="eastAsia"/>
          <w:spacing w:val="-9"/>
        </w:rPr>
        <w:t>相控阵</w:t>
      </w:r>
      <w:r w:rsidR="00F6690D" w:rsidRPr="00D32E6C">
        <w:rPr>
          <w:rFonts w:ascii="宋体" w:eastAsia="宋体" w:hAnsi="宋体" w:cs="宋体" w:hint="eastAsia"/>
          <w:spacing w:val="-9"/>
        </w:rPr>
        <w:t>晶片数量根据检测工件公称厚度选择，单次激活的</w:t>
      </w:r>
      <w:proofErr w:type="gramStart"/>
      <w:r w:rsidR="00F6690D" w:rsidRPr="00D32E6C">
        <w:rPr>
          <w:rFonts w:ascii="宋体" w:eastAsia="宋体" w:hAnsi="宋体" w:cs="宋体" w:hint="eastAsia"/>
          <w:spacing w:val="-9"/>
        </w:rPr>
        <w:t>晶片数</w:t>
      </w:r>
      <w:proofErr w:type="gramEnd"/>
      <w:r w:rsidR="00F6690D" w:rsidRPr="00D32E6C">
        <w:rPr>
          <w:rFonts w:ascii="宋体" w:eastAsia="宋体" w:hAnsi="宋体" w:cs="宋体" w:hint="eastAsia"/>
          <w:spacing w:val="-9"/>
        </w:rPr>
        <w:t>不得低于</w:t>
      </w:r>
      <w:r w:rsidR="00F6690D" w:rsidRPr="00D32E6C">
        <w:rPr>
          <w:rFonts w:ascii="宋体" w:eastAsia="宋体" w:hAnsi="宋体" w:cs="宋体"/>
          <w:spacing w:val="-9"/>
        </w:rPr>
        <w:t>16</w:t>
      </w:r>
      <w:r w:rsidR="00F6690D" w:rsidRPr="00D32E6C">
        <w:rPr>
          <w:rFonts w:ascii="宋体" w:eastAsia="宋体" w:hAnsi="宋体" w:cs="宋体" w:hint="eastAsia"/>
          <w:spacing w:val="-9"/>
        </w:rPr>
        <w:t>个晶片。电子扫描</w:t>
      </w:r>
    </w:p>
    <w:p w:rsidR="00F6690D" w:rsidRPr="00D32E6C" w:rsidRDefault="00F6690D" w:rsidP="00F6690D">
      <w:pPr>
        <w:spacing w:before="256" w:line="186" w:lineRule="auto"/>
        <w:ind w:firstLineChars="50" w:firstLine="100"/>
        <w:outlineLvl w:val="2"/>
        <w:rPr>
          <w:rFonts w:ascii="宋体" w:eastAsia="宋体" w:hAnsi="宋体" w:cs="宋体"/>
          <w:spacing w:val="-9"/>
        </w:rPr>
      </w:pPr>
      <w:r w:rsidRPr="00D32E6C">
        <w:rPr>
          <w:rFonts w:ascii="宋体" w:eastAsia="宋体" w:hAnsi="宋体" w:cs="宋体" w:hint="eastAsia"/>
          <w:spacing w:val="-9"/>
        </w:rPr>
        <w:t>进行纵波检测时，单次晶片激活不得低于</w:t>
      </w:r>
      <w:r w:rsidRPr="00D32E6C">
        <w:rPr>
          <w:rFonts w:ascii="宋体" w:eastAsia="宋体" w:hAnsi="宋体" w:cs="宋体"/>
          <w:spacing w:val="-9"/>
        </w:rPr>
        <w:t>4</w:t>
      </w:r>
      <w:r w:rsidRPr="00D32E6C">
        <w:rPr>
          <w:rFonts w:ascii="宋体" w:eastAsia="宋体" w:hAnsi="宋体" w:cs="宋体" w:hint="eastAsia"/>
          <w:spacing w:val="-9"/>
        </w:rPr>
        <w:t>个晶片。探头参数选择参考表</w:t>
      </w:r>
      <w:r w:rsidR="006B4C31">
        <w:rPr>
          <w:rFonts w:ascii="宋体" w:eastAsia="宋体" w:hAnsi="宋体" w:cs="宋体" w:hint="eastAsia"/>
          <w:spacing w:val="-9"/>
        </w:rPr>
        <w:t>11</w:t>
      </w:r>
      <w:r w:rsidRPr="00D32E6C">
        <w:rPr>
          <w:rFonts w:ascii="宋体" w:eastAsia="宋体" w:hAnsi="宋体" w:cs="宋体" w:hint="eastAsia"/>
          <w:spacing w:val="-9"/>
        </w:rPr>
        <w:t>。</w:t>
      </w:r>
    </w:p>
    <w:p w:rsidR="00F6690D" w:rsidRDefault="006B4C31" w:rsidP="00F6690D">
      <w:pPr>
        <w:spacing w:before="256" w:line="186" w:lineRule="auto"/>
        <w:ind w:firstLineChars="50" w:firstLine="104"/>
        <w:outlineLvl w:val="2"/>
        <w:rPr>
          <w:rFonts w:eastAsiaTheme="minorEastAsia"/>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6"/>
        </w:rPr>
        <w:t xml:space="preserve">  </w:t>
      </w:r>
      <w:r w:rsidR="00F6690D">
        <w:rPr>
          <w:rFonts w:ascii="宋体" w:eastAsia="宋体" w:hAnsi="宋体" w:cs="宋体" w:hint="eastAsia"/>
          <w:spacing w:val="-9"/>
        </w:rPr>
        <w:t>相控</w:t>
      </w:r>
      <w:r w:rsidR="00F6690D">
        <w:rPr>
          <w:rFonts w:hint="eastAsia"/>
        </w:rPr>
        <w:t>相控阵探头应与</w:t>
      </w:r>
      <w:proofErr w:type="gramStart"/>
      <w:r w:rsidR="00F6690D">
        <w:rPr>
          <w:rFonts w:hint="eastAsia"/>
        </w:rPr>
        <w:t>检测面</w:t>
      </w:r>
      <w:proofErr w:type="gramEnd"/>
      <w:r w:rsidR="00F6690D">
        <w:rPr>
          <w:rFonts w:hint="eastAsia"/>
        </w:rPr>
        <w:t>紧密接触。探头楔块与被检件接触面的间隙大于0.5mm时，应</w:t>
      </w:r>
    </w:p>
    <w:p w:rsidR="00F6690D" w:rsidRDefault="00F6690D" w:rsidP="00F6690D">
      <w:pPr>
        <w:spacing w:before="256" w:line="186" w:lineRule="auto"/>
        <w:ind w:firstLineChars="50" w:firstLine="105"/>
        <w:outlineLvl w:val="2"/>
        <w:rPr>
          <w:rFonts w:eastAsiaTheme="minorEastAsia"/>
        </w:rPr>
      </w:pPr>
      <w:r>
        <w:rPr>
          <w:rFonts w:hint="eastAsia"/>
        </w:rPr>
        <w:lastRenderedPageBreak/>
        <w:t>采用曲面楔块或对楔块进行修磨，修磨时应重新测量楔块几何尺寸，同时考虑对声束的影响。</w:t>
      </w:r>
    </w:p>
    <w:p w:rsidR="00F6690D" w:rsidRPr="00D32E6C" w:rsidRDefault="00F6690D" w:rsidP="00F6690D">
      <w:pPr>
        <w:spacing w:before="257"/>
        <w:jc w:val="center"/>
        <w:rPr>
          <w:rFonts w:ascii="黑体" w:eastAsia="黑体" w:hAnsi="黑体" w:cs="黑体"/>
          <w:spacing w:val="-1"/>
        </w:rPr>
      </w:pPr>
      <w:r w:rsidRPr="00D13C45">
        <w:rPr>
          <w:rFonts w:ascii="黑体" w:eastAsia="黑体" w:hAnsi="黑体" w:cs="黑体" w:hint="eastAsia"/>
          <w:spacing w:val="-1"/>
        </w:rPr>
        <w:t>表</w:t>
      </w:r>
      <w:r w:rsidR="006B4C31">
        <w:rPr>
          <w:rFonts w:ascii="黑体" w:eastAsia="黑体" w:hAnsi="黑体" w:cs="黑体" w:hint="eastAsia"/>
          <w:spacing w:val="-1"/>
        </w:rPr>
        <w:t>11</w:t>
      </w:r>
      <w:r>
        <w:rPr>
          <w:rFonts w:ascii="黑体" w:eastAsia="黑体" w:hAnsi="黑体" w:cs="黑体" w:hint="eastAsia"/>
          <w:spacing w:val="-1"/>
        </w:rPr>
        <w:t xml:space="preserve">  </w:t>
      </w:r>
      <w:r w:rsidRPr="00D32E6C">
        <w:rPr>
          <w:rFonts w:ascii="黑体" w:eastAsia="黑体" w:hAnsi="黑体" w:cs="黑体" w:hint="eastAsia"/>
          <w:spacing w:val="-1"/>
        </w:rPr>
        <w:t>检测焊接对接接头时相控阵探头参数选择推荐表</w:t>
      </w:r>
    </w:p>
    <w:tbl>
      <w:tblPr>
        <w:tblW w:w="8144" w:type="dxa"/>
        <w:jc w:val="center"/>
        <w:tblLayout w:type="fixed"/>
        <w:tblLook w:val="04A0" w:firstRow="1" w:lastRow="0" w:firstColumn="1" w:lastColumn="0" w:noHBand="0" w:noVBand="1"/>
      </w:tblPr>
      <w:tblGrid>
        <w:gridCol w:w="2725"/>
        <w:gridCol w:w="3211"/>
        <w:gridCol w:w="2208"/>
      </w:tblGrid>
      <w:tr w:rsidR="00F6690D" w:rsidTr="00C136D7">
        <w:trPr>
          <w:trHeight w:hRule="exact" w:val="434"/>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r>
              <w:rPr>
                <w:rFonts w:ascii="黑体" w:eastAsia="黑体" w:hAnsi="黑体" w:cs="黑体"/>
                <w:spacing w:val="-1"/>
              </w:rPr>
              <w:t>工件厚度</w:t>
            </w:r>
            <w:r>
              <w:rPr>
                <w:spacing w:val="1"/>
              </w:rPr>
              <w:t>/mm</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r>
              <w:rPr>
                <w:rFonts w:ascii="黑体" w:eastAsia="黑体" w:hAnsi="黑体" w:cs="黑体"/>
                <w:spacing w:val="-1"/>
              </w:rPr>
              <w:t>激发孔径</w:t>
            </w:r>
            <w:r>
              <w:rPr>
                <w:spacing w:val="1"/>
              </w:rPr>
              <w:t>/mm</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r>
              <w:rPr>
                <w:rFonts w:ascii="黑体" w:eastAsia="黑体" w:hAnsi="黑体" w:cs="黑体"/>
                <w:spacing w:val="-1"/>
              </w:rPr>
              <w:t>标称频率</w:t>
            </w:r>
            <w:r>
              <w:rPr>
                <w:spacing w:val="2"/>
              </w:rPr>
              <w:t>/MHz</w:t>
            </w:r>
          </w:p>
        </w:tc>
      </w:tr>
      <w:tr w:rsidR="00F6690D" w:rsidTr="006B4C31">
        <w:trPr>
          <w:trHeight w:hRule="exact" w:val="394"/>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6B4C31" w:rsidP="00C136D7">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3</w:t>
            </w:r>
            <w:r w:rsidR="00F6690D" w:rsidRPr="00D32E6C">
              <w:rPr>
                <w:rFonts w:ascii="宋体" w:eastAsia="宋体" w:hAnsi="宋体" w:cs="宋体"/>
                <w:spacing w:val="-2"/>
              </w:rPr>
              <w:t>～15</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F6690D" w:rsidP="00C136D7">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6～1</w:t>
            </w:r>
            <w:r w:rsidR="006B4C31">
              <w:rPr>
                <w:rFonts w:ascii="宋体" w:eastAsia="宋体" w:hAnsi="宋体" w:cs="宋体" w:hint="eastAsia"/>
                <w:spacing w:val="-2"/>
              </w:rPr>
              <w:t>0</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6B4C31" w:rsidP="00C136D7">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7.</w:t>
            </w:r>
            <w:r w:rsidR="00F6690D" w:rsidRPr="00D32E6C">
              <w:rPr>
                <w:rFonts w:ascii="宋体" w:eastAsia="宋体" w:hAnsi="宋体" w:cs="宋体"/>
                <w:spacing w:val="-2"/>
              </w:rPr>
              <w:t>5～10</w:t>
            </w:r>
          </w:p>
        </w:tc>
      </w:tr>
      <w:tr w:rsidR="00F6690D" w:rsidTr="00C136D7">
        <w:trPr>
          <w:trHeight w:hRule="exact" w:val="426"/>
          <w:jc w:val="center"/>
        </w:trPr>
        <w:tc>
          <w:tcPr>
            <w:tcW w:w="272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F6690D" w:rsidP="006B4C31">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&gt;15～</w:t>
            </w:r>
            <w:r w:rsidR="006B4C31">
              <w:rPr>
                <w:rFonts w:ascii="宋体" w:eastAsia="宋体" w:hAnsi="宋体" w:cs="宋体" w:hint="eastAsia"/>
                <w:spacing w:val="-2"/>
              </w:rPr>
              <w:t>30</w:t>
            </w:r>
          </w:p>
        </w:tc>
        <w:tc>
          <w:tcPr>
            <w:tcW w:w="3211"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6B4C31" w:rsidP="00C136D7">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7</w:t>
            </w:r>
            <w:r w:rsidR="00F6690D" w:rsidRPr="00D32E6C">
              <w:rPr>
                <w:rFonts w:ascii="宋体" w:eastAsia="宋体" w:hAnsi="宋体" w:cs="宋体"/>
                <w:spacing w:val="-2"/>
              </w:rPr>
              <w:t>～</w:t>
            </w:r>
            <w:r>
              <w:rPr>
                <w:rFonts w:ascii="宋体" w:eastAsia="宋体" w:hAnsi="宋体" w:cs="宋体" w:hint="eastAsia"/>
                <w:spacing w:val="-2"/>
              </w:rPr>
              <w:t>15</w:t>
            </w:r>
          </w:p>
        </w:tc>
        <w:tc>
          <w:tcPr>
            <w:tcW w:w="220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D32E6C" w:rsidRDefault="00F6690D" w:rsidP="00C136D7">
            <w:pPr>
              <w:tabs>
                <w:tab w:val="left" w:pos="0"/>
              </w:tabs>
              <w:spacing w:line="360" w:lineRule="auto"/>
              <w:ind w:right="-1"/>
              <w:jc w:val="center"/>
              <w:rPr>
                <w:rFonts w:ascii="宋体" w:eastAsia="宋体" w:hAnsi="宋体" w:cs="宋体"/>
                <w:spacing w:val="-2"/>
              </w:rPr>
            </w:pPr>
            <w:r w:rsidRPr="00D32E6C">
              <w:rPr>
                <w:rFonts w:ascii="宋体" w:eastAsia="宋体" w:hAnsi="宋体" w:cs="宋体"/>
                <w:spacing w:val="-2"/>
              </w:rPr>
              <w:t>4～7.5</w:t>
            </w:r>
          </w:p>
        </w:tc>
      </w:tr>
      <w:tr w:rsidR="00F6690D" w:rsidTr="006B4C31">
        <w:trPr>
          <w:trHeight w:hRule="exact" w:val="717"/>
          <w:jc w:val="center"/>
        </w:trPr>
        <w:tc>
          <w:tcPr>
            <w:tcW w:w="8144" w:type="dxa"/>
            <w:gridSpan w:val="3"/>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6B4C31" w:rsidRPr="006B4C31" w:rsidRDefault="006B4C31" w:rsidP="006B4C31">
            <w:pPr>
              <w:tabs>
                <w:tab w:val="left" w:pos="0"/>
              </w:tabs>
              <w:spacing w:line="360" w:lineRule="auto"/>
              <w:ind w:right="-1"/>
              <w:rPr>
                <w:rFonts w:ascii="宋体" w:eastAsia="宋体" w:hAnsi="宋体" w:cs="宋体"/>
                <w:spacing w:val="-2"/>
                <w:sz w:val="18"/>
                <w:szCs w:val="18"/>
              </w:rPr>
            </w:pPr>
            <w:r w:rsidRPr="006B4C31">
              <w:rPr>
                <w:rFonts w:ascii="宋体" w:eastAsia="宋体" w:hAnsi="宋体" w:cs="宋体"/>
                <w:spacing w:val="-2"/>
                <w:sz w:val="18"/>
                <w:szCs w:val="18"/>
              </w:rPr>
              <w:t>注1：在满足能穿透的情况下，尽可能选择激发孔径小的探头</w:t>
            </w:r>
            <w:r w:rsidRPr="006B4C31">
              <w:rPr>
                <w:rFonts w:ascii="宋体" w:eastAsia="宋体" w:hAnsi="宋体" w:cs="宋体" w:hint="eastAsia"/>
                <w:spacing w:val="-2"/>
                <w:sz w:val="18"/>
                <w:szCs w:val="18"/>
              </w:rPr>
              <w:t>。</w:t>
            </w:r>
          </w:p>
          <w:p w:rsidR="00F6690D" w:rsidRPr="006B4C31" w:rsidRDefault="006B4C31" w:rsidP="00C136D7">
            <w:pPr>
              <w:tabs>
                <w:tab w:val="left" w:pos="0"/>
              </w:tabs>
              <w:spacing w:line="360" w:lineRule="auto"/>
              <w:ind w:right="-1"/>
              <w:rPr>
                <w:rFonts w:ascii="宋体" w:eastAsia="宋体" w:hAnsi="宋体" w:cs="宋体"/>
                <w:spacing w:val="-2"/>
                <w:sz w:val="18"/>
                <w:szCs w:val="18"/>
              </w:rPr>
            </w:pPr>
            <w:r w:rsidRPr="006B4C31">
              <w:rPr>
                <w:rFonts w:ascii="宋体" w:eastAsia="宋体" w:hAnsi="宋体" w:cs="宋体"/>
                <w:spacing w:val="-2"/>
                <w:sz w:val="18"/>
                <w:szCs w:val="18"/>
              </w:rPr>
              <w:t>注2：为了提高图像质量，线扫描在满足穿透的情况下，应选择激发孔径小的探头</w:t>
            </w:r>
            <w:r w:rsidRPr="006B4C31">
              <w:rPr>
                <w:rFonts w:ascii="宋体" w:eastAsia="宋体" w:hAnsi="宋体" w:cs="宋体" w:hint="eastAsia"/>
                <w:spacing w:val="-2"/>
                <w:sz w:val="18"/>
                <w:szCs w:val="18"/>
              </w:rPr>
              <w:t>。</w:t>
            </w:r>
          </w:p>
        </w:tc>
      </w:tr>
    </w:tbl>
    <w:p w:rsidR="00F6690D" w:rsidRDefault="004E003C" w:rsidP="00F6690D">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Pr>
          <w:rFonts w:ascii="黑体" w:eastAsia="黑体" w:hAnsi="黑体" w:cs="黑体"/>
          <w:spacing w:val="-2"/>
        </w:rPr>
        <w:t>.</w:t>
      </w:r>
      <w:r w:rsidR="00F6690D">
        <w:rPr>
          <w:rFonts w:ascii="黑体" w:eastAsia="黑体" w:hAnsi="黑体" w:cs="黑体" w:hint="eastAsia"/>
          <w:spacing w:val="-2"/>
        </w:rPr>
        <w:t>2   检测工艺模拟</w:t>
      </w:r>
      <w:r w:rsidR="00F6690D">
        <w:rPr>
          <w:rFonts w:ascii="黑体" w:eastAsia="黑体" w:hAnsi="黑体" w:cs="黑体"/>
          <w:spacing w:val="7"/>
        </w:rPr>
        <w:t xml:space="preserve"> </w:t>
      </w:r>
    </w:p>
    <w:p w:rsidR="00F6690D" w:rsidRPr="00C23967" w:rsidRDefault="00F6690D" w:rsidP="00F6690D">
      <w:pPr>
        <w:spacing w:before="258" w:line="274" w:lineRule="auto"/>
        <w:ind w:leftChars="50" w:left="214" w:right="71" w:hangingChars="50" w:hanging="109"/>
        <w:rPr>
          <w:rFonts w:ascii="宋体" w:eastAsia="宋体" w:hAnsi="宋体" w:cs="宋体"/>
        </w:rPr>
      </w:pPr>
      <w:r>
        <w:rPr>
          <w:rFonts w:ascii="黑体" w:eastAsiaTheme="minorEastAsia" w:hAnsi="黑体" w:cs="黑体" w:hint="eastAsia"/>
          <w:spacing w:val="7"/>
        </w:rPr>
        <w:t xml:space="preserve">     </w:t>
      </w:r>
      <w:r>
        <w:rPr>
          <w:rFonts w:ascii="黑体" w:eastAsiaTheme="minorEastAsia" w:hAnsi="黑体" w:cs="黑体" w:hint="eastAsia"/>
          <w:spacing w:val="7"/>
        </w:rPr>
        <w:t>根据被检工件的规格尺寸、坡口形式、检测范围、聚焦法则、检测技术要求等对被检工件进行模拟工艺演示，</w:t>
      </w:r>
      <w:proofErr w:type="gramStart"/>
      <w:r>
        <w:rPr>
          <w:rFonts w:ascii="黑体" w:eastAsiaTheme="minorEastAsia" w:hAnsi="黑体" w:cs="黑体" w:hint="eastAsia"/>
          <w:spacing w:val="7"/>
        </w:rPr>
        <w:t>确认声束完全</w:t>
      </w:r>
      <w:proofErr w:type="gramEnd"/>
      <w:r>
        <w:rPr>
          <w:rFonts w:ascii="黑体" w:eastAsiaTheme="minorEastAsia" w:hAnsi="黑体" w:cs="黑体" w:hint="eastAsia"/>
          <w:spacing w:val="7"/>
        </w:rPr>
        <w:t>覆盖检测区域。</w:t>
      </w:r>
    </w:p>
    <w:p w:rsidR="00F6690D" w:rsidRDefault="004E003C" w:rsidP="00F6690D">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Pr>
          <w:rFonts w:ascii="黑体" w:eastAsia="黑体" w:hAnsi="黑体" w:cs="黑体"/>
          <w:spacing w:val="-2"/>
        </w:rPr>
        <w:t>.</w:t>
      </w:r>
      <w:r w:rsidR="00F6690D">
        <w:rPr>
          <w:rFonts w:ascii="黑体" w:eastAsia="黑体" w:hAnsi="黑体" w:cs="黑体" w:hint="eastAsia"/>
          <w:spacing w:val="-2"/>
        </w:rPr>
        <w:t xml:space="preserve">3   </w:t>
      </w:r>
      <w:r w:rsidR="00F6690D">
        <w:rPr>
          <w:rFonts w:ascii="黑体" w:eastAsia="黑体" w:hAnsi="黑体" w:cs="黑体"/>
          <w:spacing w:val="-1"/>
        </w:rPr>
        <w:t>距离</w:t>
      </w:r>
      <w:r w:rsidR="00F6690D">
        <w:rPr>
          <w:rFonts w:ascii="黑体" w:eastAsia="黑体" w:hAnsi="黑体" w:cs="黑体" w:hint="eastAsia"/>
          <w:spacing w:val="-1"/>
        </w:rPr>
        <w:t>-</w:t>
      </w:r>
      <w:r w:rsidR="00F6690D">
        <w:rPr>
          <w:rFonts w:ascii="黑体" w:eastAsia="黑体" w:hAnsi="黑体" w:cs="黑体"/>
          <w:spacing w:val="-1"/>
        </w:rPr>
        <w:t>波幅曲线</w:t>
      </w:r>
      <w:r w:rsidR="00F6690D">
        <w:rPr>
          <w:rFonts w:ascii="黑体" w:eastAsia="黑体" w:hAnsi="黑体" w:cs="黑体" w:hint="eastAsia"/>
          <w:spacing w:val="-2"/>
        </w:rPr>
        <w:t>制作</w:t>
      </w:r>
    </w:p>
    <w:p w:rsidR="00F6690D" w:rsidRDefault="004E003C" w:rsidP="00F6690D">
      <w:pPr>
        <w:spacing w:before="256" w:line="186" w:lineRule="auto"/>
        <w:ind w:firstLineChars="50" w:firstLine="104"/>
        <w:outlineLvl w:val="2"/>
        <w:rPr>
          <w:rFonts w:eastAsiaTheme="minorEastAsia"/>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.1</w:t>
      </w:r>
      <w:r w:rsidR="00F6690D">
        <w:rPr>
          <w:rFonts w:ascii="黑体" w:eastAsia="黑体" w:hAnsi="黑体" w:cs="黑体"/>
          <w:spacing w:val="6"/>
        </w:rPr>
        <w:t xml:space="preserve">  </w:t>
      </w:r>
      <w:r w:rsidR="00F6690D">
        <w:rPr>
          <w:rFonts w:ascii="宋体" w:eastAsia="宋体" w:hAnsi="宋体" w:cs="宋体" w:hint="eastAsia"/>
          <w:spacing w:val="-9"/>
        </w:rPr>
        <w:t>距离-波幅曲线的制作应在相应的参考试块上进行，参考试块的使用原则应符合4.5.5.2的要求</w:t>
      </w:r>
      <w:r w:rsidR="00F6690D">
        <w:rPr>
          <w:rFonts w:eastAsiaTheme="minorEastAsia" w:hint="eastAsia"/>
        </w:rPr>
        <w:t>。</w:t>
      </w:r>
    </w:p>
    <w:p w:rsidR="00F6690D" w:rsidRDefault="004E003C" w:rsidP="00F6690D">
      <w:pPr>
        <w:spacing w:before="256" w:line="186" w:lineRule="auto"/>
        <w:ind w:firstLineChars="50" w:firstLine="104"/>
        <w:outlineLvl w:val="2"/>
        <w:rPr>
          <w:rFonts w:eastAsiaTheme="minorEastAsia"/>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2</w:t>
      </w:r>
      <w:r w:rsidR="00F6690D">
        <w:rPr>
          <w:rFonts w:ascii="黑体" w:eastAsia="黑体" w:hAnsi="黑体" w:cs="黑体"/>
          <w:spacing w:val="6"/>
        </w:rPr>
        <w:t xml:space="preserve">  </w:t>
      </w:r>
      <w:r w:rsidR="00F6690D">
        <w:rPr>
          <w:rFonts w:ascii="宋体" w:eastAsia="宋体" w:hAnsi="宋体" w:cs="宋体" w:hint="eastAsia"/>
          <w:spacing w:val="-9"/>
        </w:rPr>
        <w:t>距离-波幅曲线灵敏度的选择应参考表</w:t>
      </w:r>
      <w:r w:rsidR="006B4C31">
        <w:rPr>
          <w:rFonts w:ascii="宋体" w:eastAsia="宋体" w:hAnsi="宋体" w:cs="宋体" w:hint="eastAsia"/>
          <w:spacing w:val="-9"/>
        </w:rPr>
        <w:t>12</w:t>
      </w:r>
      <w:r w:rsidR="00F6690D">
        <w:rPr>
          <w:rFonts w:eastAsiaTheme="minorEastAsia" w:hint="eastAsia"/>
        </w:rPr>
        <w:t>。</w:t>
      </w:r>
    </w:p>
    <w:p w:rsidR="00F6690D" w:rsidRPr="009A6B80" w:rsidRDefault="00F6690D" w:rsidP="00F6690D">
      <w:pPr>
        <w:spacing w:before="257"/>
        <w:jc w:val="center"/>
        <w:rPr>
          <w:rFonts w:ascii="黑体" w:eastAsia="黑体" w:hAnsi="黑体" w:cs="黑体"/>
          <w:spacing w:val="-1"/>
        </w:rPr>
      </w:pPr>
      <w:r w:rsidRPr="00D13C45">
        <w:rPr>
          <w:rFonts w:ascii="黑体" w:eastAsia="黑体" w:hAnsi="黑体" w:cs="黑体" w:hint="eastAsia"/>
          <w:spacing w:val="-1"/>
        </w:rPr>
        <w:t>表</w:t>
      </w:r>
      <w:r w:rsidR="006B4C31">
        <w:rPr>
          <w:rFonts w:ascii="黑体" w:eastAsia="黑体" w:hAnsi="黑体" w:cs="黑体" w:hint="eastAsia"/>
          <w:spacing w:val="-1"/>
        </w:rPr>
        <w:t>12</w:t>
      </w:r>
      <w:r>
        <w:rPr>
          <w:rFonts w:ascii="黑体" w:eastAsia="黑体" w:hAnsi="黑体" w:cs="黑体" w:hint="eastAsia"/>
          <w:spacing w:val="-1"/>
        </w:rPr>
        <w:t xml:space="preserve">  TCG或DAC曲线灵敏度</w:t>
      </w:r>
    </w:p>
    <w:tbl>
      <w:tblPr>
        <w:tblpPr w:leftFromText="180" w:rightFromText="180" w:vertAnchor="text" w:horzAnchor="margin" w:tblpXSpec="center" w:tblpY="185"/>
        <w:tblW w:w="8230" w:type="dxa"/>
        <w:tblLayout w:type="fixed"/>
        <w:tblLook w:val="04A0" w:firstRow="1" w:lastRow="0" w:firstColumn="1" w:lastColumn="0" w:noHBand="0" w:noVBand="1"/>
      </w:tblPr>
      <w:tblGrid>
        <w:gridCol w:w="1876"/>
        <w:gridCol w:w="2175"/>
        <w:gridCol w:w="2176"/>
        <w:gridCol w:w="2003"/>
      </w:tblGrid>
      <w:tr w:rsidR="00F6690D" w:rsidTr="00C136D7">
        <w:trPr>
          <w:trHeight w:hRule="exact" w:val="482"/>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r>
              <w:rPr>
                <w:rFonts w:ascii="黑体" w:eastAsia="黑体" w:hAnsi="黑体" w:cs="黑体"/>
                <w:spacing w:val="-1"/>
              </w:rPr>
              <w:t>板厚</w:t>
            </w:r>
            <w:r>
              <w:rPr>
                <w:spacing w:val="1"/>
              </w:rPr>
              <w:t>/mm</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proofErr w:type="gramStart"/>
            <w:r>
              <w:rPr>
                <w:rFonts w:ascii="黑体" w:eastAsia="黑体" w:hAnsi="黑体" w:cs="黑体" w:hint="eastAsia"/>
                <w:spacing w:val="-1"/>
              </w:rPr>
              <w:t>评定线</w:t>
            </w:r>
            <w:proofErr w:type="gramEnd"/>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pPr>
            <w:proofErr w:type="gramStart"/>
            <w:r>
              <w:rPr>
                <w:rFonts w:ascii="黑体" w:eastAsia="黑体" w:hAnsi="黑体" w:cs="黑体"/>
                <w:spacing w:val="-1"/>
              </w:rPr>
              <w:t>定量线</w:t>
            </w:r>
            <w:proofErr w:type="gramEnd"/>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Default="00F6690D" w:rsidP="00C136D7">
            <w:pPr>
              <w:tabs>
                <w:tab w:val="left" w:pos="0"/>
              </w:tabs>
              <w:spacing w:line="360" w:lineRule="auto"/>
              <w:ind w:right="-1"/>
              <w:jc w:val="center"/>
              <w:rPr>
                <w:rFonts w:ascii="黑体" w:eastAsia="黑体" w:hAnsi="黑体" w:cs="黑体"/>
                <w:spacing w:val="-1"/>
              </w:rPr>
            </w:pPr>
            <w:proofErr w:type="gramStart"/>
            <w:r>
              <w:rPr>
                <w:rFonts w:ascii="黑体" w:eastAsia="黑体" w:hAnsi="黑体" w:cs="黑体"/>
                <w:spacing w:val="-1"/>
              </w:rPr>
              <w:t>判废线</w:t>
            </w:r>
            <w:proofErr w:type="gramEnd"/>
          </w:p>
        </w:tc>
      </w:tr>
      <w:tr w:rsidR="00F6690D" w:rsidTr="00C136D7">
        <w:trPr>
          <w:trHeight w:hRule="exact" w:val="475"/>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6B4C31">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3</w:t>
            </w:r>
            <w:r w:rsidR="00F6690D" w:rsidRPr="009A6B80">
              <w:rPr>
                <w:rFonts w:ascii="宋体" w:eastAsia="宋体" w:hAnsi="宋体" w:cs="宋体"/>
                <w:spacing w:val="-2"/>
              </w:rPr>
              <w:t>～</w:t>
            </w:r>
            <w:r>
              <w:rPr>
                <w:rFonts w:ascii="宋体" w:eastAsia="宋体" w:hAnsi="宋体" w:cs="宋体" w:hint="eastAsia"/>
                <w:spacing w:val="-2"/>
              </w:rPr>
              <w:t>6</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F6690D" w:rsidRPr="009A6B80">
              <w:rPr>
                <w:rFonts w:ascii="宋体" w:eastAsia="宋体" w:hAnsi="宋体" w:cs="宋体"/>
                <w:spacing w:val="-2"/>
              </w:rPr>
              <w:t>－1</w:t>
            </w:r>
            <w:r w:rsidR="004E003C">
              <w:rPr>
                <w:rFonts w:ascii="宋体" w:eastAsia="宋体" w:hAnsi="宋体" w:cs="宋体" w:hint="eastAsia"/>
                <w:spacing w:val="-2"/>
              </w:rPr>
              <w:t>4</w:t>
            </w:r>
            <w:r w:rsidR="00F6690D" w:rsidRPr="009A6B80">
              <w:rPr>
                <w:rFonts w:ascii="宋体" w:eastAsia="宋体" w:hAnsi="宋体" w:cs="宋体"/>
                <w:spacing w:val="-2"/>
              </w:rPr>
              <w:t>dB</w:t>
            </w:r>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F6690D" w:rsidRPr="009A6B80">
              <w:rPr>
                <w:rFonts w:ascii="宋体" w:eastAsia="宋体" w:hAnsi="宋体" w:cs="宋体"/>
                <w:spacing w:val="-2"/>
              </w:rPr>
              <w:t>－1</w:t>
            </w:r>
            <w:r w:rsidR="004E003C">
              <w:rPr>
                <w:rFonts w:ascii="宋体" w:eastAsia="宋体" w:hAnsi="宋体" w:cs="宋体" w:hint="eastAsia"/>
                <w:spacing w:val="-2"/>
              </w:rPr>
              <w:t>4</w:t>
            </w:r>
            <w:r w:rsidR="00F6690D" w:rsidRPr="009A6B80">
              <w:rPr>
                <w:rFonts w:ascii="宋体" w:eastAsia="宋体" w:hAnsi="宋体" w:cs="宋体"/>
                <w:spacing w:val="-2"/>
              </w:rPr>
              <w:t>dB</w:t>
            </w:r>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F6690D" w:rsidRPr="009A6B80">
              <w:rPr>
                <w:rFonts w:ascii="宋体" w:eastAsia="宋体" w:hAnsi="宋体" w:cs="宋体"/>
                <w:spacing w:val="-2"/>
              </w:rPr>
              <w:t>－</w:t>
            </w:r>
            <w:r w:rsidR="004E003C">
              <w:rPr>
                <w:rFonts w:ascii="宋体" w:eastAsia="宋体" w:hAnsi="宋体" w:cs="宋体" w:hint="eastAsia"/>
                <w:spacing w:val="-2"/>
              </w:rPr>
              <w:t>8</w:t>
            </w:r>
            <w:r w:rsidR="00F6690D" w:rsidRPr="009A6B80">
              <w:rPr>
                <w:rFonts w:ascii="宋体" w:eastAsia="宋体" w:hAnsi="宋体" w:cs="宋体"/>
                <w:spacing w:val="-2"/>
              </w:rPr>
              <w:t>dB</w:t>
            </w:r>
          </w:p>
        </w:tc>
      </w:tr>
      <w:tr w:rsidR="00F6690D" w:rsidTr="00C136D7">
        <w:trPr>
          <w:trHeight w:hRule="exact" w:val="475"/>
        </w:trPr>
        <w:tc>
          <w:tcPr>
            <w:tcW w:w="18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6B4C31">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6</w:t>
            </w:r>
            <w:r w:rsidR="00F6690D" w:rsidRPr="009A6B80">
              <w:rPr>
                <w:rFonts w:ascii="宋体" w:eastAsia="宋体" w:hAnsi="宋体" w:cs="宋体"/>
                <w:spacing w:val="-2"/>
              </w:rPr>
              <w:t>～</w:t>
            </w:r>
            <w:r>
              <w:rPr>
                <w:rFonts w:ascii="宋体" w:eastAsia="宋体" w:hAnsi="宋体" w:cs="宋体" w:hint="eastAsia"/>
                <w:spacing w:val="-2"/>
              </w:rPr>
              <w:t>30</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F6690D" w:rsidRPr="009A6B80">
              <w:rPr>
                <w:rFonts w:ascii="宋体" w:eastAsia="宋体" w:hAnsi="宋体" w:cs="宋体"/>
                <w:spacing w:val="-2"/>
              </w:rPr>
              <w:t>－1</w:t>
            </w:r>
            <w:r w:rsidR="004E003C">
              <w:rPr>
                <w:rFonts w:ascii="宋体" w:eastAsia="宋体" w:hAnsi="宋体" w:cs="宋体" w:hint="eastAsia"/>
                <w:spacing w:val="-2"/>
              </w:rPr>
              <w:t>6</w:t>
            </w:r>
            <w:r w:rsidR="00F6690D" w:rsidRPr="009A6B80">
              <w:rPr>
                <w:rFonts w:ascii="宋体" w:eastAsia="宋体" w:hAnsi="宋体" w:cs="宋体"/>
                <w:spacing w:val="-2"/>
              </w:rPr>
              <w:t>dB</w:t>
            </w:r>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F6690D" w:rsidRPr="009A6B80">
              <w:rPr>
                <w:rFonts w:ascii="宋体" w:eastAsia="宋体" w:hAnsi="宋体" w:cs="宋体"/>
                <w:spacing w:val="-2"/>
              </w:rPr>
              <w:t>－</w:t>
            </w:r>
            <w:r w:rsidR="004E003C">
              <w:rPr>
                <w:rFonts w:ascii="宋体" w:eastAsia="宋体" w:hAnsi="宋体" w:cs="宋体" w:hint="eastAsia"/>
                <w:spacing w:val="-2"/>
              </w:rPr>
              <w:t>10</w:t>
            </w:r>
            <w:r w:rsidR="00F6690D" w:rsidRPr="009A6B80">
              <w:rPr>
                <w:rFonts w:ascii="宋体" w:eastAsia="宋体" w:hAnsi="宋体" w:cs="宋体"/>
                <w:spacing w:val="-2"/>
              </w:rPr>
              <w:t>dB</w:t>
            </w:r>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F6690D" w:rsidRPr="009A6B80" w:rsidRDefault="006B4C31" w:rsidP="004E003C">
            <w:pPr>
              <w:tabs>
                <w:tab w:val="left" w:pos="0"/>
              </w:tabs>
              <w:spacing w:line="360" w:lineRule="auto"/>
              <w:ind w:right="-1"/>
              <w:jc w:val="center"/>
              <w:rPr>
                <w:rFonts w:ascii="宋体" w:eastAsia="宋体" w:hAnsi="宋体" w:cs="宋体"/>
                <w:spacing w:val="-2"/>
              </w:rPr>
            </w:pPr>
            <w:r>
              <w:rPr>
                <w:rFonts w:ascii="宋体" w:eastAsia="宋体" w:hAnsi="宋体" w:cs="宋体"/>
                <w:spacing w:val="-2"/>
              </w:rPr>
              <w:t>φ2</w:t>
            </w:r>
            <w:r w:rsidR="004E003C">
              <w:rPr>
                <w:rFonts w:ascii="宋体" w:eastAsia="宋体" w:hAnsi="宋体" w:cs="宋体" w:hint="eastAsia"/>
                <w:spacing w:val="-2"/>
              </w:rPr>
              <w:t>-4</w:t>
            </w:r>
            <w:r w:rsidR="00F6690D" w:rsidRPr="009A6B80">
              <w:rPr>
                <w:rFonts w:ascii="宋体" w:eastAsia="宋体" w:hAnsi="宋体" w:cs="宋体"/>
                <w:spacing w:val="-2"/>
              </w:rPr>
              <w:t>dB</w:t>
            </w:r>
          </w:p>
        </w:tc>
      </w:tr>
    </w:tbl>
    <w:p w:rsidR="00F6690D" w:rsidRPr="009A6B80" w:rsidRDefault="00F6690D" w:rsidP="00F6690D">
      <w:pPr>
        <w:spacing w:before="256" w:line="186" w:lineRule="auto"/>
        <w:ind w:firstLineChars="50" w:firstLine="105"/>
        <w:outlineLvl w:val="2"/>
        <w:rPr>
          <w:rFonts w:eastAsiaTheme="minorEastAsia"/>
        </w:rPr>
      </w:pPr>
    </w:p>
    <w:p w:rsidR="00F6690D" w:rsidRDefault="00F6690D" w:rsidP="00F6690D">
      <w:pPr>
        <w:spacing w:before="256" w:line="186" w:lineRule="auto"/>
        <w:outlineLvl w:val="2"/>
        <w:rPr>
          <w:rFonts w:ascii="黑体" w:eastAsia="黑体" w:hAnsi="黑体" w:cs="黑体"/>
          <w:spacing w:val="-2"/>
        </w:rPr>
      </w:pPr>
    </w:p>
    <w:p w:rsidR="00F6690D" w:rsidRPr="009A6B80" w:rsidRDefault="004E003C" w:rsidP="00F6690D">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6"/>
        </w:rPr>
        <w:t xml:space="preserve">  </w:t>
      </w:r>
      <w:r w:rsidR="00F6690D" w:rsidRPr="009A6B80">
        <w:rPr>
          <w:rFonts w:ascii="黑体" w:eastAsiaTheme="minorEastAsia" w:hAnsi="黑体" w:cs="黑体" w:hint="eastAsia"/>
          <w:spacing w:val="7"/>
        </w:rPr>
        <w:t>工件表面耦合损失和材质衰减应与试块相同，否则应做声能传输损失的测定，并根据实测结果</w:t>
      </w:r>
      <w:proofErr w:type="gramStart"/>
      <w:r w:rsidR="00F6690D" w:rsidRPr="009A6B80">
        <w:rPr>
          <w:rFonts w:ascii="黑体" w:eastAsiaTheme="minorEastAsia" w:hAnsi="黑体" w:cs="黑体" w:hint="eastAsia"/>
          <w:spacing w:val="7"/>
        </w:rPr>
        <w:t>对扫查</w:t>
      </w:r>
      <w:proofErr w:type="gramEnd"/>
      <w:r w:rsidR="00F6690D" w:rsidRPr="009A6B80">
        <w:rPr>
          <w:rFonts w:ascii="黑体" w:eastAsiaTheme="minorEastAsia" w:hAnsi="黑体" w:cs="黑体" w:hint="eastAsia"/>
          <w:spacing w:val="7"/>
        </w:rPr>
        <w:t>灵敏度进行补偿，补偿量应计入距离</w:t>
      </w:r>
      <w:r w:rsidR="00F6690D" w:rsidRPr="009A6B80">
        <w:rPr>
          <w:rFonts w:ascii="黑体" w:eastAsiaTheme="minorEastAsia" w:hAnsi="黑体" w:cs="黑体" w:hint="eastAsia"/>
          <w:spacing w:val="7"/>
        </w:rPr>
        <w:t>-</w:t>
      </w:r>
      <w:r w:rsidR="00F6690D" w:rsidRPr="009A6B80">
        <w:rPr>
          <w:rFonts w:ascii="黑体" w:eastAsiaTheme="minorEastAsia" w:hAnsi="黑体" w:cs="黑体" w:hint="eastAsia"/>
          <w:spacing w:val="7"/>
        </w:rPr>
        <w:t>波幅曲线。在一跨距</w:t>
      </w:r>
      <w:proofErr w:type="gramStart"/>
      <w:r w:rsidR="00F6690D" w:rsidRPr="009A6B80">
        <w:rPr>
          <w:rFonts w:ascii="黑体" w:eastAsiaTheme="minorEastAsia" w:hAnsi="黑体" w:cs="黑体" w:hint="eastAsia"/>
          <w:spacing w:val="7"/>
        </w:rPr>
        <w:t>声程内</w:t>
      </w:r>
      <w:proofErr w:type="gramEnd"/>
      <w:r w:rsidR="00F6690D" w:rsidRPr="009A6B80">
        <w:rPr>
          <w:rFonts w:ascii="黑体" w:eastAsiaTheme="minorEastAsia" w:hAnsi="黑体" w:cs="黑体" w:hint="eastAsia"/>
          <w:spacing w:val="7"/>
        </w:rPr>
        <w:t>最大传输损失差小于或等于</w:t>
      </w:r>
      <w:r w:rsidR="00F6690D" w:rsidRPr="009A6B80">
        <w:rPr>
          <w:rFonts w:ascii="黑体" w:eastAsiaTheme="minorEastAsia" w:hAnsi="黑体" w:cs="黑体" w:hint="eastAsia"/>
          <w:spacing w:val="7"/>
        </w:rPr>
        <w:t>2dB</w:t>
      </w:r>
      <w:r w:rsidR="00F6690D" w:rsidRPr="009A6B80">
        <w:rPr>
          <w:rFonts w:ascii="黑体" w:eastAsiaTheme="minorEastAsia" w:hAnsi="黑体" w:cs="黑体" w:hint="eastAsia"/>
          <w:spacing w:val="7"/>
        </w:rPr>
        <w:t>时可不进行补偿。</w:t>
      </w:r>
    </w:p>
    <w:p w:rsidR="00F6690D" w:rsidRDefault="004E003C" w:rsidP="00F6690D">
      <w:pPr>
        <w:spacing w:before="256" w:line="186" w:lineRule="auto"/>
        <w:ind w:firstLineChars="50" w:firstLine="104"/>
        <w:outlineLvl w:val="2"/>
        <w:rPr>
          <w:rFonts w:eastAsiaTheme="minorEastAsia"/>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4</w:t>
      </w:r>
      <w:r w:rsidR="00F6690D">
        <w:rPr>
          <w:rFonts w:ascii="黑体" w:eastAsia="黑体" w:hAnsi="黑体" w:cs="黑体"/>
          <w:spacing w:val="6"/>
        </w:rPr>
        <w:t xml:space="preserve">  </w:t>
      </w:r>
      <w:r w:rsidR="00F6690D" w:rsidRPr="00F74D22">
        <w:rPr>
          <w:rFonts w:ascii="黑体" w:eastAsiaTheme="minorEastAsia" w:hAnsi="黑体" w:cs="黑体" w:hint="eastAsia"/>
          <w:spacing w:val="7"/>
        </w:rPr>
        <w:t>检测横向缺陷时，应在</w:t>
      </w:r>
      <w:proofErr w:type="gramStart"/>
      <w:r w:rsidR="00F6690D" w:rsidRPr="00F74D22">
        <w:rPr>
          <w:rFonts w:ascii="黑体" w:eastAsiaTheme="minorEastAsia" w:hAnsi="黑体" w:cs="黑体" w:hint="eastAsia"/>
          <w:spacing w:val="7"/>
        </w:rPr>
        <w:t>原有扫查灵敏度</w:t>
      </w:r>
      <w:proofErr w:type="gramEnd"/>
      <w:r w:rsidR="00F6690D" w:rsidRPr="00F74D22">
        <w:rPr>
          <w:rFonts w:ascii="黑体" w:eastAsiaTheme="minorEastAsia" w:hAnsi="黑体" w:cs="黑体" w:hint="eastAsia"/>
          <w:spacing w:val="7"/>
        </w:rPr>
        <w:t>基础上至少提高</w:t>
      </w:r>
      <w:r w:rsidR="00F6690D" w:rsidRPr="00F74D22">
        <w:rPr>
          <w:rFonts w:ascii="黑体" w:eastAsiaTheme="minorEastAsia" w:hAnsi="黑体" w:cs="黑体" w:hint="eastAsia"/>
          <w:spacing w:val="7"/>
        </w:rPr>
        <w:t>6dB</w:t>
      </w:r>
      <w:r w:rsidR="00F6690D" w:rsidRPr="00F74D22">
        <w:rPr>
          <w:rFonts w:ascii="黑体" w:eastAsiaTheme="minorEastAsia" w:hAnsi="黑体" w:cs="黑体" w:hint="eastAsia"/>
          <w:spacing w:val="7"/>
        </w:rPr>
        <w:t>。</w:t>
      </w:r>
    </w:p>
    <w:p w:rsidR="00F6690D" w:rsidRPr="005167F6" w:rsidRDefault="004E003C" w:rsidP="00F6690D">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Pr>
          <w:rFonts w:ascii="黑体" w:eastAsia="黑体" w:hAnsi="黑体" w:cs="黑体"/>
          <w:spacing w:val="-2"/>
        </w:rPr>
        <w:t>.</w:t>
      </w:r>
      <w:r w:rsidR="00F6690D">
        <w:rPr>
          <w:rFonts w:ascii="黑体" w:eastAsia="黑体" w:hAnsi="黑体" w:cs="黑体" w:hint="eastAsia"/>
          <w:spacing w:val="-2"/>
        </w:rPr>
        <w:t xml:space="preserve">4   </w:t>
      </w:r>
      <w:r>
        <w:rPr>
          <w:rFonts w:ascii="黑体" w:eastAsia="黑体" w:hAnsi="黑体" w:cs="黑体" w:hint="eastAsia"/>
          <w:spacing w:val="-1"/>
        </w:rPr>
        <w:t>公称厚度为3</w:t>
      </w:r>
      <w:r w:rsidRPr="00F74D22">
        <w:rPr>
          <w:rFonts w:ascii="黑体" w:eastAsiaTheme="minorEastAsia" w:hAnsi="黑体" w:cs="黑体" w:hint="eastAsia"/>
          <w:spacing w:val="7"/>
        </w:rPr>
        <w:t>～</w:t>
      </w:r>
      <w:r>
        <w:rPr>
          <w:rFonts w:ascii="黑体" w:eastAsiaTheme="minorEastAsia" w:hAnsi="黑体" w:cs="黑体" w:hint="eastAsia"/>
          <w:spacing w:val="7"/>
        </w:rPr>
        <w:t>7mm</w:t>
      </w:r>
      <w:r>
        <w:rPr>
          <w:rFonts w:ascii="黑体" w:eastAsiaTheme="minorEastAsia" w:hAnsi="黑体" w:cs="黑体" w:hint="eastAsia"/>
          <w:spacing w:val="7"/>
        </w:rPr>
        <w:t>的</w:t>
      </w:r>
      <w:r w:rsidR="00F6690D" w:rsidRPr="005167F6">
        <w:rPr>
          <w:rFonts w:ascii="黑体" w:eastAsia="黑体" w:hAnsi="黑体" w:cs="黑体" w:hint="eastAsia"/>
          <w:spacing w:val="-1"/>
        </w:rPr>
        <w:t>对接接头的检测</w:t>
      </w:r>
    </w:p>
    <w:p w:rsidR="00F6690D" w:rsidRDefault="004E003C" w:rsidP="004E003C">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4</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6"/>
        </w:rPr>
        <w:t xml:space="preserve">  </w:t>
      </w:r>
      <w:r w:rsidR="00F6690D">
        <w:rPr>
          <w:rFonts w:ascii="黑体" w:eastAsiaTheme="minorEastAsia" w:hAnsi="黑体" w:cs="黑体" w:hint="eastAsia"/>
          <w:spacing w:val="7"/>
        </w:rPr>
        <w:t>焊接接头</w:t>
      </w:r>
      <w:proofErr w:type="gramStart"/>
      <w:r w:rsidR="00F6690D">
        <w:rPr>
          <w:rFonts w:ascii="黑体" w:eastAsiaTheme="minorEastAsia" w:hAnsi="黑体" w:cs="黑体" w:hint="eastAsia"/>
          <w:spacing w:val="7"/>
        </w:rPr>
        <w:t>的扫查推荐</w:t>
      </w:r>
      <w:proofErr w:type="gramEnd"/>
      <w:r w:rsidR="00F6690D">
        <w:rPr>
          <w:rFonts w:ascii="黑体" w:eastAsiaTheme="minorEastAsia" w:hAnsi="黑体" w:cs="黑体" w:hint="eastAsia"/>
          <w:spacing w:val="7"/>
        </w:rPr>
        <w:t>采用纵向</w:t>
      </w:r>
      <w:proofErr w:type="gramStart"/>
      <w:r w:rsidR="00F6690D">
        <w:rPr>
          <w:rFonts w:ascii="黑体" w:eastAsiaTheme="minorEastAsia" w:hAnsi="黑体" w:cs="黑体" w:hint="eastAsia"/>
          <w:spacing w:val="7"/>
        </w:rPr>
        <w:t>垂直扫查</w:t>
      </w:r>
      <w:proofErr w:type="gramEnd"/>
      <w:r w:rsidR="00F6690D">
        <w:rPr>
          <w:rFonts w:ascii="黑体" w:eastAsiaTheme="minorEastAsia" w:hAnsi="黑体" w:cs="黑体" w:hint="eastAsia"/>
          <w:spacing w:val="7"/>
        </w:rPr>
        <w:t>+</w:t>
      </w:r>
      <w:r w:rsidR="00F6690D">
        <w:rPr>
          <w:rFonts w:ascii="黑体" w:eastAsiaTheme="minorEastAsia" w:hAnsi="黑体" w:cs="黑体" w:hint="eastAsia"/>
          <w:spacing w:val="7"/>
        </w:rPr>
        <w:t>扇形扫描的方式</w:t>
      </w:r>
      <w:r w:rsidR="00F6690D" w:rsidRPr="00F74D22">
        <w:rPr>
          <w:rFonts w:ascii="黑体" w:eastAsiaTheme="minorEastAsia" w:hAnsi="黑体" w:cs="黑体" w:hint="eastAsia"/>
          <w:spacing w:val="7"/>
        </w:rPr>
        <w:t>。</w:t>
      </w:r>
      <w:r w:rsidR="00F6690D">
        <w:rPr>
          <w:rFonts w:ascii="黑体" w:eastAsiaTheme="minorEastAsia" w:hAnsi="黑体" w:cs="黑体" w:hint="eastAsia"/>
          <w:spacing w:val="7"/>
        </w:rPr>
        <w:t>检测焊接横向缺陷时，焊缝余高磨平</w:t>
      </w:r>
      <w:r>
        <w:rPr>
          <w:rFonts w:ascii="黑体" w:eastAsiaTheme="minorEastAsia" w:hAnsi="黑体" w:cs="黑体" w:hint="eastAsia"/>
          <w:spacing w:val="7"/>
        </w:rPr>
        <w:t>条件下</w:t>
      </w:r>
      <w:r w:rsidR="00F6690D">
        <w:rPr>
          <w:rFonts w:ascii="黑体" w:eastAsiaTheme="minorEastAsia" w:hAnsi="黑体" w:cs="黑体" w:hint="eastAsia"/>
          <w:spacing w:val="7"/>
        </w:rPr>
        <w:t>，相控阵超声探头应在焊接接头上做两个方向的纵向平行扫查。</w:t>
      </w:r>
    </w:p>
    <w:p w:rsidR="00F6690D" w:rsidRPr="005167F6" w:rsidRDefault="004E003C" w:rsidP="00F6690D">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7</w:t>
      </w:r>
      <w:r w:rsidR="00F6690D">
        <w:rPr>
          <w:rFonts w:ascii="黑体" w:eastAsia="黑体" w:hAnsi="黑体" w:cs="黑体"/>
          <w:spacing w:val="-2"/>
        </w:rPr>
        <w:t>.</w:t>
      </w:r>
      <w:r w:rsidR="00F6690D">
        <w:rPr>
          <w:rFonts w:ascii="黑体" w:eastAsia="黑体" w:hAnsi="黑体" w:cs="黑体" w:hint="eastAsia"/>
          <w:spacing w:val="-2"/>
        </w:rPr>
        <w:t xml:space="preserve">5   </w:t>
      </w:r>
      <w:r>
        <w:rPr>
          <w:rFonts w:ascii="黑体" w:eastAsia="黑体" w:hAnsi="黑体" w:cs="黑体" w:hint="eastAsia"/>
          <w:spacing w:val="-1"/>
        </w:rPr>
        <w:t>公称厚度为7</w:t>
      </w:r>
      <w:r w:rsidRPr="00F74D22">
        <w:rPr>
          <w:rFonts w:ascii="黑体" w:eastAsiaTheme="minorEastAsia" w:hAnsi="黑体" w:cs="黑体" w:hint="eastAsia"/>
          <w:spacing w:val="7"/>
        </w:rPr>
        <w:t>～</w:t>
      </w:r>
      <w:r>
        <w:rPr>
          <w:rFonts w:ascii="黑体" w:eastAsiaTheme="minorEastAsia" w:hAnsi="黑体" w:cs="黑体" w:hint="eastAsia"/>
          <w:spacing w:val="7"/>
        </w:rPr>
        <w:t>30mm</w:t>
      </w:r>
      <w:r>
        <w:rPr>
          <w:rFonts w:ascii="黑体" w:eastAsiaTheme="minorEastAsia" w:hAnsi="黑体" w:cs="黑体" w:hint="eastAsia"/>
          <w:spacing w:val="7"/>
        </w:rPr>
        <w:t>的</w:t>
      </w:r>
      <w:r w:rsidRPr="005167F6">
        <w:rPr>
          <w:rFonts w:ascii="黑体" w:eastAsia="黑体" w:hAnsi="黑体" w:cs="黑体" w:hint="eastAsia"/>
          <w:spacing w:val="-1"/>
        </w:rPr>
        <w:t>对接接头的检测</w:t>
      </w:r>
    </w:p>
    <w:p w:rsidR="00F6690D" w:rsidRDefault="004E003C" w:rsidP="00F6690D">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5</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6"/>
        </w:rPr>
        <w:t xml:space="preserve">  </w:t>
      </w:r>
      <w:r w:rsidR="00F6690D" w:rsidRPr="00686C77">
        <w:rPr>
          <w:rFonts w:ascii="黑体" w:eastAsiaTheme="minorEastAsia" w:hAnsi="黑体" w:cs="黑体" w:hint="eastAsia"/>
          <w:spacing w:val="7"/>
        </w:rPr>
        <w:t>工件检测的分区</w:t>
      </w:r>
      <w:r w:rsidR="00F6690D">
        <w:rPr>
          <w:rFonts w:ascii="黑体" w:eastAsiaTheme="minorEastAsia" w:hAnsi="黑体" w:cs="黑体" w:hint="eastAsia"/>
          <w:spacing w:val="7"/>
        </w:rPr>
        <w:t>要求应参考</w:t>
      </w:r>
      <w:r w:rsidR="00F6690D" w:rsidRPr="00686C77">
        <w:rPr>
          <w:rFonts w:ascii="黑体" w:eastAsiaTheme="minorEastAsia" w:hAnsi="黑体" w:cs="黑体" w:hint="eastAsia"/>
          <w:spacing w:val="7"/>
        </w:rPr>
        <w:t>5.5.4.1</w:t>
      </w:r>
      <w:r w:rsidR="00F6690D">
        <w:rPr>
          <w:rFonts w:ascii="黑体" w:eastAsiaTheme="minorEastAsia" w:hAnsi="黑体" w:cs="黑体" w:hint="eastAsia"/>
          <w:spacing w:val="7"/>
        </w:rPr>
        <w:t>的规定</w:t>
      </w:r>
      <w:r w:rsidR="00F6690D" w:rsidRPr="00F74D22">
        <w:rPr>
          <w:rFonts w:ascii="黑体" w:eastAsiaTheme="minorEastAsia" w:hAnsi="黑体" w:cs="黑体" w:hint="eastAsia"/>
          <w:spacing w:val="7"/>
        </w:rPr>
        <w:t>。</w:t>
      </w:r>
    </w:p>
    <w:p w:rsidR="00F6690D" w:rsidRDefault="004E003C" w:rsidP="00F6690D">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7</w:t>
      </w:r>
      <w:r w:rsidR="00F6690D">
        <w:rPr>
          <w:rFonts w:ascii="黑体" w:eastAsia="黑体" w:hAnsi="黑体" w:cs="黑体"/>
          <w:spacing w:val="-1"/>
        </w:rPr>
        <w:t>.</w:t>
      </w:r>
      <w:r w:rsidR="00F6690D">
        <w:rPr>
          <w:rFonts w:ascii="黑体" w:eastAsia="黑体" w:hAnsi="黑体" w:cs="黑体" w:hint="eastAsia"/>
          <w:spacing w:val="-1"/>
        </w:rPr>
        <w:t>5</w:t>
      </w:r>
      <w:r w:rsidR="00F6690D">
        <w:rPr>
          <w:rFonts w:ascii="黑体" w:eastAsia="黑体" w:hAnsi="黑体" w:cs="黑体"/>
          <w:spacing w:val="-1"/>
        </w:rPr>
        <w:t>.</w:t>
      </w:r>
      <w:r w:rsidR="00F6690D">
        <w:rPr>
          <w:rFonts w:ascii="黑体" w:eastAsia="黑体" w:hAnsi="黑体" w:cs="黑体" w:hint="eastAsia"/>
          <w:spacing w:val="-1"/>
        </w:rPr>
        <w:t>2</w:t>
      </w:r>
      <w:r w:rsidR="00F6690D">
        <w:rPr>
          <w:rFonts w:ascii="黑体" w:eastAsia="黑体" w:hAnsi="黑体" w:cs="黑体"/>
          <w:spacing w:val="6"/>
        </w:rPr>
        <w:t xml:space="preserve">  </w:t>
      </w:r>
      <w:r w:rsidR="00F6690D">
        <w:rPr>
          <w:rFonts w:ascii="黑体" w:eastAsiaTheme="minorEastAsia" w:hAnsi="黑体" w:cs="黑体" w:hint="eastAsia"/>
          <w:spacing w:val="7"/>
        </w:rPr>
        <w:t>焊接接头</w:t>
      </w:r>
      <w:proofErr w:type="gramStart"/>
      <w:r w:rsidR="00F6690D">
        <w:rPr>
          <w:rFonts w:ascii="黑体" w:eastAsiaTheme="minorEastAsia" w:hAnsi="黑体" w:cs="黑体" w:hint="eastAsia"/>
          <w:spacing w:val="7"/>
        </w:rPr>
        <w:t>的扫查推荐</w:t>
      </w:r>
      <w:proofErr w:type="gramEnd"/>
      <w:r w:rsidR="00F6690D">
        <w:rPr>
          <w:rFonts w:ascii="黑体" w:eastAsiaTheme="minorEastAsia" w:hAnsi="黑体" w:cs="黑体" w:hint="eastAsia"/>
          <w:spacing w:val="7"/>
        </w:rPr>
        <w:t>采用纵向</w:t>
      </w:r>
      <w:proofErr w:type="gramStart"/>
      <w:r w:rsidR="00F6690D">
        <w:rPr>
          <w:rFonts w:ascii="黑体" w:eastAsiaTheme="minorEastAsia" w:hAnsi="黑体" w:cs="黑体" w:hint="eastAsia"/>
          <w:spacing w:val="7"/>
        </w:rPr>
        <w:t>垂直扫查</w:t>
      </w:r>
      <w:proofErr w:type="gramEnd"/>
      <w:r w:rsidR="00F6690D">
        <w:rPr>
          <w:rFonts w:ascii="黑体" w:eastAsiaTheme="minorEastAsia" w:hAnsi="黑体" w:cs="黑体" w:hint="eastAsia"/>
          <w:spacing w:val="7"/>
        </w:rPr>
        <w:t>+</w:t>
      </w:r>
      <w:r w:rsidR="00F6690D">
        <w:rPr>
          <w:rFonts w:ascii="黑体" w:eastAsiaTheme="minorEastAsia" w:hAnsi="黑体" w:cs="黑体" w:hint="eastAsia"/>
          <w:spacing w:val="7"/>
        </w:rPr>
        <w:t>扇形扫描的方式</w:t>
      </w:r>
      <w:r w:rsidR="00F6690D" w:rsidRPr="00F74D22">
        <w:rPr>
          <w:rFonts w:ascii="黑体" w:eastAsiaTheme="minorEastAsia" w:hAnsi="黑体" w:cs="黑体" w:hint="eastAsia"/>
          <w:spacing w:val="7"/>
        </w:rPr>
        <w:t>。</w:t>
      </w:r>
      <w:r w:rsidR="00F6690D">
        <w:rPr>
          <w:rFonts w:ascii="黑体" w:eastAsiaTheme="minorEastAsia" w:hAnsi="黑体" w:cs="黑体" w:hint="eastAsia"/>
          <w:spacing w:val="7"/>
        </w:rPr>
        <w:t>如果焊缝余高磨平，相控阵超声探头应在焊接接头上做两个方向的纵向平行扫查。</w:t>
      </w:r>
    </w:p>
    <w:p w:rsidR="00F6690D" w:rsidRPr="0095798C" w:rsidRDefault="00D37BF6" w:rsidP="00F6690D">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8</w:t>
      </w:r>
      <w:r w:rsidR="00F6690D" w:rsidRPr="0095798C">
        <w:rPr>
          <w:rFonts w:ascii="黑体" w:eastAsia="黑体" w:hAnsi="黑体" w:cs="黑体"/>
          <w:spacing w:val="-2"/>
        </w:rPr>
        <w:t xml:space="preserve">  </w:t>
      </w:r>
      <w:r w:rsidR="00F6690D">
        <w:rPr>
          <w:rFonts w:ascii="黑体" w:eastAsia="黑体" w:hAnsi="黑体" w:cs="黑体" w:hint="eastAsia"/>
          <w:spacing w:val="-2"/>
        </w:rPr>
        <w:t>缺陷的定量</w:t>
      </w:r>
    </w:p>
    <w:p w:rsidR="00F6690D" w:rsidRDefault="00D37BF6"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8</w:t>
      </w:r>
      <w:r w:rsidR="00F6690D">
        <w:rPr>
          <w:rFonts w:ascii="黑体" w:eastAsia="黑体" w:hAnsi="黑体" w:cs="黑体"/>
          <w:spacing w:val="-2"/>
        </w:rPr>
        <w:t>.</w:t>
      </w:r>
      <w:r w:rsidR="00F6690D">
        <w:rPr>
          <w:rFonts w:ascii="黑体" w:eastAsia="黑体" w:hAnsi="黑体" w:cs="黑体" w:hint="eastAsia"/>
          <w:spacing w:val="-2"/>
        </w:rPr>
        <w:t>1   缺陷的定量基准</w:t>
      </w:r>
    </w:p>
    <w:p w:rsidR="00F6690D" w:rsidRDefault="00F6690D" w:rsidP="00F6690D">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lastRenderedPageBreak/>
        <w:t xml:space="preserve">  </w:t>
      </w:r>
      <w:r>
        <w:rPr>
          <w:rFonts w:ascii="黑体" w:eastAsia="黑体" w:hAnsi="黑体" w:cs="黑体" w:hint="eastAsia"/>
          <w:spacing w:val="7"/>
        </w:rPr>
        <w:t xml:space="preserve">   </w:t>
      </w:r>
      <w:r>
        <w:rPr>
          <w:rFonts w:ascii="黑体" w:eastAsiaTheme="minorEastAsia" w:hAnsi="黑体" w:cs="黑体" w:hint="eastAsia"/>
          <w:spacing w:val="7"/>
        </w:rPr>
        <w:t>缺陷的定量以</w:t>
      </w:r>
      <w:proofErr w:type="gramStart"/>
      <w:r>
        <w:rPr>
          <w:rFonts w:ascii="黑体" w:eastAsiaTheme="minorEastAsia" w:hAnsi="黑体" w:cs="黑体" w:hint="eastAsia"/>
          <w:spacing w:val="7"/>
        </w:rPr>
        <w:t>定量线</w:t>
      </w:r>
      <w:proofErr w:type="gramEnd"/>
      <w:r>
        <w:rPr>
          <w:rFonts w:ascii="黑体" w:eastAsiaTheme="minorEastAsia" w:hAnsi="黑体" w:cs="黑体" w:hint="eastAsia"/>
          <w:spacing w:val="7"/>
        </w:rPr>
        <w:t>为基准，</w:t>
      </w:r>
      <w:r w:rsidRPr="00B8197D">
        <w:rPr>
          <w:rFonts w:ascii="黑体" w:eastAsiaTheme="minorEastAsia" w:hAnsi="黑体" w:cs="黑体" w:hint="eastAsia"/>
          <w:spacing w:val="7"/>
        </w:rPr>
        <w:t>对回波波幅达到或超过</w:t>
      </w:r>
      <w:proofErr w:type="gramStart"/>
      <w:r>
        <w:rPr>
          <w:rFonts w:ascii="黑体" w:eastAsiaTheme="minorEastAsia" w:hAnsi="黑体" w:cs="黑体" w:hint="eastAsia"/>
          <w:spacing w:val="7"/>
        </w:rPr>
        <w:t>定量</w:t>
      </w:r>
      <w:r w:rsidRPr="00B8197D">
        <w:rPr>
          <w:rFonts w:ascii="黑体" w:eastAsiaTheme="minorEastAsia" w:hAnsi="黑体" w:cs="黑体" w:hint="eastAsia"/>
          <w:spacing w:val="7"/>
        </w:rPr>
        <w:t>线</w:t>
      </w:r>
      <w:proofErr w:type="gramEnd"/>
      <w:r w:rsidRPr="00B8197D">
        <w:rPr>
          <w:rFonts w:ascii="黑体" w:eastAsiaTheme="minorEastAsia" w:hAnsi="黑体" w:cs="黑体" w:hint="eastAsia"/>
          <w:spacing w:val="7"/>
        </w:rPr>
        <w:t>的缺陷，应确定其位置、波幅或</w:t>
      </w:r>
    </w:p>
    <w:p w:rsidR="00F6690D" w:rsidRDefault="00F6690D" w:rsidP="00F6690D">
      <w:pPr>
        <w:spacing w:before="256" w:line="186" w:lineRule="auto"/>
        <w:ind w:firstLineChars="50" w:firstLine="109"/>
        <w:outlineLvl w:val="2"/>
        <w:rPr>
          <w:rFonts w:ascii="黑体" w:eastAsiaTheme="minorEastAsia" w:hAnsi="黑体" w:cs="黑体"/>
          <w:spacing w:val="7"/>
        </w:rPr>
      </w:pPr>
      <w:r w:rsidRPr="00B8197D">
        <w:rPr>
          <w:rFonts w:ascii="黑体" w:eastAsiaTheme="minorEastAsia" w:hAnsi="黑体" w:cs="黑体" w:hint="eastAsia"/>
          <w:spacing w:val="7"/>
        </w:rPr>
        <w:t>缺陷自身高度及指示长度</w:t>
      </w:r>
      <w:r>
        <w:rPr>
          <w:rFonts w:ascii="黑体" w:eastAsiaTheme="minorEastAsia" w:hAnsi="黑体" w:cs="黑体" w:hint="eastAsia"/>
          <w:spacing w:val="7"/>
        </w:rPr>
        <w:t>，如有需要，可采用各种聚焦方法提高定量精度。</w:t>
      </w:r>
    </w:p>
    <w:p w:rsidR="00F6690D" w:rsidRDefault="00D37BF6"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8</w:t>
      </w:r>
      <w:r w:rsidR="00F6690D">
        <w:rPr>
          <w:rFonts w:ascii="黑体" w:eastAsia="黑体" w:hAnsi="黑体" w:cs="黑体"/>
          <w:spacing w:val="-2"/>
        </w:rPr>
        <w:t>.</w:t>
      </w:r>
      <w:r w:rsidR="00F6690D">
        <w:rPr>
          <w:rFonts w:ascii="黑体" w:eastAsia="黑体" w:hAnsi="黑体" w:cs="黑体" w:hint="eastAsia"/>
          <w:spacing w:val="-2"/>
        </w:rPr>
        <w:t>2   缺陷的深度、波幅、高度</w:t>
      </w:r>
    </w:p>
    <w:p w:rsidR="00F6690D" w:rsidRDefault="00F6690D" w:rsidP="00F6690D">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t xml:space="preserve">  </w:t>
      </w:r>
      <w:r>
        <w:rPr>
          <w:rFonts w:ascii="黑体" w:eastAsia="黑体" w:hAnsi="黑体" w:cs="黑体" w:hint="eastAsia"/>
          <w:spacing w:val="7"/>
        </w:rPr>
        <w:t xml:space="preserve">   </w:t>
      </w:r>
      <w:r>
        <w:rPr>
          <w:rFonts w:ascii="黑体" w:eastAsiaTheme="minorEastAsia" w:hAnsi="黑体" w:cs="黑体" w:hint="eastAsia"/>
          <w:spacing w:val="7"/>
        </w:rPr>
        <w:t>缺陷的深度、波幅、自身高度的确定以最大反射波幅的位置</w:t>
      </w:r>
      <w:r>
        <w:rPr>
          <w:rFonts w:ascii="黑体" w:eastAsiaTheme="minorEastAsia" w:hAnsi="黑体" w:cs="黑体" w:hint="eastAsia"/>
          <w:spacing w:val="7"/>
        </w:rPr>
        <w:t>[</w:t>
      </w:r>
      <w:r>
        <w:rPr>
          <w:rFonts w:ascii="黑体" w:eastAsiaTheme="minorEastAsia" w:hAnsi="黑体" w:cs="黑体" w:hint="eastAsia"/>
          <w:spacing w:val="7"/>
        </w:rPr>
        <w:t>不同</w:t>
      </w:r>
      <w:proofErr w:type="gramStart"/>
      <w:r>
        <w:rPr>
          <w:rFonts w:ascii="黑体" w:eastAsiaTheme="minorEastAsia" w:hAnsi="黑体" w:cs="黑体" w:hint="eastAsia"/>
          <w:spacing w:val="7"/>
        </w:rPr>
        <w:t>检测面</w:t>
      </w:r>
      <w:proofErr w:type="gramEnd"/>
      <w:r>
        <w:rPr>
          <w:rFonts w:ascii="黑体" w:eastAsiaTheme="minorEastAsia" w:hAnsi="黑体" w:cs="黑体" w:hint="eastAsia"/>
          <w:spacing w:val="7"/>
        </w:rPr>
        <w:t>或侧</w:t>
      </w:r>
      <w:r>
        <w:rPr>
          <w:rFonts w:ascii="黑体" w:eastAsiaTheme="minorEastAsia" w:hAnsi="黑体" w:cs="黑体" w:hint="eastAsia"/>
          <w:spacing w:val="7"/>
        </w:rPr>
        <w:t>]</w:t>
      </w:r>
      <w:r>
        <w:rPr>
          <w:rFonts w:ascii="黑体" w:eastAsiaTheme="minorEastAsia" w:hAnsi="黑体" w:cs="黑体" w:hint="eastAsia"/>
          <w:spacing w:val="7"/>
        </w:rPr>
        <w:t>为准。</w:t>
      </w:r>
    </w:p>
    <w:p w:rsidR="00F6690D" w:rsidRDefault="00D37BF6"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8</w:t>
      </w:r>
      <w:r w:rsidR="00F6690D">
        <w:rPr>
          <w:rFonts w:ascii="黑体" w:eastAsia="黑体" w:hAnsi="黑体" w:cs="黑体"/>
          <w:spacing w:val="-2"/>
        </w:rPr>
        <w:t>.</w:t>
      </w:r>
      <w:r w:rsidR="00F6690D">
        <w:rPr>
          <w:rFonts w:ascii="黑体" w:eastAsia="黑体" w:hAnsi="黑体" w:cs="黑体" w:hint="eastAsia"/>
          <w:spacing w:val="-2"/>
        </w:rPr>
        <w:t>3   缺陷的指示长度</w:t>
      </w:r>
    </w:p>
    <w:p w:rsidR="00F6690D" w:rsidRDefault="00D37BF6" w:rsidP="00F6690D">
      <w:pPr>
        <w:spacing w:before="256" w:line="274" w:lineRule="auto"/>
        <w:ind w:firstLineChars="50" w:firstLine="104"/>
        <w:outlineLvl w:val="2"/>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8</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6"/>
        </w:rPr>
        <w:t xml:space="preserve"> </w:t>
      </w:r>
      <w:r w:rsidR="00F6690D">
        <w:rPr>
          <w:rFonts w:ascii="黑体" w:eastAsia="黑体" w:hAnsi="黑体" w:cs="黑体" w:hint="eastAsia"/>
          <w:spacing w:val="7"/>
        </w:rPr>
        <w:t xml:space="preserve"> </w:t>
      </w:r>
      <w:r w:rsidR="00F6690D">
        <w:rPr>
          <w:rFonts w:ascii="黑体" w:eastAsiaTheme="minorEastAsia" w:hAnsi="黑体" w:cs="黑体" w:hint="eastAsia"/>
          <w:spacing w:val="7"/>
        </w:rPr>
        <w:t>纵向</w:t>
      </w:r>
      <w:proofErr w:type="gramStart"/>
      <w:r w:rsidR="00F6690D">
        <w:rPr>
          <w:rFonts w:ascii="黑体" w:eastAsiaTheme="minorEastAsia" w:hAnsi="黑体" w:cs="黑体" w:hint="eastAsia"/>
          <w:spacing w:val="7"/>
        </w:rPr>
        <w:t>垂直</w:t>
      </w:r>
      <w:r w:rsidR="00F6690D" w:rsidRPr="00B8197D">
        <w:rPr>
          <w:rFonts w:ascii="黑体" w:eastAsiaTheme="minorEastAsia" w:hAnsi="黑体" w:cs="黑体" w:hint="eastAsia"/>
          <w:spacing w:val="7"/>
        </w:rPr>
        <w:t>扫查时</w:t>
      </w:r>
      <w:proofErr w:type="gramEnd"/>
      <w:r w:rsidR="00F6690D" w:rsidRPr="00B8197D">
        <w:rPr>
          <w:rFonts w:ascii="黑体" w:eastAsiaTheme="minorEastAsia" w:hAnsi="黑体" w:cs="黑体" w:hint="eastAsia"/>
          <w:spacing w:val="7"/>
        </w:rPr>
        <w:t>，测量缺陷的指示长度采用绝对灵敏度测长。</w:t>
      </w:r>
      <w:proofErr w:type="gramStart"/>
      <w:r w:rsidR="00F6690D" w:rsidRPr="00B8197D">
        <w:rPr>
          <w:rFonts w:ascii="黑体" w:eastAsiaTheme="minorEastAsia" w:hAnsi="黑体" w:cs="黑体" w:hint="eastAsia"/>
          <w:spacing w:val="7"/>
        </w:rPr>
        <w:t>锯齿型扫查时</w:t>
      </w:r>
      <w:proofErr w:type="gramEnd"/>
      <w:r w:rsidR="00F6690D" w:rsidRPr="00B8197D">
        <w:rPr>
          <w:rFonts w:ascii="黑体" w:eastAsiaTheme="minorEastAsia" w:hAnsi="黑体" w:cs="黑体" w:hint="eastAsia"/>
          <w:spacing w:val="7"/>
        </w:rPr>
        <w:t>，当缺陷只有一个高点时，采用</w:t>
      </w:r>
      <w:r w:rsidR="00F6690D" w:rsidRPr="00B8197D">
        <w:rPr>
          <w:rFonts w:ascii="黑体" w:eastAsiaTheme="minorEastAsia" w:hAnsi="黑体" w:cs="黑体"/>
          <w:spacing w:val="7"/>
        </w:rPr>
        <w:t>6dB</w:t>
      </w:r>
      <w:r w:rsidR="00F6690D" w:rsidRPr="00B8197D">
        <w:rPr>
          <w:rFonts w:ascii="黑体" w:eastAsiaTheme="minorEastAsia" w:hAnsi="黑体" w:cs="黑体" w:hint="eastAsia"/>
          <w:spacing w:val="7"/>
        </w:rPr>
        <w:t>法测长。当缺陷有多个高点时，采用端点</w:t>
      </w:r>
      <w:r w:rsidR="00F6690D" w:rsidRPr="00B8197D">
        <w:rPr>
          <w:rFonts w:ascii="黑体" w:eastAsiaTheme="minorEastAsia" w:hAnsi="黑体" w:cs="黑体"/>
          <w:spacing w:val="7"/>
        </w:rPr>
        <w:t>6dB</w:t>
      </w:r>
      <w:r w:rsidR="00F6690D" w:rsidRPr="00B8197D">
        <w:rPr>
          <w:rFonts w:ascii="黑体" w:eastAsiaTheme="minorEastAsia" w:hAnsi="黑体" w:cs="黑体" w:hint="eastAsia"/>
          <w:spacing w:val="7"/>
        </w:rPr>
        <w:t>法测长。</w:t>
      </w:r>
    </w:p>
    <w:p w:rsidR="00F6690D" w:rsidRPr="00B8197D" w:rsidRDefault="00D37BF6" w:rsidP="00F6690D">
      <w:pPr>
        <w:spacing w:before="256" w:line="240" w:lineRule="exact"/>
        <w:ind w:firstLineChars="50" w:firstLine="104"/>
        <w:outlineLvl w:val="2"/>
        <w:rPr>
          <w:rFonts w:ascii="黑体" w:eastAsiaTheme="minorEastAsia" w:hAnsi="黑体" w:cs="黑体"/>
          <w:spacing w:val="7"/>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8</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2</w:t>
      </w:r>
      <w:r w:rsidR="00F6690D">
        <w:rPr>
          <w:rFonts w:ascii="黑体" w:eastAsia="黑体" w:hAnsi="黑体" w:cs="黑体"/>
          <w:spacing w:val="6"/>
        </w:rPr>
        <w:t xml:space="preserve"> </w:t>
      </w:r>
      <w:r w:rsidR="00F6690D">
        <w:rPr>
          <w:rFonts w:ascii="黑体" w:eastAsia="黑体" w:hAnsi="黑体" w:cs="黑体" w:hint="eastAsia"/>
          <w:spacing w:val="7"/>
        </w:rPr>
        <w:t xml:space="preserve"> </w:t>
      </w:r>
      <w:r w:rsidR="00F6690D" w:rsidRPr="00B8197D">
        <w:rPr>
          <w:rFonts w:ascii="黑体" w:eastAsiaTheme="minorEastAsia" w:hAnsi="黑体" w:cs="黑体" w:hint="eastAsia"/>
          <w:spacing w:val="7"/>
        </w:rPr>
        <w:t>管径在</w:t>
      </w:r>
      <w:r w:rsidR="00E95806">
        <w:rPr>
          <w:rFonts w:ascii="黑体" w:eastAsiaTheme="minorEastAsia" w:hAnsi="黑体" w:cs="黑体" w:hint="eastAsia"/>
          <w:spacing w:val="7"/>
        </w:rPr>
        <w:t>25</w:t>
      </w:r>
      <w:r w:rsidR="00F6690D" w:rsidRPr="00B8197D">
        <w:rPr>
          <w:rFonts w:ascii="黑体" w:eastAsiaTheme="minorEastAsia" w:hAnsi="黑体" w:cs="黑体"/>
          <w:spacing w:val="7"/>
        </w:rPr>
        <w:t>~</w:t>
      </w:r>
      <w:r>
        <w:rPr>
          <w:rFonts w:ascii="黑体" w:eastAsiaTheme="minorEastAsia" w:hAnsi="黑体" w:cs="黑体" w:hint="eastAsia"/>
          <w:spacing w:val="7"/>
        </w:rPr>
        <w:t>500</w:t>
      </w:r>
      <w:r w:rsidR="00F6690D" w:rsidRPr="00B8197D">
        <w:rPr>
          <w:rFonts w:ascii="黑体" w:eastAsiaTheme="minorEastAsia" w:hAnsi="黑体" w:cs="黑体"/>
          <w:spacing w:val="7"/>
        </w:rPr>
        <w:t>mm</w:t>
      </w:r>
      <w:r w:rsidR="00F6690D" w:rsidRPr="00B8197D">
        <w:rPr>
          <w:rFonts w:ascii="黑体" w:eastAsiaTheme="minorEastAsia" w:hAnsi="黑体" w:cs="黑体" w:hint="eastAsia"/>
          <w:spacing w:val="7"/>
        </w:rPr>
        <w:t>的环向对接接头缺陷的实际长度</w:t>
      </w:r>
      <w:r w:rsidR="00F6690D" w:rsidRPr="00B8197D">
        <w:rPr>
          <w:rFonts w:ascii="黑体" w:eastAsiaTheme="minorEastAsia" w:hAnsi="黑体" w:cs="黑体"/>
          <w:spacing w:val="7"/>
        </w:rPr>
        <w:t>I</w:t>
      </w:r>
      <w:r w:rsidR="00F6690D" w:rsidRPr="00B8197D">
        <w:rPr>
          <w:rFonts w:ascii="黑体" w:eastAsiaTheme="minorEastAsia" w:hAnsi="黑体" w:cs="黑体" w:hint="eastAsia"/>
          <w:spacing w:val="7"/>
        </w:rPr>
        <w:t>按照公式（</w:t>
      </w:r>
      <w:r w:rsidR="00F6690D" w:rsidRPr="00B8197D">
        <w:rPr>
          <w:rFonts w:ascii="黑体" w:eastAsiaTheme="minorEastAsia" w:hAnsi="黑体" w:cs="黑体"/>
          <w:spacing w:val="7"/>
        </w:rPr>
        <w:t>3</w:t>
      </w:r>
      <w:r w:rsidR="00F6690D" w:rsidRPr="00B8197D">
        <w:rPr>
          <w:rFonts w:ascii="黑体" w:eastAsiaTheme="minorEastAsia" w:hAnsi="黑体" w:cs="黑体" w:hint="eastAsia"/>
          <w:spacing w:val="7"/>
        </w:rPr>
        <w:t>）计算：</w:t>
      </w:r>
    </w:p>
    <w:p w:rsidR="00F6690D" w:rsidRPr="00B8197D" w:rsidRDefault="00F6690D" w:rsidP="00F6690D">
      <w:pPr>
        <w:spacing w:before="256" w:line="240" w:lineRule="exact"/>
        <w:ind w:firstLineChars="50" w:firstLine="109"/>
        <w:outlineLvl w:val="2"/>
        <w:rPr>
          <w:rFonts w:ascii="黑体" w:eastAsiaTheme="minorEastAsia" w:hAnsi="黑体" w:cs="黑体"/>
          <w:spacing w:val="7"/>
        </w:rPr>
      </w:pPr>
      <w:r w:rsidRPr="00B8197D">
        <w:rPr>
          <w:rFonts w:ascii="黑体" w:eastAsiaTheme="minorEastAsia" w:hAnsi="黑体" w:cs="黑体"/>
          <w:spacing w:val="7"/>
        </w:rPr>
        <w:t xml:space="preserve">                                I=L×(R-H)/R</w:t>
      </w:r>
    </w:p>
    <w:p w:rsidR="00F6690D" w:rsidRPr="00B8197D" w:rsidRDefault="00F6690D" w:rsidP="00F6690D">
      <w:pPr>
        <w:spacing w:before="256" w:line="240" w:lineRule="exact"/>
        <w:ind w:firstLineChars="50" w:firstLine="109"/>
        <w:outlineLvl w:val="2"/>
        <w:rPr>
          <w:rFonts w:ascii="黑体" w:eastAsiaTheme="minorEastAsia" w:hAnsi="黑体" w:cs="黑体"/>
          <w:spacing w:val="7"/>
        </w:rPr>
      </w:pPr>
      <w:r>
        <w:rPr>
          <w:rFonts w:ascii="黑体" w:eastAsiaTheme="minorEastAsia" w:hAnsi="黑体" w:cs="黑体"/>
          <w:spacing w:val="7"/>
        </w:rPr>
        <w:t xml:space="preserve">   </w:t>
      </w:r>
      <w:r w:rsidRPr="00B8197D">
        <w:rPr>
          <w:rFonts w:ascii="黑体" w:eastAsiaTheme="minorEastAsia" w:hAnsi="黑体" w:cs="黑体" w:hint="eastAsia"/>
          <w:spacing w:val="7"/>
        </w:rPr>
        <w:t>式中：</w:t>
      </w:r>
      <w:r w:rsidRPr="00B8197D">
        <w:rPr>
          <w:rFonts w:ascii="黑体" w:eastAsiaTheme="minorEastAsia" w:hAnsi="黑体" w:cs="黑体"/>
          <w:spacing w:val="7"/>
        </w:rPr>
        <w:t>L——</w:t>
      </w:r>
      <w:r w:rsidRPr="00B8197D">
        <w:rPr>
          <w:rFonts w:ascii="黑体" w:eastAsiaTheme="minorEastAsia" w:hAnsi="黑体" w:cs="黑体" w:hint="eastAsia"/>
          <w:spacing w:val="7"/>
        </w:rPr>
        <w:t>测定的缺陷指示长度，</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F6690D" w:rsidRPr="00B8197D" w:rsidRDefault="00F6690D" w:rsidP="00F6690D">
      <w:pPr>
        <w:spacing w:before="256" w:line="274" w:lineRule="auto"/>
        <w:ind w:firstLineChars="500" w:firstLine="1085"/>
        <w:outlineLvl w:val="2"/>
        <w:rPr>
          <w:rFonts w:ascii="黑体" w:eastAsiaTheme="minorEastAsia" w:hAnsi="黑体" w:cs="黑体"/>
          <w:spacing w:val="7"/>
        </w:rPr>
      </w:pPr>
      <w:r w:rsidRPr="00B8197D">
        <w:rPr>
          <w:rFonts w:ascii="黑体" w:eastAsiaTheme="minorEastAsia" w:hAnsi="黑体" w:cs="黑体"/>
          <w:spacing w:val="7"/>
        </w:rPr>
        <w:t>R——</w:t>
      </w:r>
      <w:r w:rsidRPr="00B8197D">
        <w:rPr>
          <w:rFonts w:ascii="黑体" w:eastAsiaTheme="minorEastAsia" w:hAnsi="黑体" w:cs="黑体" w:hint="eastAsia"/>
          <w:spacing w:val="7"/>
        </w:rPr>
        <w:t>管子外径，</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F6690D" w:rsidRDefault="00F6690D" w:rsidP="00E95806">
      <w:pPr>
        <w:spacing w:before="256" w:line="274" w:lineRule="auto"/>
        <w:ind w:firstLineChars="450" w:firstLine="977"/>
        <w:outlineLvl w:val="2"/>
        <w:rPr>
          <w:rFonts w:ascii="黑体" w:eastAsiaTheme="minorEastAsia" w:hAnsi="黑体" w:cs="黑体"/>
          <w:spacing w:val="7"/>
        </w:rPr>
      </w:pPr>
      <w:r w:rsidRPr="00B8197D">
        <w:rPr>
          <w:rFonts w:ascii="黑体" w:eastAsiaTheme="minorEastAsia" w:hAnsi="黑体" w:cs="黑体"/>
          <w:spacing w:val="7"/>
        </w:rPr>
        <w:t>H——</w:t>
      </w:r>
      <w:r w:rsidRPr="00B8197D">
        <w:rPr>
          <w:rFonts w:ascii="黑体" w:eastAsiaTheme="minorEastAsia" w:hAnsi="黑体" w:cs="黑体" w:hint="eastAsia"/>
          <w:spacing w:val="7"/>
        </w:rPr>
        <w:t>缺陷距离外表面深度，</w:t>
      </w:r>
      <w:r w:rsidRPr="00B8197D">
        <w:rPr>
          <w:rFonts w:ascii="黑体" w:eastAsiaTheme="minorEastAsia" w:hAnsi="黑体" w:cs="黑体"/>
          <w:spacing w:val="7"/>
        </w:rPr>
        <w:t>mm</w:t>
      </w:r>
      <w:r w:rsidRPr="00B8197D">
        <w:rPr>
          <w:rFonts w:ascii="黑体" w:eastAsiaTheme="minorEastAsia" w:hAnsi="黑体" w:cs="黑体" w:hint="eastAsia"/>
          <w:spacing w:val="7"/>
        </w:rPr>
        <w:t>；</w:t>
      </w:r>
    </w:p>
    <w:p w:rsidR="00F6690D" w:rsidRDefault="00D37BF6" w:rsidP="00F6690D">
      <w:pPr>
        <w:widowControl w:val="0"/>
        <w:kinsoku/>
        <w:adjustRightInd/>
        <w:snapToGrid/>
        <w:spacing w:line="360" w:lineRule="auto"/>
        <w:ind w:right="507" w:firstLineChars="50" w:firstLine="104"/>
        <w:textAlignment w:val="auto"/>
        <w:rPr>
          <w:spacing w:val="2"/>
          <w:szCs w:val="24"/>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8</w:t>
      </w:r>
      <w:r w:rsidR="00F6690D">
        <w:rPr>
          <w:rFonts w:ascii="黑体" w:eastAsia="黑体" w:hAnsi="黑体" w:cs="黑体"/>
          <w:spacing w:val="-1"/>
        </w:rPr>
        <w:t>.</w:t>
      </w:r>
      <w:r w:rsidR="00F6690D">
        <w:rPr>
          <w:rFonts w:ascii="黑体" w:eastAsia="黑体" w:hAnsi="黑体" w:cs="黑体" w:hint="eastAsia"/>
          <w:spacing w:val="-1"/>
        </w:rPr>
        <w:t>3</w:t>
      </w:r>
      <w:r w:rsidR="00F6690D">
        <w:rPr>
          <w:rFonts w:ascii="黑体" w:eastAsia="黑体" w:hAnsi="黑体" w:cs="黑体"/>
          <w:spacing w:val="-1"/>
        </w:rPr>
        <w:t>.</w:t>
      </w:r>
      <w:r w:rsidR="00F6690D">
        <w:rPr>
          <w:rFonts w:ascii="黑体" w:eastAsia="黑体" w:hAnsi="黑体" w:cs="黑体" w:hint="eastAsia"/>
          <w:spacing w:val="-1"/>
        </w:rPr>
        <w:t xml:space="preserve">3  </w:t>
      </w:r>
      <w:r w:rsidR="00F6690D">
        <w:rPr>
          <w:spacing w:val="2"/>
          <w:szCs w:val="24"/>
        </w:rPr>
        <w:t>相邻两个或多个缺陷显示（非圆形），其在X轴方向间距小于其中较小的缺陷长度且在Z轴方向间距小于其中较小的缺陷自身高度时，应作为一个缺陷处理，该缺陷深度、缺陷长度及缺陷自身高度按如下原则确定：</w:t>
      </w:r>
    </w:p>
    <w:p w:rsidR="00F6690D" w:rsidRDefault="00F6690D" w:rsidP="00F6690D">
      <w:pPr>
        <w:pStyle w:val="a9"/>
        <w:spacing w:before="0" w:after="0" w:line="360" w:lineRule="auto"/>
        <w:ind w:leftChars="0" w:rightChars="83" w:right="174" w:firstLineChars="100" w:firstLine="216"/>
        <w:rPr>
          <w:szCs w:val="24"/>
          <w:lang w:eastAsia="zh-CN"/>
        </w:rPr>
      </w:pPr>
      <w:r>
        <w:rPr>
          <w:spacing w:val="-4"/>
          <w:lang w:eastAsia="zh-CN"/>
        </w:rPr>
        <w:t>a)</w:t>
      </w:r>
      <w:r>
        <w:rPr>
          <w:rFonts w:hint="eastAsia"/>
          <w:spacing w:val="-4"/>
          <w:lang w:eastAsia="zh-CN"/>
        </w:rPr>
        <w:t xml:space="preserve"> </w:t>
      </w:r>
      <w:r>
        <w:rPr>
          <w:szCs w:val="24"/>
          <w:lang w:eastAsia="zh-CN"/>
        </w:rPr>
        <w:t>缺陷深度：以两缺陷深度</w:t>
      </w:r>
      <w:proofErr w:type="gramStart"/>
      <w:r>
        <w:rPr>
          <w:szCs w:val="24"/>
          <w:lang w:eastAsia="zh-CN"/>
        </w:rPr>
        <w:t>较小值</w:t>
      </w:r>
      <w:proofErr w:type="gramEnd"/>
      <w:r>
        <w:rPr>
          <w:szCs w:val="24"/>
          <w:lang w:eastAsia="zh-CN"/>
        </w:rPr>
        <w:t>作为单个缺陷深度；</w:t>
      </w:r>
    </w:p>
    <w:p w:rsidR="00F6690D" w:rsidRDefault="00F6690D" w:rsidP="00F6690D">
      <w:pPr>
        <w:pStyle w:val="a9"/>
        <w:spacing w:before="0" w:after="0" w:line="360" w:lineRule="auto"/>
        <w:ind w:leftChars="0" w:rightChars="83" w:right="174" w:firstLineChars="100" w:firstLine="216"/>
        <w:rPr>
          <w:szCs w:val="24"/>
          <w:lang w:eastAsia="zh-CN"/>
        </w:rPr>
      </w:pPr>
      <w:r>
        <w:rPr>
          <w:rFonts w:hint="eastAsia"/>
          <w:spacing w:val="-4"/>
          <w:lang w:eastAsia="zh-CN"/>
        </w:rPr>
        <w:t>b</w:t>
      </w:r>
      <w:r>
        <w:rPr>
          <w:spacing w:val="-4"/>
          <w:lang w:eastAsia="zh-CN"/>
        </w:rPr>
        <w:t>)</w:t>
      </w:r>
      <w:r>
        <w:rPr>
          <w:rFonts w:hint="eastAsia"/>
          <w:spacing w:val="-4"/>
          <w:lang w:eastAsia="zh-CN"/>
        </w:rPr>
        <w:t xml:space="preserve"> </w:t>
      </w:r>
      <w:r>
        <w:rPr>
          <w:szCs w:val="24"/>
          <w:lang w:eastAsia="zh-CN"/>
        </w:rPr>
        <w:t>缺陷长度：两缺陷在X轴投影上的前、后端点间距离；</w:t>
      </w:r>
    </w:p>
    <w:p w:rsidR="00F6690D" w:rsidRDefault="00F6690D" w:rsidP="00F6690D">
      <w:pPr>
        <w:pStyle w:val="a9"/>
        <w:spacing w:before="0" w:after="0" w:line="360" w:lineRule="auto"/>
        <w:ind w:leftChars="0" w:rightChars="83" w:right="174" w:firstLineChars="100" w:firstLine="216"/>
        <w:rPr>
          <w:szCs w:val="24"/>
          <w:lang w:eastAsia="zh-CN"/>
        </w:rPr>
      </w:pPr>
      <w:r>
        <w:rPr>
          <w:rFonts w:hint="eastAsia"/>
          <w:spacing w:val="-4"/>
          <w:lang w:eastAsia="zh-CN"/>
        </w:rPr>
        <w:t>c</w:t>
      </w:r>
      <w:r>
        <w:rPr>
          <w:spacing w:val="-4"/>
          <w:lang w:eastAsia="zh-CN"/>
        </w:rPr>
        <w:t>)</w:t>
      </w:r>
      <w:r>
        <w:rPr>
          <w:rFonts w:hint="eastAsia"/>
          <w:spacing w:val="-4"/>
          <w:lang w:eastAsia="zh-CN"/>
        </w:rPr>
        <w:t xml:space="preserve"> </w:t>
      </w:r>
      <w:r>
        <w:rPr>
          <w:szCs w:val="24"/>
          <w:lang w:eastAsia="zh-CN"/>
        </w:rPr>
        <w:t>缺陷自身高度：若两缺陷在X轴投影无重叠，以其中较大的缺陷自身高度作为单个缺陷</w:t>
      </w:r>
    </w:p>
    <w:p w:rsidR="00F6690D" w:rsidRDefault="00F6690D" w:rsidP="00F6690D">
      <w:pPr>
        <w:pStyle w:val="a9"/>
        <w:spacing w:before="0" w:after="0" w:line="360" w:lineRule="auto"/>
        <w:ind w:leftChars="0" w:left="0" w:rightChars="83" w:right="174"/>
        <w:rPr>
          <w:szCs w:val="24"/>
          <w:lang w:eastAsia="zh-CN"/>
        </w:rPr>
      </w:pPr>
      <w:r>
        <w:rPr>
          <w:szCs w:val="24"/>
          <w:lang w:eastAsia="zh-CN"/>
        </w:rPr>
        <w:t>自身高度；若两缺陷在X轴投影有重叠，则以两缺陷自身高度之和作为单个缺陷自身高度（间距计入）。</w:t>
      </w:r>
    </w:p>
    <w:p w:rsidR="00F6690D" w:rsidRPr="0095798C" w:rsidRDefault="00D37BF6" w:rsidP="00F6690D">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9</w:t>
      </w:r>
      <w:r w:rsidR="00F6690D" w:rsidRPr="0095798C">
        <w:rPr>
          <w:rFonts w:ascii="黑体" w:eastAsia="黑体" w:hAnsi="黑体" w:cs="黑体"/>
          <w:spacing w:val="-2"/>
        </w:rPr>
        <w:t xml:space="preserve">  </w:t>
      </w:r>
      <w:r w:rsidR="00F6690D">
        <w:rPr>
          <w:rFonts w:ascii="黑体" w:eastAsia="黑体" w:hAnsi="黑体" w:cs="黑体" w:hint="eastAsia"/>
          <w:spacing w:val="-2"/>
        </w:rPr>
        <w:t>缺陷的评定和质量分级</w:t>
      </w:r>
    </w:p>
    <w:p w:rsidR="00F6690D" w:rsidRDefault="00D37BF6" w:rsidP="00F6690D">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6</w:t>
      </w:r>
      <w:r w:rsidR="00F6690D">
        <w:rPr>
          <w:rFonts w:ascii="黑体" w:eastAsia="黑体" w:hAnsi="黑体" w:cs="黑体"/>
          <w:spacing w:val="-2"/>
        </w:rPr>
        <w:t>.</w:t>
      </w:r>
      <w:r w:rsidR="00F6690D">
        <w:rPr>
          <w:rFonts w:ascii="黑体" w:eastAsia="黑体" w:hAnsi="黑体" w:cs="黑体" w:hint="eastAsia"/>
          <w:spacing w:val="-2"/>
        </w:rPr>
        <w:t>9</w:t>
      </w:r>
      <w:r w:rsidR="00F6690D">
        <w:rPr>
          <w:rFonts w:ascii="黑体" w:eastAsia="黑体" w:hAnsi="黑体" w:cs="黑体"/>
          <w:spacing w:val="-2"/>
        </w:rPr>
        <w:t>.</w:t>
      </w:r>
      <w:r w:rsidR="00F6690D">
        <w:rPr>
          <w:rFonts w:ascii="黑体" w:eastAsia="黑体" w:hAnsi="黑体" w:cs="黑体" w:hint="eastAsia"/>
          <w:spacing w:val="-2"/>
        </w:rPr>
        <w:t>1   缺陷的评定</w:t>
      </w:r>
    </w:p>
    <w:p w:rsidR="00F6690D" w:rsidRDefault="00D37BF6" w:rsidP="00F6690D">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9</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sidR="00F6690D">
        <w:rPr>
          <w:rFonts w:ascii="黑体" w:eastAsia="黑体" w:hAnsi="黑体" w:cs="黑体" w:hint="eastAsia"/>
          <w:spacing w:val="-1"/>
        </w:rPr>
        <w:t xml:space="preserve">1  </w:t>
      </w:r>
      <w:r w:rsidR="00F6690D" w:rsidRPr="006364CE">
        <w:rPr>
          <w:rFonts w:ascii="宋体" w:eastAsia="宋体" w:hAnsi="宋体" w:cs="宋体" w:hint="eastAsia"/>
          <w:snapToGrid/>
          <w:color w:val="auto"/>
          <w:sz w:val="22"/>
          <w:szCs w:val="24"/>
          <w:lang w:bidi="en-US"/>
        </w:rPr>
        <w:t>凡判定为裂纹、未熔合及未</w:t>
      </w:r>
      <w:proofErr w:type="gramStart"/>
      <w:r w:rsidR="00F6690D" w:rsidRPr="006364CE">
        <w:rPr>
          <w:rFonts w:ascii="宋体" w:eastAsia="宋体" w:hAnsi="宋体" w:cs="宋体" w:hint="eastAsia"/>
          <w:snapToGrid/>
          <w:color w:val="auto"/>
          <w:sz w:val="22"/>
          <w:szCs w:val="24"/>
          <w:lang w:bidi="en-US"/>
        </w:rPr>
        <w:t>焊透等危害性</w:t>
      </w:r>
      <w:proofErr w:type="gramEnd"/>
      <w:r w:rsidR="00F6690D" w:rsidRPr="006364CE">
        <w:rPr>
          <w:rFonts w:ascii="宋体" w:eastAsia="宋体" w:hAnsi="宋体" w:cs="宋体" w:hint="eastAsia"/>
          <w:snapToGrid/>
          <w:color w:val="auto"/>
          <w:sz w:val="22"/>
          <w:szCs w:val="24"/>
          <w:lang w:bidi="en-US"/>
        </w:rPr>
        <w:t>的缺陷显示，评为Ⅲ级</w:t>
      </w:r>
      <w:r w:rsidR="00F6690D">
        <w:rPr>
          <w:rFonts w:ascii="宋体" w:eastAsia="宋体" w:hAnsi="宋体" w:cs="宋体" w:hint="eastAsia"/>
          <w:snapToGrid/>
          <w:color w:val="auto"/>
          <w:sz w:val="22"/>
          <w:szCs w:val="24"/>
          <w:lang w:bidi="en-US"/>
        </w:rPr>
        <w:t>。</w:t>
      </w:r>
    </w:p>
    <w:p w:rsidR="00F6690D" w:rsidRDefault="00D37BF6" w:rsidP="00F6690D">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9</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sidR="00F6690D">
        <w:rPr>
          <w:rFonts w:ascii="黑体" w:eastAsia="黑体" w:hAnsi="黑体" w:cs="黑体" w:hint="eastAsia"/>
          <w:spacing w:val="-1"/>
        </w:rPr>
        <w:t xml:space="preserve">2  </w:t>
      </w:r>
      <w:r w:rsidR="00F6690D" w:rsidRPr="006364CE">
        <w:rPr>
          <w:rFonts w:ascii="宋体" w:eastAsia="宋体" w:hAnsi="宋体" w:cs="宋体" w:hint="eastAsia"/>
          <w:snapToGrid/>
          <w:color w:val="auto"/>
          <w:sz w:val="22"/>
          <w:szCs w:val="24"/>
          <w:lang w:bidi="en-US"/>
        </w:rPr>
        <w:t>凡</w:t>
      </w:r>
      <w:proofErr w:type="gramStart"/>
      <w:r w:rsidR="00F6690D" w:rsidRPr="006364CE">
        <w:rPr>
          <w:rFonts w:ascii="宋体" w:eastAsia="宋体" w:hAnsi="宋体" w:cs="宋体" w:hint="eastAsia"/>
          <w:snapToGrid/>
          <w:color w:val="auto"/>
          <w:sz w:val="22"/>
          <w:szCs w:val="24"/>
          <w:lang w:bidi="en-US"/>
        </w:rPr>
        <w:t>在判废线</w:t>
      </w:r>
      <w:proofErr w:type="gramEnd"/>
      <w:r w:rsidR="00F6690D" w:rsidRPr="006364CE">
        <w:rPr>
          <w:rFonts w:ascii="宋体" w:eastAsia="宋体" w:hAnsi="宋体" w:cs="宋体" w:hint="eastAsia"/>
          <w:snapToGrid/>
          <w:color w:val="auto"/>
          <w:sz w:val="22"/>
          <w:szCs w:val="24"/>
          <w:lang w:bidi="en-US"/>
        </w:rPr>
        <w:t>（</w:t>
      </w:r>
      <w:proofErr w:type="gramStart"/>
      <w:r w:rsidR="00F6690D" w:rsidRPr="006364CE">
        <w:rPr>
          <w:rFonts w:ascii="宋体" w:eastAsia="宋体" w:hAnsi="宋体" w:cs="宋体" w:hint="eastAsia"/>
          <w:snapToGrid/>
          <w:color w:val="auto"/>
          <w:sz w:val="22"/>
          <w:szCs w:val="24"/>
          <w:lang w:bidi="en-US"/>
        </w:rPr>
        <w:t>含判废</w:t>
      </w:r>
      <w:proofErr w:type="gramEnd"/>
      <w:r w:rsidR="00F6690D" w:rsidRPr="006364CE">
        <w:rPr>
          <w:rFonts w:ascii="宋体" w:eastAsia="宋体" w:hAnsi="宋体" w:cs="宋体" w:hint="eastAsia"/>
          <w:snapToGrid/>
          <w:color w:val="auto"/>
          <w:sz w:val="22"/>
          <w:szCs w:val="24"/>
          <w:lang w:bidi="en-US"/>
        </w:rPr>
        <w:t>线）以上的缺陷显示，评为Ⅲ级。</w:t>
      </w:r>
    </w:p>
    <w:p w:rsidR="00F6690D" w:rsidRDefault="00D37BF6" w:rsidP="00F6690D">
      <w:pPr>
        <w:spacing w:before="256" w:line="186" w:lineRule="auto"/>
        <w:ind w:firstLineChars="50" w:firstLine="104"/>
        <w:outlineLvl w:val="2"/>
        <w:rPr>
          <w:rFonts w:ascii="宋体" w:eastAsia="宋体" w:hAnsi="宋体" w:cs="宋体"/>
          <w:snapToGrid/>
          <w:color w:val="auto"/>
          <w:sz w:val="22"/>
          <w:szCs w:val="24"/>
          <w:lang w:bidi="en-US"/>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9</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sidR="00F6690D">
        <w:rPr>
          <w:rFonts w:ascii="黑体" w:eastAsia="黑体" w:hAnsi="黑体" w:cs="黑体" w:hint="eastAsia"/>
          <w:spacing w:val="-1"/>
        </w:rPr>
        <w:t xml:space="preserve">3  </w:t>
      </w:r>
      <w:r w:rsidR="00F6690D" w:rsidRPr="006364CE">
        <w:rPr>
          <w:rFonts w:ascii="宋体" w:eastAsia="宋体" w:hAnsi="宋体" w:cs="宋体" w:hint="eastAsia"/>
          <w:snapToGrid/>
          <w:color w:val="auto"/>
          <w:sz w:val="22"/>
          <w:szCs w:val="24"/>
          <w:lang w:bidi="en-US"/>
        </w:rPr>
        <w:t>凡在定量线（不含定量线）以下的缺陷显示，评为Ⅰ级。</w:t>
      </w:r>
    </w:p>
    <w:p w:rsidR="00D37BF6" w:rsidRDefault="00D37BF6" w:rsidP="00D37BF6">
      <w:pPr>
        <w:spacing w:before="256" w:line="186" w:lineRule="auto"/>
        <w:ind w:firstLineChars="50" w:firstLine="104"/>
        <w:outlineLvl w:val="2"/>
        <w:rPr>
          <w:rFonts w:ascii="宋体" w:eastAsia="宋体" w:hAnsi="宋体" w:cs="宋体"/>
          <w:spacing w:val="-2"/>
        </w:rPr>
      </w:pPr>
      <w:r>
        <w:rPr>
          <w:rFonts w:ascii="黑体" w:eastAsia="黑体" w:hAnsi="黑体" w:cs="黑体" w:hint="eastAsia"/>
          <w:spacing w:val="-1"/>
        </w:rPr>
        <w:t>6</w:t>
      </w:r>
      <w:r>
        <w:rPr>
          <w:rFonts w:ascii="黑体" w:eastAsia="黑体" w:hAnsi="黑体" w:cs="黑体"/>
          <w:spacing w:val="-1"/>
        </w:rPr>
        <w:t>.</w:t>
      </w:r>
      <w:r>
        <w:rPr>
          <w:rFonts w:ascii="黑体" w:eastAsia="黑体" w:hAnsi="黑体" w:cs="黑体" w:hint="eastAsia"/>
          <w:spacing w:val="-1"/>
        </w:rPr>
        <w:t>9</w:t>
      </w:r>
      <w:r>
        <w:rPr>
          <w:rFonts w:ascii="黑体" w:eastAsia="黑体" w:hAnsi="黑体" w:cs="黑体"/>
          <w:spacing w:val="-1"/>
        </w:rPr>
        <w:t>.</w:t>
      </w:r>
      <w:r>
        <w:rPr>
          <w:rFonts w:ascii="黑体" w:eastAsia="黑体" w:hAnsi="黑体" w:cs="黑体" w:hint="eastAsia"/>
          <w:spacing w:val="-1"/>
        </w:rPr>
        <w:t>1</w:t>
      </w:r>
      <w:r>
        <w:rPr>
          <w:rFonts w:ascii="黑体" w:eastAsia="黑体" w:hAnsi="黑体" w:cs="黑体"/>
          <w:spacing w:val="-1"/>
        </w:rPr>
        <w:t>.</w:t>
      </w:r>
      <w:r>
        <w:rPr>
          <w:rFonts w:ascii="黑体" w:eastAsia="黑体" w:hAnsi="黑体" w:cs="黑体" w:hint="eastAsia"/>
          <w:spacing w:val="-1"/>
        </w:rPr>
        <w:t xml:space="preserve">4  </w:t>
      </w:r>
      <w:r>
        <w:rPr>
          <w:rFonts w:ascii="宋体" w:eastAsia="宋体" w:hAnsi="宋体" w:cs="宋体" w:hint="eastAsia"/>
          <w:snapToGrid/>
          <w:color w:val="auto"/>
          <w:sz w:val="22"/>
          <w:szCs w:val="24"/>
          <w:lang w:bidi="en-US"/>
        </w:rPr>
        <w:t>对公称厚度在3</w:t>
      </w:r>
      <w:r w:rsidRPr="009A6B80">
        <w:rPr>
          <w:rFonts w:ascii="宋体" w:eastAsia="宋体" w:hAnsi="宋体" w:cs="宋体"/>
          <w:spacing w:val="-2"/>
        </w:rPr>
        <w:t>～</w:t>
      </w:r>
      <w:r>
        <w:rPr>
          <w:rFonts w:ascii="宋体" w:eastAsia="宋体" w:hAnsi="宋体" w:cs="宋体" w:hint="eastAsia"/>
          <w:spacing w:val="-2"/>
        </w:rPr>
        <w:t>6mm的焊接接头，凡在</w:t>
      </w:r>
      <w:proofErr w:type="gramStart"/>
      <w:r>
        <w:rPr>
          <w:rFonts w:ascii="宋体" w:eastAsia="宋体" w:hAnsi="宋体" w:cs="宋体" w:hint="eastAsia"/>
          <w:spacing w:val="-2"/>
        </w:rPr>
        <w:t>评定线</w:t>
      </w:r>
      <w:proofErr w:type="gramEnd"/>
      <w:r>
        <w:rPr>
          <w:rFonts w:ascii="宋体" w:eastAsia="宋体" w:hAnsi="宋体" w:cs="宋体" w:hint="eastAsia"/>
          <w:spacing w:val="-2"/>
        </w:rPr>
        <w:t>以上、</w:t>
      </w:r>
      <w:proofErr w:type="gramStart"/>
      <w:r>
        <w:rPr>
          <w:rFonts w:ascii="宋体" w:eastAsia="宋体" w:hAnsi="宋体" w:cs="宋体" w:hint="eastAsia"/>
          <w:spacing w:val="-2"/>
        </w:rPr>
        <w:t>判废线</w:t>
      </w:r>
      <w:proofErr w:type="gramEnd"/>
      <w:r>
        <w:rPr>
          <w:rFonts w:ascii="宋体" w:eastAsia="宋体" w:hAnsi="宋体" w:cs="宋体" w:hint="eastAsia"/>
          <w:spacing w:val="-2"/>
        </w:rPr>
        <w:t>以下的，且指示长度大于5mm的</w:t>
      </w:r>
    </w:p>
    <w:p w:rsidR="00D37BF6" w:rsidRPr="00D37BF6" w:rsidRDefault="00D37BF6" w:rsidP="00D37BF6">
      <w:pPr>
        <w:spacing w:before="256" w:line="186" w:lineRule="auto"/>
        <w:ind w:firstLineChars="50" w:firstLine="104"/>
        <w:outlineLvl w:val="2"/>
        <w:rPr>
          <w:rFonts w:ascii="宋体" w:eastAsia="宋体" w:hAnsi="宋体" w:cs="宋体"/>
          <w:spacing w:val="-2"/>
        </w:rPr>
      </w:pPr>
      <w:r>
        <w:rPr>
          <w:rFonts w:ascii="宋体" w:eastAsia="宋体" w:hAnsi="宋体" w:cs="宋体" w:hint="eastAsia"/>
          <w:spacing w:val="-2"/>
        </w:rPr>
        <w:t>缺陷显示评为</w:t>
      </w:r>
      <w:r>
        <w:rPr>
          <w:rFonts w:hint="eastAsia"/>
          <w:spacing w:val="2"/>
          <w:szCs w:val="24"/>
        </w:rPr>
        <w:t>Ⅲ</w:t>
      </w:r>
      <w:r>
        <w:rPr>
          <w:spacing w:val="2"/>
          <w:szCs w:val="24"/>
        </w:rPr>
        <w:t>级</w:t>
      </w:r>
      <w:r w:rsidRPr="006364CE">
        <w:rPr>
          <w:rFonts w:ascii="宋体" w:eastAsia="宋体" w:hAnsi="宋体" w:cs="宋体" w:hint="eastAsia"/>
          <w:snapToGrid/>
          <w:color w:val="auto"/>
          <w:sz w:val="22"/>
          <w:szCs w:val="24"/>
          <w:lang w:bidi="en-US"/>
        </w:rPr>
        <w:t>。</w:t>
      </w:r>
    </w:p>
    <w:p w:rsidR="00F6690D" w:rsidRDefault="00D37BF6" w:rsidP="00F6690D">
      <w:pPr>
        <w:spacing w:before="256" w:line="186" w:lineRule="auto"/>
        <w:ind w:firstLineChars="50" w:firstLine="104"/>
        <w:outlineLvl w:val="2"/>
        <w:rPr>
          <w:rFonts w:eastAsiaTheme="minorEastAsia"/>
          <w:spacing w:val="2"/>
          <w:szCs w:val="24"/>
        </w:rPr>
      </w:pPr>
      <w:r>
        <w:rPr>
          <w:rFonts w:ascii="黑体" w:eastAsia="黑体" w:hAnsi="黑体" w:cs="黑体" w:hint="eastAsia"/>
          <w:spacing w:val="-1"/>
        </w:rPr>
        <w:t>6</w:t>
      </w:r>
      <w:r w:rsidR="00F6690D">
        <w:rPr>
          <w:rFonts w:ascii="黑体" w:eastAsia="黑体" w:hAnsi="黑体" w:cs="黑体"/>
          <w:spacing w:val="-1"/>
        </w:rPr>
        <w:t>.</w:t>
      </w:r>
      <w:r w:rsidR="00F6690D">
        <w:rPr>
          <w:rFonts w:ascii="黑体" w:eastAsia="黑体" w:hAnsi="黑体" w:cs="黑体" w:hint="eastAsia"/>
          <w:spacing w:val="-1"/>
        </w:rPr>
        <w:t>9</w:t>
      </w:r>
      <w:r w:rsidR="00F6690D">
        <w:rPr>
          <w:rFonts w:ascii="黑体" w:eastAsia="黑体" w:hAnsi="黑体" w:cs="黑体"/>
          <w:spacing w:val="-1"/>
        </w:rPr>
        <w:t>.</w:t>
      </w:r>
      <w:r w:rsidR="00F6690D">
        <w:rPr>
          <w:rFonts w:ascii="黑体" w:eastAsia="黑体" w:hAnsi="黑体" w:cs="黑体" w:hint="eastAsia"/>
          <w:spacing w:val="-1"/>
        </w:rPr>
        <w:t>1</w:t>
      </w:r>
      <w:r w:rsidR="00F6690D">
        <w:rPr>
          <w:rFonts w:ascii="黑体" w:eastAsia="黑体" w:hAnsi="黑体" w:cs="黑体"/>
          <w:spacing w:val="-1"/>
        </w:rPr>
        <w:t>.</w:t>
      </w:r>
      <w:r>
        <w:rPr>
          <w:rFonts w:ascii="黑体" w:eastAsia="黑体" w:hAnsi="黑体" w:cs="黑体" w:hint="eastAsia"/>
          <w:spacing w:val="-1"/>
        </w:rPr>
        <w:t>5</w:t>
      </w:r>
      <w:r w:rsidR="00F6690D">
        <w:rPr>
          <w:rFonts w:ascii="黑体" w:eastAsia="黑体" w:hAnsi="黑体" w:cs="黑体" w:hint="eastAsia"/>
          <w:spacing w:val="-1"/>
        </w:rPr>
        <w:t xml:space="preserve">  </w:t>
      </w:r>
      <w:r w:rsidR="00F6690D">
        <w:rPr>
          <w:spacing w:val="2"/>
          <w:szCs w:val="24"/>
        </w:rPr>
        <w:t>对于</w:t>
      </w:r>
      <w:proofErr w:type="gramStart"/>
      <w:r w:rsidR="00F6690D">
        <w:rPr>
          <w:spacing w:val="2"/>
          <w:szCs w:val="24"/>
        </w:rPr>
        <w:t>定量线</w:t>
      </w:r>
      <w:proofErr w:type="gramEnd"/>
      <w:r w:rsidR="00F6690D">
        <w:rPr>
          <w:spacing w:val="2"/>
          <w:szCs w:val="24"/>
        </w:rPr>
        <w:t>以上、</w:t>
      </w:r>
      <w:proofErr w:type="gramStart"/>
      <w:r w:rsidR="00F6690D">
        <w:rPr>
          <w:spacing w:val="2"/>
          <w:szCs w:val="24"/>
        </w:rPr>
        <w:t>判废线</w:t>
      </w:r>
      <w:proofErr w:type="gramEnd"/>
      <w:r w:rsidR="00F6690D">
        <w:rPr>
          <w:spacing w:val="2"/>
          <w:szCs w:val="24"/>
        </w:rPr>
        <w:t>以下</w:t>
      </w:r>
      <w:r w:rsidR="00F6690D">
        <w:rPr>
          <w:rFonts w:hint="eastAsia"/>
          <w:spacing w:val="2"/>
          <w:szCs w:val="24"/>
        </w:rPr>
        <w:t>（</w:t>
      </w:r>
      <w:r w:rsidR="00F6690D">
        <w:rPr>
          <w:rFonts w:ascii="宋体" w:eastAsia="宋体" w:hAnsi="宋体" w:cs="宋体" w:hint="eastAsia"/>
          <w:spacing w:val="2"/>
          <w:szCs w:val="24"/>
        </w:rPr>
        <w:t>Ⅱ</w:t>
      </w:r>
      <w:r w:rsidR="00F6690D">
        <w:rPr>
          <w:rFonts w:hint="eastAsia"/>
          <w:spacing w:val="2"/>
          <w:szCs w:val="24"/>
        </w:rPr>
        <w:t>区）</w:t>
      </w:r>
      <w:r w:rsidR="00F6690D">
        <w:rPr>
          <w:spacing w:val="2"/>
          <w:szCs w:val="24"/>
        </w:rPr>
        <w:t>的缺陷显示</w:t>
      </w:r>
      <w:r w:rsidR="00F6690D">
        <w:rPr>
          <w:rFonts w:eastAsiaTheme="minorEastAsia" w:hint="eastAsia"/>
          <w:spacing w:val="2"/>
          <w:szCs w:val="24"/>
        </w:rPr>
        <w:t>，</w:t>
      </w:r>
      <w:r w:rsidR="00F6690D">
        <w:rPr>
          <w:rFonts w:hint="eastAsia"/>
          <w:spacing w:val="2"/>
          <w:szCs w:val="24"/>
        </w:rPr>
        <w:t>制造、安装阶段</w:t>
      </w:r>
      <w:r w:rsidR="00F6690D">
        <w:rPr>
          <w:spacing w:val="2"/>
          <w:szCs w:val="24"/>
        </w:rPr>
        <w:t>一般应按</w:t>
      </w:r>
      <w:r w:rsidR="00F6690D">
        <w:rPr>
          <w:rFonts w:hint="eastAsia"/>
          <w:spacing w:val="2"/>
          <w:szCs w:val="24"/>
        </w:rPr>
        <w:t>质量分级方</w:t>
      </w:r>
    </w:p>
    <w:p w:rsidR="00F6690D" w:rsidRPr="006364CE" w:rsidRDefault="00F6690D" w:rsidP="00F6690D">
      <w:pPr>
        <w:spacing w:before="256" w:line="186" w:lineRule="auto"/>
        <w:ind w:firstLineChars="50" w:firstLine="106"/>
        <w:outlineLvl w:val="2"/>
        <w:rPr>
          <w:rFonts w:eastAsiaTheme="minorEastAsia"/>
          <w:spacing w:val="2"/>
          <w:szCs w:val="24"/>
        </w:rPr>
      </w:pPr>
      <w:r>
        <w:rPr>
          <w:rFonts w:hint="eastAsia"/>
          <w:spacing w:val="2"/>
          <w:szCs w:val="24"/>
        </w:rPr>
        <w:t>法</w:t>
      </w:r>
      <w:r>
        <w:rPr>
          <w:rFonts w:eastAsiaTheme="minorEastAsia" w:hint="eastAsia"/>
          <w:spacing w:val="2"/>
          <w:szCs w:val="24"/>
        </w:rPr>
        <w:t>（一）</w:t>
      </w:r>
      <w:r>
        <w:rPr>
          <w:spacing w:val="2"/>
          <w:szCs w:val="24"/>
        </w:rPr>
        <w:t>的规定进行评级，</w:t>
      </w:r>
      <w:r>
        <w:rPr>
          <w:rFonts w:hint="eastAsia"/>
          <w:spacing w:val="2"/>
          <w:szCs w:val="24"/>
        </w:rPr>
        <w:t>对于在役阶段预防性检测</w:t>
      </w:r>
      <w:r>
        <w:rPr>
          <w:spacing w:val="2"/>
          <w:szCs w:val="24"/>
        </w:rPr>
        <w:t>时按</w:t>
      </w:r>
      <w:r>
        <w:rPr>
          <w:rFonts w:hint="eastAsia"/>
          <w:spacing w:val="2"/>
          <w:szCs w:val="24"/>
        </w:rPr>
        <w:t>质量分级方法</w:t>
      </w:r>
      <w:r>
        <w:rPr>
          <w:rFonts w:eastAsiaTheme="minorEastAsia" w:hint="eastAsia"/>
          <w:spacing w:val="2"/>
          <w:szCs w:val="24"/>
        </w:rPr>
        <w:t>（二）</w:t>
      </w:r>
      <w:r>
        <w:rPr>
          <w:spacing w:val="2"/>
          <w:szCs w:val="24"/>
        </w:rPr>
        <w:t>的规定进行评级。</w:t>
      </w:r>
      <w:r>
        <w:rPr>
          <w:rFonts w:eastAsiaTheme="minorEastAsia" w:hint="eastAsia"/>
          <w:spacing w:val="2"/>
          <w:szCs w:val="24"/>
        </w:rPr>
        <w:t xml:space="preserve"> </w:t>
      </w:r>
    </w:p>
    <w:p w:rsidR="00F6690D" w:rsidRDefault="00D37BF6" w:rsidP="00F6690D">
      <w:pPr>
        <w:spacing w:before="256" w:line="186" w:lineRule="auto"/>
        <w:ind w:firstLineChars="50" w:firstLine="104"/>
        <w:outlineLvl w:val="2"/>
        <w:rPr>
          <w:rFonts w:eastAsiaTheme="minorEastAsia"/>
          <w:spacing w:val="2"/>
          <w:szCs w:val="24"/>
        </w:rPr>
      </w:pPr>
      <w:r>
        <w:rPr>
          <w:rFonts w:ascii="黑体" w:eastAsia="黑体" w:hAnsi="黑体" w:cs="黑体" w:hint="eastAsia"/>
          <w:spacing w:val="-1"/>
        </w:rPr>
        <w:t>6</w:t>
      </w:r>
      <w:r w:rsidR="00F6690D" w:rsidRPr="006364CE">
        <w:rPr>
          <w:rFonts w:ascii="黑体" w:eastAsia="黑体" w:hAnsi="黑体" w:cs="黑体"/>
          <w:spacing w:val="-1"/>
        </w:rPr>
        <w:t>.</w:t>
      </w:r>
      <w:r w:rsidR="00F6690D">
        <w:rPr>
          <w:rFonts w:ascii="黑体" w:eastAsia="黑体" w:hAnsi="黑体" w:cs="黑体" w:hint="eastAsia"/>
          <w:spacing w:val="-1"/>
        </w:rPr>
        <w:t>9</w:t>
      </w:r>
      <w:r w:rsidR="00F6690D" w:rsidRPr="006364CE">
        <w:rPr>
          <w:rFonts w:ascii="黑体" w:eastAsia="黑体" w:hAnsi="黑体" w:cs="黑体"/>
          <w:spacing w:val="-1"/>
        </w:rPr>
        <w:t>.</w:t>
      </w:r>
      <w:r w:rsidR="00F6690D" w:rsidRPr="006364CE">
        <w:rPr>
          <w:rFonts w:ascii="黑体" w:eastAsia="黑体" w:hAnsi="黑体" w:cs="黑体" w:hint="eastAsia"/>
          <w:spacing w:val="-1"/>
        </w:rPr>
        <w:t>1</w:t>
      </w:r>
      <w:r w:rsidR="00F6690D" w:rsidRPr="006364CE">
        <w:rPr>
          <w:rFonts w:ascii="黑体" w:eastAsia="黑体" w:hAnsi="黑体" w:cs="黑体"/>
          <w:spacing w:val="-1"/>
        </w:rPr>
        <w:t>.</w:t>
      </w:r>
      <w:r>
        <w:rPr>
          <w:rFonts w:ascii="黑体" w:eastAsia="黑体" w:hAnsi="黑体" w:cs="黑体" w:hint="eastAsia"/>
          <w:spacing w:val="-1"/>
        </w:rPr>
        <w:t>6</w:t>
      </w:r>
      <w:r w:rsidR="00F6690D" w:rsidRPr="006364CE">
        <w:rPr>
          <w:rFonts w:ascii="黑体" w:eastAsia="黑体" w:hAnsi="黑体" w:cs="黑体" w:hint="eastAsia"/>
          <w:spacing w:val="-1"/>
        </w:rPr>
        <w:t xml:space="preserve">  </w:t>
      </w:r>
      <w:r w:rsidR="00F6690D" w:rsidRPr="006364CE">
        <w:rPr>
          <w:rFonts w:hint="eastAsia"/>
          <w:spacing w:val="2"/>
          <w:szCs w:val="24"/>
        </w:rPr>
        <w:t>质量分级方法</w:t>
      </w:r>
      <w:proofErr w:type="gramStart"/>
      <w:r w:rsidR="00F6690D" w:rsidRPr="006364CE">
        <w:rPr>
          <w:rFonts w:hint="eastAsia"/>
          <w:spacing w:val="2"/>
          <w:szCs w:val="24"/>
        </w:rPr>
        <w:t>一</w:t>
      </w:r>
      <w:proofErr w:type="gramEnd"/>
      <w:r w:rsidR="00F6690D" w:rsidRPr="006364CE">
        <w:rPr>
          <w:rFonts w:hint="eastAsia"/>
          <w:spacing w:val="2"/>
          <w:szCs w:val="24"/>
        </w:rPr>
        <w:t>：</w:t>
      </w:r>
      <w:r w:rsidR="00F6690D" w:rsidRPr="006364CE">
        <w:rPr>
          <w:spacing w:val="2"/>
          <w:szCs w:val="24"/>
        </w:rPr>
        <w:t>质量分级按表</w:t>
      </w:r>
      <w:r>
        <w:rPr>
          <w:rFonts w:eastAsiaTheme="minorEastAsia" w:hint="eastAsia"/>
          <w:spacing w:val="2"/>
          <w:szCs w:val="24"/>
        </w:rPr>
        <w:t>1</w:t>
      </w:r>
      <w:r w:rsidR="00C136D7">
        <w:rPr>
          <w:rFonts w:eastAsiaTheme="minorEastAsia" w:hint="eastAsia"/>
          <w:spacing w:val="2"/>
          <w:szCs w:val="24"/>
        </w:rPr>
        <w:t>3</w:t>
      </w:r>
      <w:r w:rsidR="00F6690D" w:rsidRPr="006364CE">
        <w:rPr>
          <w:spacing w:val="2"/>
          <w:szCs w:val="24"/>
        </w:rPr>
        <w:t>的规定进行。质量分级方法二：缺陷的评级按表</w:t>
      </w:r>
      <w:r w:rsidR="00F6690D">
        <w:rPr>
          <w:rFonts w:eastAsiaTheme="minorEastAsia" w:hint="eastAsia"/>
          <w:spacing w:val="2"/>
          <w:szCs w:val="24"/>
        </w:rPr>
        <w:t>9</w:t>
      </w:r>
      <w:r w:rsidR="00F6690D" w:rsidRPr="006364CE">
        <w:rPr>
          <w:spacing w:val="2"/>
          <w:szCs w:val="24"/>
        </w:rPr>
        <w:t>的规定</w:t>
      </w:r>
    </w:p>
    <w:p w:rsidR="00F6690D" w:rsidRPr="006364CE" w:rsidRDefault="00F6690D" w:rsidP="00F6690D">
      <w:pPr>
        <w:spacing w:before="256" w:line="186" w:lineRule="auto"/>
        <w:ind w:firstLineChars="50" w:firstLine="106"/>
        <w:outlineLvl w:val="2"/>
        <w:rPr>
          <w:spacing w:val="2"/>
          <w:szCs w:val="24"/>
        </w:rPr>
      </w:pPr>
      <w:r w:rsidRPr="006364CE">
        <w:rPr>
          <w:spacing w:val="2"/>
          <w:szCs w:val="24"/>
        </w:rPr>
        <w:lastRenderedPageBreak/>
        <w:t>进行。</w:t>
      </w:r>
    </w:p>
    <w:p w:rsidR="00F6690D" w:rsidRPr="00036017" w:rsidRDefault="00F6690D" w:rsidP="00F6690D">
      <w:pPr>
        <w:spacing w:before="257"/>
        <w:jc w:val="center"/>
        <w:rPr>
          <w:rFonts w:ascii="黑体" w:eastAsia="黑体" w:hAnsi="黑体" w:cs="黑体"/>
          <w:spacing w:val="-1"/>
        </w:rPr>
      </w:pPr>
      <w:r>
        <w:rPr>
          <w:rFonts w:ascii="黑体" w:eastAsia="黑体" w:hAnsi="黑体" w:cs="黑体" w:hint="eastAsia"/>
          <w:spacing w:val="-1"/>
        </w:rPr>
        <w:t xml:space="preserve">                          </w:t>
      </w:r>
      <w:r w:rsidRPr="00036017">
        <w:rPr>
          <w:rFonts w:ascii="黑体" w:eastAsia="黑体" w:hAnsi="黑体" w:cs="黑体"/>
          <w:spacing w:val="-1"/>
        </w:rPr>
        <w:t>表</w:t>
      </w:r>
      <w:r w:rsidR="00D37BF6">
        <w:rPr>
          <w:rFonts w:ascii="黑体" w:eastAsia="黑体" w:hAnsi="黑体" w:cs="黑体" w:hint="eastAsia"/>
          <w:spacing w:val="-1"/>
        </w:rPr>
        <w:t>1</w:t>
      </w:r>
      <w:r w:rsidR="00C136D7">
        <w:rPr>
          <w:rFonts w:ascii="黑体" w:eastAsia="黑体" w:hAnsi="黑体" w:cs="黑体" w:hint="eastAsia"/>
          <w:spacing w:val="-1"/>
        </w:rPr>
        <w:t>3</w:t>
      </w:r>
      <w:r>
        <w:rPr>
          <w:rFonts w:ascii="黑体" w:eastAsia="黑体" w:hAnsi="黑体" w:cs="黑体" w:hint="eastAsia"/>
          <w:spacing w:val="-1"/>
        </w:rPr>
        <w:t xml:space="preserve">   </w:t>
      </w:r>
      <w:r w:rsidRPr="00036017">
        <w:rPr>
          <w:rFonts w:ascii="黑体" w:eastAsia="黑体" w:hAnsi="黑体" w:cs="黑体" w:hint="eastAsia"/>
          <w:spacing w:val="-1"/>
        </w:rPr>
        <w:t>焊接接头质量分级方法</w:t>
      </w:r>
      <w:proofErr w:type="gramStart"/>
      <w:r w:rsidRPr="00036017">
        <w:rPr>
          <w:rFonts w:ascii="黑体" w:eastAsia="黑体" w:hAnsi="黑体" w:cs="黑体" w:hint="eastAsia"/>
          <w:spacing w:val="-1"/>
        </w:rPr>
        <w:t>一</w:t>
      </w:r>
      <w:proofErr w:type="gramEnd"/>
      <w:r>
        <w:rPr>
          <w:rFonts w:ascii="黑体" w:eastAsia="黑体" w:hAnsi="黑体" w:cs="黑体" w:hint="eastAsia"/>
          <w:spacing w:val="-1"/>
        </w:rPr>
        <w:t xml:space="preserve">                    </w:t>
      </w:r>
      <w:r w:rsidRPr="00036017">
        <w:rPr>
          <w:rFonts w:ascii="黑体" w:eastAsia="黑体" w:hAnsi="黑体" w:cs="黑体" w:hint="eastAsia"/>
          <w:spacing w:val="-1"/>
        </w:rPr>
        <w:t>单位：</w:t>
      </w:r>
      <w:proofErr w:type="gramStart"/>
      <w:r w:rsidRPr="00036017">
        <w:rPr>
          <w:rFonts w:ascii="黑体" w:eastAsia="黑体" w:hAnsi="黑体" w:cs="黑体" w:hint="eastAsia"/>
          <w:spacing w:val="-1"/>
        </w:rPr>
        <w:t>mm</w:t>
      </w:r>
      <w:proofErr w:type="gramEnd"/>
    </w:p>
    <w:tbl>
      <w:tblPr>
        <w:tblW w:w="916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77"/>
        <w:gridCol w:w="1568"/>
        <w:gridCol w:w="1276"/>
        <w:gridCol w:w="2401"/>
        <w:gridCol w:w="2740"/>
      </w:tblGrid>
      <w:tr w:rsidR="00667DF5" w:rsidTr="00C136D7">
        <w:trPr>
          <w:trHeight w:hRule="exact" w:val="798"/>
          <w:tblHeader/>
          <w:jc w:val="center"/>
        </w:trPr>
        <w:tc>
          <w:tcPr>
            <w:tcW w:w="1177" w:type="dxa"/>
            <w:shd w:val="clear" w:color="auto" w:fill="auto"/>
            <w:tcMar>
              <w:left w:w="0" w:type="dxa"/>
              <w:right w:w="0" w:type="dxa"/>
            </w:tcMar>
            <w:vAlign w:val="center"/>
          </w:tcPr>
          <w:p w:rsidR="00667DF5" w:rsidRDefault="00667DF5" w:rsidP="00C136D7">
            <w:pPr>
              <w:tabs>
                <w:tab w:val="left" w:pos="0"/>
              </w:tabs>
              <w:spacing w:line="360" w:lineRule="auto"/>
              <w:ind w:right="-1"/>
              <w:jc w:val="center"/>
            </w:pPr>
            <w:r>
              <w:rPr>
                <w:rFonts w:ascii="黑体" w:eastAsia="黑体" w:hAnsi="黑体" w:cs="黑体"/>
                <w:spacing w:val="3"/>
              </w:rPr>
              <w:t>等级</w:t>
            </w:r>
          </w:p>
        </w:tc>
        <w:tc>
          <w:tcPr>
            <w:tcW w:w="1568" w:type="dxa"/>
            <w:shd w:val="clear" w:color="auto" w:fill="auto"/>
            <w:tcMar>
              <w:left w:w="0" w:type="dxa"/>
              <w:right w:w="0" w:type="dxa"/>
            </w:tcMar>
            <w:vAlign w:val="center"/>
          </w:tcPr>
          <w:p w:rsidR="00667DF5" w:rsidRDefault="00667DF5" w:rsidP="00C136D7">
            <w:pPr>
              <w:tabs>
                <w:tab w:val="left" w:pos="0"/>
              </w:tabs>
              <w:spacing w:line="360" w:lineRule="auto"/>
              <w:ind w:right="-1"/>
              <w:jc w:val="center"/>
            </w:pPr>
            <w:r>
              <w:rPr>
                <w:rFonts w:ascii="黑体" w:eastAsia="黑体" w:hAnsi="黑体" w:cs="黑体"/>
                <w:spacing w:val="2"/>
              </w:rPr>
              <w:t>板厚</w:t>
            </w:r>
            <w:r>
              <w:rPr>
                <w:i/>
                <w:spacing w:val="-1"/>
              </w:rPr>
              <w:t>T</w:t>
            </w:r>
          </w:p>
        </w:tc>
        <w:tc>
          <w:tcPr>
            <w:tcW w:w="1276" w:type="dxa"/>
            <w:shd w:val="clear" w:color="auto" w:fill="auto"/>
            <w:tcMar>
              <w:left w:w="0" w:type="dxa"/>
              <w:right w:w="0" w:type="dxa"/>
            </w:tcMar>
            <w:vAlign w:val="center"/>
          </w:tcPr>
          <w:p w:rsidR="00667DF5" w:rsidRPr="00036017" w:rsidRDefault="00667DF5" w:rsidP="00C136D7">
            <w:pPr>
              <w:tabs>
                <w:tab w:val="left" w:pos="0"/>
              </w:tabs>
              <w:spacing w:line="360" w:lineRule="auto"/>
              <w:ind w:right="-1"/>
              <w:jc w:val="center"/>
              <w:rPr>
                <w:rFonts w:ascii="黑体" w:eastAsia="黑体" w:hAnsi="黑体" w:cs="黑体"/>
                <w:spacing w:val="3"/>
              </w:rPr>
            </w:pPr>
            <w:r>
              <w:rPr>
                <w:rFonts w:ascii="黑体" w:eastAsia="黑体" w:hAnsi="黑体" w:cs="黑体"/>
                <w:spacing w:val="-1"/>
              </w:rPr>
              <w:t>反</w:t>
            </w:r>
            <w:r>
              <w:rPr>
                <w:rFonts w:ascii="黑体" w:eastAsia="黑体" w:hAnsi="黑体" w:cs="黑体"/>
                <w:spacing w:val="3"/>
              </w:rPr>
              <w:t>射波幅</w:t>
            </w:r>
          </w:p>
        </w:tc>
        <w:tc>
          <w:tcPr>
            <w:tcW w:w="2401" w:type="dxa"/>
            <w:shd w:val="clear" w:color="auto" w:fill="auto"/>
            <w:tcMar>
              <w:left w:w="0" w:type="dxa"/>
              <w:right w:w="0" w:type="dxa"/>
            </w:tcMar>
            <w:vAlign w:val="center"/>
          </w:tcPr>
          <w:p w:rsidR="00667DF5" w:rsidRDefault="00667DF5" w:rsidP="00C136D7">
            <w:pPr>
              <w:tabs>
                <w:tab w:val="left" w:pos="0"/>
              </w:tabs>
              <w:spacing w:line="360" w:lineRule="auto"/>
              <w:ind w:right="-1"/>
              <w:jc w:val="center"/>
            </w:pPr>
            <w:r>
              <w:rPr>
                <w:rFonts w:ascii="黑体" w:eastAsia="黑体" w:hAnsi="黑体" w:cs="黑体"/>
                <w:spacing w:val="-1"/>
              </w:rPr>
              <w:t>单</w:t>
            </w:r>
            <w:r>
              <w:rPr>
                <w:rFonts w:ascii="黑体" w:eastAsia="黑体" w:hAnsi="黑体" w:cs="黑体"/>
                <w:spacing w:val="3"/>
              </w:rPr>
              <w:t>个缺陷</w:t>
            </w:r>
            <w:r>
              <w:rPr>
                <w:rFonts w:ascii="黑体" w:eastAsia="黑体" w:hAnsi="黑体" w:cs="黑体"/>
                <w:spacing w:val="2"/>
              </w:rPr>
              <w:t>长度</w:t>
            </w:r>
            <w:r>
              <w:rPr>
                <w:i/>
                <w:spacing w:val="-1"/>
              </w:rPr>
              <w:t>L</w:t>
            </w:r>
          </w:p>
        </w:tc>
        <w:tc>
          <w:tcPr>
            <w:tcW w:w="2740" w:type="dxa"/>
            <w:shd w:val="clear" w:color="auto" w:fill="auto"/>
            <w:tcMar>
              <w:left w:w="0" w:type="dxa"/>
              <w:right w:w="0" w:type="dxa"/>
            </w:tcMar>
            <w:vAlign w:val="center"/>
          </w:tcPr>
          <w:p w:rsidR="00667DF5" w:rsidRDefault="00667DF5" w:rsidP="00C136D7">
            <w:pPr>
              <w:tabs>
                <w:tab w:val="left" w:pos="0"/>
              </w:tabs>
              <w:spacing w:line="360" w:lineRule="auto"/>
              <w:ind w:right="-1"/>
              <w:jc w:val="center"/>
              <w:rPr>
                <w:rFonts w:ascii="黑体" w:eastAsia="黑体" w:hAnsi="黑体"/>
              </w:rPr>
            </w:pPr>
            <w:r>
              <w:rPr>
                <w:rFonts w:ascii="黑体" w:eastAsia="黑体" w:hAnsi="黑体" w:hint="eastAsia"/>
              </w:rPr>
              <w:t>累计缺陷的长度</w:t>
            </w:r>
          </w:p>
        </w:tc>
      </w:tr>
      <w:tr w:rsidR="00667DF5" w:rsidTr="00C136D7">
        <w:trPr>
          <w:trHeight w:val="634"/>
          <w:tblHeader/>
          <w:jc w:val="center"/>
        </w:trPr>
        <w:tc>
          <w:tcPr>
            <w:tcW w:w="1177" w:type="dxa"/>
            <w:shd w:val="clear" w:color="auto" w:fill="auto"/>
            <w:tcMar>
              <w:left w:w="0" w:type="dxa"/>
              <w:right w:w="0" w:type="dxa"/>
            </w:tcMar>
            <w:vAlign w:val="center"/>
          </w:tcPr>
          <w:p w:rsidR="00667DF5" w:rsidRPr="00036017" w:rsidRDefault="00667DF5" w:rsidP="00667DF5">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Ⅰ</w:t>
            </w:r>
          </w:p>
        </w:tc>
        <w:tc>
          <w:tcPr>
            <w:tcW w:w="1568" w:type="dxa"/>
            <w:shd w:val="clear" w:color="auto" w:fill="auto"/>
            <w:tcMar>
              <w:left w:w="0" w:type="dxa"/>
              <w:right w:w="0" w:type="dxa"/>
            </w:tcMar>
            <w:vAlign w:val="center"/>
          </w:tcPr>
          <w:p w:rsidR="00667DF5" w:rsidRPr="00036017" w:rsidRDefault="00667DF5" w:rsidP="00C136D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30</w:t>
            </w:r>
          </w:p>
        </w:tc>
        <w:tc>
          <w:tcPr>
            <w:tcW w:w="1276" w:type="dxa"/>
            <w:shd w:val="clear" w:color="auto" w:fill="auto"/>
            <w:tcMar>
              <w:left w:w="0" w:type="dxa"/>
              <w:right w:w="0" w:type="dxa"/>
            </w:tcMar>
            <w:vAlign w:val="center"/>
          </w:tcPr>
          <w:p w:rsidR="00667DF5" w:rsidRPr="00036017" w:rsidRDefault="00667DF5" w:rsidP="00C136D7">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2401" w:type="dxa"/>
            <w:shd w:val="clear" w:color="auto" w:fill="auto"/>
            <w:tcMar>
              <w:left w:w="0" w:type="dxa"/>
              <w:right w:w="0" w:type="dxa"/>
            </w:tcMar>
            <w:vAlign w:val="center"/>
          </w:tcPr>
          <w:p w:rsidR="00667DF5" w:rsidRPr="00036017" w:rsidRDefault="00667DF5" w:rsidP="00667DF5">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L=T/3，最小为</w:t>
            </w:r>
            <w:r>
              <w:rPr>
                <w:rFonts w:ascii="宋体" w:eastAsia="宋体" w:hAnsi="宋体" w:cs="宋体" w:hint="eastAsia"/>
                <w:spacing w:val="-2"/>
              </w:rPr>
              <w:t>5，最大不超过10</w:t>
            </w:r>
          </w:p>
        </w:tc>
        <w:tc>
          <w:tcPr>
            <w:tcW w:w="2740" w:type="dxa"/>
            <w:shd w:val="clear" w:color="auto" w:fill="auto"/>
            <w:tcMar>
              <w:left w:w="0" w:type="dxa"/>
              <w:right w:w="0" w:type="dxa"/>
            </w:tcMar>
            <w:vAlign w:val="center"/>
          </w:tcPr>
          <w:p w:rsidR="00667DF5" w:rsidRPr="00667DF5" w:rsidRDefault="00667DF5" w:rsidP="00C136D7">
            <w:pPr>
              <w:tabs>
                <w:tab w:val="left" w:pos="0"/>
              </w:tabs>
              <w:spacing w:line="360" w:lineRule="auto"/>
              <w:ind w:right="-1"/>
              <w:jc w:val="center"/>
              <w:rPr>
                <w:rFonts w:ascii="宋体" w:eastAsia="宋体" w:hAnsi="宋体" w:cs="宋体"/>
                <w:spacing w:val="-2"/>
              </w:rPr>
            </w:pPr>
            <w:r w:rsidRPr="00667DF5">
              <w:rPr>
                <w:rFonts w:ascii="宋体" w:eastAsia="宋体" w:hAnsi="宋体" w:cs="宋体" w:hint="eastAsia"/>
                <w:spacing w:val="-2"/>
              </w:rPr>
              <w:t>长度小于或等于焊缝周长的10%，且小于20</w:t>
            </w:r>
          </w:p>
        </w:tc>
      </w:tr>
      <w:tr w:rsidR="00667DF5" w:rsidTr="00C136D7">
        <w:trPr>
          <w:trHeight w:val="557"/>
          <w:tblHeader/>
          <w:jc w:val="center"/>
        </w:trPr>
        <w:tc>
          <w:tcPr>
            <w:tcW w:w="1177" w:type="dxa"/>
            <w:shd w:val="clear" w:color="auto" w:fill="auto"/>
            <w:tcMar>
              <w:left w:w="0" w:type="dxa"/>
              <w:right w:w="0" w:type="dxa"/>
            </w:tcMar>
            <w:vAlign w:val="center"/>
          </w:tcPr>
          <w:p w:rsidR="00667DF5" w:rsidRPr="00036017" w:rsidRDefault="00667DF5" w:rsidP="00667DF5">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Ⅱ</w:t>
            </w:r>
          </w:p>
        </w:tc>
        <w:tc>
          <w:tcPr>
            <w:tcW w:w="1568" w:type="dxa"/>
            <w:shd w:val="clear" w:color="auto" w:fill="auto"/>
            <w:tcMar>
              <w:left w:w="0" w:type="dxa"/>
              <w:right w:w="0" w:type="dxa"/>
            </w:tcMar>
            <w:vAlign w:val="center"/>
          </w:tcPr>
          <w:p w:rsidR="00667DF5" w:rsidRPr="00036017" w:rsidRDefault="00667DF5" w:rsidP="00C136D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30</w:t>
            </w:r>
          </w:p>
        </w:tc>
        <w:tc>
          <w:tcPr>
            <w:tcW w:w="1276" w:type="dxa"/>
            <w:shd w:val="clear" w:color="auto" w:fill="auto"/>
            <w:tcMar>
              <w:left w:w="0" w:type="dxa"/>
              <w:right w:w="0" w:type="dxa"/>
            </w:tcMar>
            <w:vAlign w:val="center"/>
          </w:tcPr>
          <w:p w:rsidR="00667DF5" w:rsidRPr="00036017" w:rsidRDefault="00667DF5" w:rsidP="00C136D7">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2401" w:type="dxa"/>
            <w:shd w:val="clear" w:color="auto" w:fill="auto"/>
            <w:tcMar>
              <w:left w:w="0" w:type="dxa"/>
              <w:right w:w="0" w:type="dxa"/>
            </w:tcMar>
            <w:vAlign w:val="center"/>
          </w:tcPr>
          <w:p w:rsidR="00667DF5" w:rsidRPr="00036017" w:rsidRDefault="00667DF5" w:rsidP="00667DF5">
            <w:pPr>
              <w:tabs>
                <w:tab w:val="left" w:pos="0"/>
              </w:tabs>
              <w:spacing w:line="360" w:lineRule="auto"/>
              <w:ind w:right="-1"/>
              <w:jc w:val="center"/>
              <w:rPr>
                <w:rFonts w:ascii="宋体" w:eastAsia="宋体" w:hAnsi="宋体" w:cs="宋体"/>
                <w:spacing w:val="-2"/>
              </w:rPr>
            </w:pPr>
            <w:r w:rsidRPr="00036017">
              <w:rPr>
                <w:rFonts w:ascii="宋体" w:eastAsia="宋体" w:hAnsi="宋体" w:cs="宋体"/>
                <w:spacing w:val="-2"/>
              </w:rPr>
              <w:t>L=2T/3，最小为1</w:t>
            </w:r>
            <w:r>
              <w:rPr>
                <w:rFonts w:ascii="宋体" w:eastAsia="宋体" w:hAnsi="宋体" w:cs="宋体" w:hint="eastAsia"/>
                <w:spacing w:val="-2"/>
              </w:rPr>
              <w:t>0，最大不超过20</w:t>
            </w:r>
          </w:p>
        </w:tc>
        <w:tc>
          <w:tcPr>
            <w:tcW w:w="2740" w:type="dxa"/>
            <w:shd w:val="clear" w:color="auto" w:fill="auto"/>
            <w:tcMar>
              <w:left w:w="0" w:type="dxa"/>
              <w:right w:w="0" w:type="dxa"/>
            </w:tcMar>
            <w:vAlign w:val="center"/>
          </w:tcPr>
          <w:p w:rsidR="00667DF5" w:rsidRPr="00667DF5" w:rsidRDefault="00667DF5" w:rsidP="00C136D7">
            <w:pPr>
              <w:tabs>
                <w:tab w:val="left" w:pos="0"/>
              </w:tabs>
              <w:spacing w:line="360" w:lineRule="auto"/>
              <w:ind w:right="-1"/>
              <w:jc w:val="center"/>
              <w:rPr>
                <w:rFonts w:ascii="宋体" w:eastAsia="宋体" w:hAnsi="宋体" w:cs="宋体"/>
                <w:spacing w:val="-2"/>
              </w:rPr>
            </w:pPr>
            <w:r w:rsidRPr="00667DF5">
              <w:rPr>
                <w:rFonts w:ascii="宋体" w:eastAsia="宋体" w:hAnsi="宋体" w:cs="宋体" w:hint="eastAsia"/>
                <w:spacing w:val="-2"/>
              </w:rPr>
              <w:t>长度小于或等于焊缝周长的15%，且小于30</w:t>
            </w:r>
          </w:p>
        </w:tc>
      </w:tr>
      <w:tr w:rsidR="00F6690D" w:rsidTr="00C136D7">
        <w:trPr>
          <w:trHeight w:hRule="exact" w:val="415"/>
          <w:tblHeader/>
          <w:jc w:val="center"/>
        </w:trPr>
        <w:tc>
          <w:tcPr>
            <w:tcW w:w="1177" w:type="dxa"/>
            <w:shd w:val="clear" w:color="auto" w:fill="auto"/>
            <w:tcMar>
              <w:left w:w="0" w:type="dxa"/>
              <w:right w:w="0" w:type="dxa"/>
            </w:tcMar>
            <w:vAlign w:val="center"/>
          </w:tcPr>
          <w:p w:rsidR="00F6690D" w:rsidRPr="00036017" w:rsidRDefault="00F6690D" w:rsidP="00C136D7">
            <w:pPr>
              <w:tabs>
                <w:tab w:val="left" w:pos="0"/>
              </w:tabs>
              <w:spacing w:line="360" w:lineRule="auto"/>
              <w:ind w:right="-1" w:firstLineChars="250" w:firstLine="520"/>
              <w:rPr>
                <w:rFonts w:ascii="宋体" w:eastAsia="宋体" w:hAnsi="宋体" w:cs="宋体"/>
                <w:spacing w:val="-2"/>
              </w:rPr>
            </w:pPr>
            <w:r w:rsidRPr="00036017">
              <w:rPr>
                <w:rFonts w:ascii="宋体" w:eastAsia="宋体" w:hAnsi="宋体" w:cs="宋体" w:hint="eastAsia"/>
                <w:spacing w:val="-2"/>
              </w:rPr>
              <w:t>Ⅲ</w:t>
            </w:r>
          </w:p>
        </w:tc>
        <w:tc>
          <w:tcPr>
            <w:tcW w:w="1568" w:type="dxa"/>
            <w:shd w:val="clear" w:color="auto" w:fill="auto"/>
            <w:tcMar>
              <w:left w:w="0" w:type="dxa"/>
              <w:right w:w="0" w:type="dxa"/>
            </w:tcMar>
            <w:vAlign w:val="center"/>
          </w:tcPr>
          <w:p w:rsidR="00F6690D" w:rsidRPr="00036017" w:rsidRDefault="00F6690D" w:rsidP="00C136D7">
            <w:pPr>
              <w:tabs>
                <w:tab w:val="left" w:pos="0"/>
              </w:tabs>
              <w:spacing w:line="360" w:lineRule="auto"/>
              <w:ind w:right="-1" w:firstLineChars="227" w:firstLine="472"/>
              <w:rPr>
                <w:rFonts w:ascii="宋体" w:eastAsia="宋体" w:hAnsi="宋体" w:cs="宋体"/>
                <w:spacing w:val="-2"/>
              </w:rPr>
            </w:pPr>
            <w:r w:rsidRPr="00036017">
              <w:rPr>
                <w:rFonts w:ascii="宋体" w:eastAsia="宋体" w:hAnsi="宋体" w:cs="宋体" w:hint="eastAsia"/>
                <w:spacing w:val="-2"/>
              </w:rPr>
              <w:t>6</w:t>
            </w:r>
            <w:r w:rsidRPr="00036017">
              <w:rPr>
                <w:rFonts w:ascii="宋体" w:eastAsia="宋体" w:hAnsi="宋体" w:cs="宋体"/>
                <w:spacing w:val="-2"/>
              </w:rPr>
              <w:t>～</w:t>
            </w:r>
            <w:r w:rsidR="00667DF5">
              <w:rPr>
                <w:rFonts w:ascii="宋体" w:eastAsia="宋体" w:hAnsi="宋体" w:cs="宋体" w:hint="eastAsia"/>
                <w:spacing w:val="-2"/>
              </w:rPr>
              <w:t>30</w:t>
            </w:r>
          </w:p>
        </w:tc>
        <w:tc>
          <w:tcPr>
            <w:tcW w:w="1276" w:type="dxa"/>
            <w:shd w:val="clear" w:color="auto" w:fill="auto"/>
            <w:tcMar>
              <w:left w:w="0" w:type="dxa"/>
              <w:right w:w="0" w:type="dxa"/>
            </w:tcMar>
            <w:vAlign w:val="center"/>
          </w:tcPr>
          <w:p w:rsidR="00F6690D" w:rsidRPr="00036017" w:rsidRDefault="00F6690D" w:rsidP="00C136D7">
            <w:pPr>
              <w:tabs>
                <w:tab w:val="left" w:pos="0"/>
              </w:tabs>
              <w:spacing w:line="360" w:lineRule="auto"/>
              <w:ind w:right="-1" w:firstLineChars="277" w:firstLine="576"/>
              <w:rPr>
                <w:rFonts w:ascii="宋体" w:eastAsia="宋体" w:hAnsi="宋体" w:cs="宋体"/>
                <w:spacing w:val="-2"/>
              </w:rPr>
            </w:pPr>
            <w:r w:rsidRPr="00036017">
              <w:rPr>
                <w:rFonts w:ascii="宋体" w:eastAsia="宋体" w:hAnsi="宋体" w:cs="宋体" w:hint="eastAsia"/>
                <w:spacing w:val="-2"/>
              </w:rPr>
              <w:t>Ⅱ</w:t>
            </w:r>
          </w:p>
        </w:tc>
        <w:tc>
          <w:tcPr>
            <w:tcW w:w="5141" w:type="dxa"/>
            <w:gridSpan w:val="2"/>
            <w:shd w:val="clear" w:color="auto" w:fill="auto"/>
            <w:tcMar>
              <w:left w:w="0" w:type="dxa"/>
              <w:right w:w="0" w:type="dxa"/>
            </w:tcMar>
            <w:vAlign w:val="center"/>
          </w:tcPr>
          <w:p w:rsidR="00F6690D" w:rsidRPr="00036017" w:rsidRDefault="00F6690D" w:rsidP="00C136D7">
            <w:pPr>
              <w:tabs>
                <w:tab w:val="left" w:pos="0"/>
              </w:tabs>
              <w:spacing w:line="360" w:lineRule="auto"/>
              <w:ind w:right="-1" w:firstLineChars="877" w:firstLine="1824"/>
              <w:rPr>
                <w:rFonts w:ascii="宋体" w:eastAsia="宋体" w:hAnsi="宋体" w:cs="宋体"/>
                <w:spacing w:val="-2"/>
              </w:rPr>
            </w:pPr>
            <w:r w:rsidRPr="00036017">
              <w:rPr>
                <w:rFonts w:ascii="宋体" w:eastAsia="宋体" w:hAnsi="宋体" w:cs="宋体"/>
                <w:spacing w:val="-2"/>
              </w:rPr>
              <w:t>超过</w:t>
            </w:r>
            <w:r w:rsidRPr="00036017">
              <w:rPr>
                <w:rFonts w:ascii="宋体" w:eastAsia="宋体" w:hAnsi="宋体" w:cs="宋体" w:hint="eastAsia"/>
                <w:spacing w:val="-2"/>
              </w:rPr>
              <w:t>Ⅱ</w:t>
            </w:r>
            <w:r w:rsidRPr="00036017">
              <w:rPr>
                <w:rFonts w:ascii="宋体" w:eastAsia="宋体" w:hAnsi="宋体" w:cs="宋体"/>
                <w:spacing w:val="-2"/>
              </w:rPr>
              <w:t>级者</w:t>
            </w:r>
          </w:p>
        </w:tc>
      </w:tr>
      <w:tr w:rsidR="00F6690D" w:rsidTr="00667DF5">
        <w:trPr>
          <w:trHeight w:hRule="exact" w:val="512"/>
          <w:tblHeader/>
          <w:jc w:val="center"/>
        </w:trPr>
        <w:tc>
          <w:tcPr>
            <w:tcW w:w="9162" w:type="dxa"/>
            <w:gridSpan w:val="5"/>
            <w:shd w:val="clear" w:color="auto" w:fill="auto"/>
            <w:tcMar>
              <w:left w:w="0" w:type="dxa"/>
              <w:right w:w="0" w:type="dxa"/>
            </w:tcMar>
            <w:vAlign w:val="center"/>
          </w:tcPr>
          <w:p w:rsidR="00F6690D" w:rsidRPr="00667DF5" w:rsidRDefault="00F6690D" w:rsidP="00C136D7">
            <w:pPr>
              <w:tabs>
                <w:tab w:val="left" w:pos="0"/>
              </w:tabs>
              <w:spacing w:line="360" w:lineRule="auto"/>
              <w:ind w:right="-1"/>
              <w:rPr>
                <w:rFonts w:ascii="宋体" w:eastAsia="宋体" w:hAnsi="宋体" w:cs="宋体"/>
                <w:spacing w:val="-2"/>
                <w:sz w:val="18"/>
                <w:szCs w:val="18"/>
              </w:rPr>
            </w:pPr>
            <w:r w:rsidRPr="005C73C8">
              <w:rPr>
                <w:rFonts w:ascii="宋体" w:eastAsia="宋体" w:hAnsi="宋体" w:cs="宋体"/>
                <w:spacing w:val="-2"/>
                <w:sz w:val="18"/>
                <w:szCs w:val="18"/>
              </w:rPr>
              <w:t>注1：母材板厚不同时，取薄板侧厚度。</w:t>
            </w:r>
          </w:p>
        </w:tc>
      </w:tr>
    </w:tbl>
    <w:p w:rsidR="00667DF5" w:rsidRDefault="00F6690D" w:rsidP="00667DF5">
      <w:pPr>
        <w:spacing w:before="69" w:line="186" w:lineRule="auto"/>
        <w:ind w:firstLine="4"/>
        <w:outlineLvl w:val="0"/>
        <w:rPr>
          <w:rFonts w:ascii="黑体" w:eastAsia="黑体" w:hAnsi="黑体" w:cs="黑体"/>
          <w:spacing w:val="-1"/>
        </w:rPr>
      </w:pPr>
      <w:r>
        <w:rPr>
          <w:rFonts w:ascii="黑体" w:eastAsia="黑体" w:hAnsi="黑体" w:cs="黑体" w:hint="eastAsia"/>
          <w:spacing w:val="-1"/>
        </w:rPr>
        <w:t xml:space="preserve">                   </w:t>
      </w:r>
    </w:p>
    <w:p w:rsidR="00305444" w:rsidRDefault="00305444" w:rsidP="00305444">
      <w:pPr>
        <w:spacing w:before="69" w:line="186" w:lineRule="auto"/>
        <w:ind w:firstLine="4"/>
        <w:outlineLvl w:val="0"/>
        <w:rPr>
          <w:rFonts w:ascii="黑体" w:eastAsia="黑体" w:hAnsi="黑体" w:cs="黑体"/>
        </w:rPr>
      </w:pPr>
      <w:r>
        <w:rPr>
          <w:rFonts w:ascii="黑体" w:eastAsia="黑体" w:hAnsi="黑体" w:cs="黑体" w:hint="eastAsia"/>
          <w:spacing w:val="-1"/>
        </w:rPr>
        <w:t>7</w:t>
      </w:r>
      <w:r>
        <w:rPr>
          <w:rFonts w:ascii="黑体" w:eastAsia="黑体" w:hAnsi="黑体" w:cs="黑体"/>
          <w:spacing w:val="5"/>
        </w:rPr>
        <w:t xml:space="preserve">  </w:t>
      </w:r>
      <w:r>
        <w:rPr>
          <w:rFonts w:ascii="黑体" w:eastAsia="黑体" w:hAnsi="黑体" w:cs="黑体"/>
          <w:spacing w:val="-1"/>
        </w:rPr>
        <w:t>全焊</w:t>
      </w:r>
      <w:proofErr w:type="gramStart"/>
      <w:r>
        <w:rPr>
          <w:rFonts w:ascii="黑体" w:eastAsia="黑体" w:hAnsi="黑体" w:cs="黑体"/>
          <w:spacing w:val="-1"/>
        </w:rPr>
        <w:t>透</w:t>
      </w:r>
      <w:r>
        <w:rPr>
          <w:rFonts w:ascii="黑体" w:eastAsia="黑体" w:hAnsi="黑体" w:cs="黑体" w:hint="eastAsia"/>
          <w:spacing w:val="-1"/>
        </w:rPr>
        <w:t>角接</w:t>
      </w:r>
      <w:proofErr w:type="gramEnd"/>
      <w:r>
        <w:rPr>
          <w:rFonts w:ascii="黑体" w:eastAsia="黑体" w:hAnsi="黑体" w:cs="黑体"/>
          <w:spacing w:val="-1"/>
        </w:rPr>
        <w:t>焊接接头</w:t>
      </w:r>
      <w:r>
        <w:rPr>
          <w:rFonts w:ascii="黑体" w:eastAsia="黑体" w:hAnsi="黑体" w:cs="黑体" w:hint="eastAsia"/>
          <w:spacing w:val="-1"/>
        </w:rPr>
        <w:t>相控阵</w:t>
      </w:r>
      <w:r>
        <w:rPr>
          <w:rFonts w:ascii="黑体" w:eastAsia="黑体" w:hAnsi="黑体" w:cs="黑体"/>
          <w:spacing w:val="-1"/>
        </w:rPr>
        <w:t>超声检测方法</w:t>
      </w:r>
    </w:p>
    <w:p w:rsidR="00305444" w:rsidRDefault="00305444" w:rsidP="00305444">
      <w:pPr>
        <w:spacing w:line="302" w:lineRule="auto"/>
        <w:rPr>
          <w:rFonts w:ascii="宋体"/>
        </w:rPr>
      </w:pPr>
    </w:p>
    <w:p w:rsidR="00305444" w:rsidRDefault="00305444" w:rsidP="00305444">
      <w:pPr>
        <w:spacing w:before="69" w:line="186" w:lineRule="auto"/>
        <w:ind w:firstLine="4"/>
        <w:outlineLvl w:val="1"/>
        <w:rPr>
          <w:rFonts w:ascii="黑体" w:eastAsia="黑体" w:hAnsi="黑体" w:cs="黑体"/>
        </w:rPr>
      </w:pPr>
      <w:r>
        <w:rPr>
          <w:rFonts w:ascii="黑体" w:eastAsia="黑体" w:hAnsi="黑体" w:cs="黑体" w:hint="eastAsia"/>
          <w:spacing w:val="-3"/>
        </w:rPr>
        <w:t>7</w:t>
      </w:r>
      <w:r>
        <w:rPr>
          <w:rFonts w:ascii="黑体" w:eastAsia="黑体" w:hAnsi="黑体" w:cs="黑体"/>
          <w:spacing w:val="-3"/>
        </w:rPr>
        <w:t>.1</w:t>
      </w:r>
      <w:r>
        <w:rPr>
          <w:rFonts w:ascii="黑体" w:eastAsia="黑体" w:hAnsi="黑体" w:cs="黑体"/>
          <w:spacing w:val="7"/>
        </w:rPr>
        <w:t xml:space="preserve">  </w:t>
      </w:r>
      <w:r>
        <w:rPr>
          <w:rFonts w:ascii="黑体" w:eastAsia="黑体" w:hAnsi="黑体" w:cs="黑体"/>
          <w:spacing w:val="-3"/>
        </w:rPr>
        <w:t>范围</w:t>
      </w:r>
    </w:p>
    <w:p w:rsidR="00305444" w:rsidRPr="002B3A9F" w:rsidRDefault="00305444" w:rsidP="00305444">
      <w:pPr>
        <w:spacing w:before="258" w:line="274" w:lineRule="auto"/>
        <w:ind w:left="4" w:right="74" w:firstLine="422"/>
        <w:rPr>
          <w:rFonts w:ascii="宋体" w:eastAsia="宋体" w:hAnsi="宋体" w:cs="宋体"/>
          <w:spacing w:val="-1"/>
        </w:rPr>
      </w:pPr>
      <w:r>
        <w:rPr>
          <w:rFonts w:ascii="宋体" w:eastAsia="宋体" w:hAnsi="宋体" w:cs="宋体"/>
        </w:rPr>
        <w:t>本章规定了厚度不小于</w:t>
      </w:r>
      <w:r>
        <w:rPr>
          <w:rFonts w:ascii="宋体" w:eastAsia="宋体" w:hAnsi="宋体" w:cs="宋体" w:hint="eastAsia"/>
        </w:rPr>
        <w:t>6</w:t>
      </w:r>
      <w:r>
        <w:rPr>
          <w:rFonts w:ascii="宋体" w:eastAsia="宋体" w:hAnsi="宋体" w:cs="宋体"/>
        </w:rPr>
        <w:t>mm的</w:t>
      </w:r>
      <w:r>
        <w:rPr>
          <w:rFonts w:ascii="宋体" w:eastAsia="宋体" w:hAnsi="宋体" w:cs="宋体" w:hint="eastAsia"/>
          <w:spacing w:val="-3"/>
        </w:rPr>
        <w:t>细晶粒钢（碳钢、低合金钢）</w:t>
      </w:r>
      <w:r>
        <w:rPr>
          <w:rFonts w:ascii="宋体" w:eastAsia="宋体" w:hAnsi="宋体" w:cs="宋体"/>
        </w:rPr>
        <w:t>全</w:t>
      </w:r>
      <w:proofErr w:type="gramStart"/>
      <w:r>
        <w:rPr>
          <w:rFonts w:ascii="宋体" w:eastAsia="宋体" w:hAnsi="宋体" w:cs="宋体"/>
        </w:rPr>
        <w:t>焊</w:t>
      </w:r>
      <w:r>
        <w:rPr>
          <w:rFonts w:ascii="宋体" w:eastAsia="宋体" w:hAnsi="宋体" w:cs="宋体" w:hint="eastAsia"/>
        </w:rPr>
        <w:t>角</w:t>
      </w:r>
      <w:r>
        <w:rPr>
          <w:rFonts w:ascii="宋体" w:eastAsia="宋体" w:hAnsi="宋体" w:cs="宋体"/>
        </w:rPr>
        <w:t>接</w:t>
      </w:r>
      <w:proofErr w:type="gramEnd"/>
      <w:r>
        <w:rPr>
          <w:rFonts w:ascii="宋体" w:eastAsia="宋体" w:hAnsi="宋体" w:cs="宋体"/>
        </w:rPr>
        <w:t>接头的</w:t>
      </w:r>
      <w:r>
        <w:rPr>
          <w:rFonts w:ascii="宋体" w:eastAsia="宋体" w:hAnsi="宋体" w:cs="宋体" w:hint="eastAsia"/>
        </w:rPr>
        <w:t>相控阵</w:t>
      </w:r>
      <w:r>
        <w:rPr>
          <w:rFonts w:ascii="宋体" w:eastAsia="宋体" w:hAnsi="宋体" w:cs="宋体"/>
        </w:rPr>
        <w:t>超声检测方法和质量分级</w:t>
      </w:r>
      <w:r>
        <w:rPr>
          <w:rFonts w:ascii="宋体" w:eastAsia="宋体" w:hAnsi="宋体" w:cs="宋体" w:hint="eastAsia"/>
        </w:rPr>
        <w:t>,包括安放式角焊缝、插入式角焊缝、T型焊缝</w:t>
      </w:r>
      <w:r>
        <w:rPr>
          <w:rFonts w:ascii="宋体" w:eastAsia="宋体" w:hAnsi="宋体" w:cs="宋体"/>
        </w:rPr>
        <w:t>。</w:t>
      </w:r>
    </w:p>
    <w:p w:rsidR="00305444" w:rsidRDefault="00305444" w:rsidP="00305444">
      <w:pPr>
        <w:spacing w:before="155" w:line="186" w:lineRule="auto"/>
        <w:ind w:firstLine="4"/>
        <w:outlineLvl w:val="1"/>
        <w:rPr>
          <w:rFonts w:ascii="黑体" w:eastAsia="黑体" w:hAnsi="黑体" w:cs="黑体"/>
        </w:rPr>
      </w:pPr>
      <w:r>
        <w:rPr>
          <w:rFonts w:ascii="黑体" w:eastAsia="黑体" w:hAnsi="黑体" w:cs="黑体" w:hint="eastAsia"/>
          <w:spacing w:val="-2"/>
        </w:rPr>
        <w:t>7</w:t>
      </w:r>
      <w:r>
        <w:rPr>
          <w:rFonts w:ascii="黑体" w:eastAsia="黑体" w:hAnsi="黑体" w:cs="黑体"/>
          <w:spacing w:val="-2"/>
        </w:rPr>
        <w:t>.2</w:t>
      </w:r>
      <w:r>
        <w:rPr>
          <w:rFonts w:ascii="黑体" w:eastAsia="黑体" w:hAnsi="黑体" w:cs="黑体"/>
          <w:spacing w:val="5"/>
        </w:rPr>
        <w:t xml:space="preserve">  </w:t>
      </w:r>
      <w:r>
        <w:rPr>
          <w:rFonts w:ascii="黑体" w:eastAsia="黑体" w:hAnsi="黑体" w:cs="黑体"/>
          <w:spacing w:val="-2"/>
        </w:rPr>
        <w:t>检测时机</w:t>
      </w:r>
    </w:p>
    <w:p w:rsidR="00305444" w:rsidRDefault="00305444" w:rsidP="00305444">
      <w:pPr>
        <w:spacing w:before="257" w:line="186" w:lineRule="auto"/>
        <w:ind w:firstLine="437"/>
        <w:rPr>
          <w:rFonts w:ascii="宋体" w:eastAsia="宋体" w:hAnsi="宋体" w:cs="宋体"/>
        </w:rPr>
      </w:pPr>
      <w:r>
        <w:rPr>
          <w:rFonts w:ascii="宋体" w:eastAsia="宋体" w:hAnsi="宋体" w:cs="宋体"/>
          <w:spacing w:val="-6"/>
        </w:rPr>
        <w:t>除其他技术文件中有规定外，焊接接头超声检测应在最终焊后或热处理后进行。</w:t>
      </w:r>
    </w:p>
    <w:p w:rsidR="00305444" w:rsidRDefault="00305444" w:rsidP="00305444">
      <w:pPr>
        <w:spacing w:before="256" w:line="186" w:lineRule="auto"/>
        <w:ind w:firstLine="4"/>
        <w:outlineLvl w:val="1"/>
        <w:rPr>
          <w:rFonts w:ascii="黑体" w:eastAsia="黑体" w:hAnsi="黑体" w:cs="黑体"/>
        </w:rPr>
      </w:pPr>
      <w:r>
        <w:rPr>
          <w:rFonts w:ascii="黑体" w:eastAsia="黑体" w:hAnsi="黑体" w:cs="黑体" w:hint="eastAsia"/>
          <w:spacing w:val="-2"/>
        </w:rPr>
        <w:t>7</w:t>
      </w:r>
      <w:r>
        <w:rPr>
          <w:rFonts w:ascii="黑体" w:eastAsia="黑体" w:hAnsi="黑体" w:cs="黑体"/>
          <w:spacing w:val="-2"/>
        </w:rPr>
        <w:t>.3</w:t>
      </w:r>
      <w:r>
        <w:rPr>
          <w:rFonts w:ascii="黑体" w:eastAsia="黑体" w:hAnsi="黑体" w:cs="黑体"/>
          <w:spacing w:val="5"/>
        </w:rPr>
        <w:t xml:space="preserve">  </w:t>
      </w:r>
      <w:r>
        <w:rPr>
          <w:rFonts w:ascii="黑体" w:eastAsia="黑体" w:hAnsi="黑体" w:cs="黑体"/>
          <w:spacing w:val="-2"/>
        </w:rPr>
        <w:t>检测区域</w:t>
      </w:r>
    </w:p>
    <w:p w:rsidR="00305444" w:rsidRDefault="00305444" w:rsidP="00305444">
      <w:pPr>
        <w:spacing w:before="258" w:line="274" w:lineRule="auto"/>
        <w:ind w:left="4" w:right="71" w:firstLine="422"/>
        <w:rPr>
          <w:rFonts w:ascii="宋体" w:eastAsia="宋体" w:hAnsi="宋体" w:cs="宋体"/>
        </w:rPr>
      </w:pPr>
      <w:r>
        <w:rPr>
          <w:rFonts w:ascii="宋体" w:eastAsia="宋体" w:hAnsi="宋体" w:cs="宋体"/>
          <w:spacing w:val="-5"/>
        </w:rPr>
        <w:t>焊接接头的超声检测区域包括焊缝金属及两侧相邻的母材。材料公称厚度t≤30</w:t>
      </w:r>
      <w:r>
        <w:rPr>
          <w:rFonts w:ascii="宋体" w:eastAsia="宋体" w:hAnsi="宋体" w:cs="宋体"/>
          <w:spacing w:val="-13"/>
        </w:rPr>
        <w:t xml:space="preserve"> </w:t>
      </w:r>
      <w:r>
        <w:rPr>
          <w:rFonts w:ascii="宋体" w:eastAsia="宋体" w:hAnsi="宋体" w:cs="宋体"/>
          <w:spacing w:val="-5"/>
        </w:rPr>
        <w:t>mm时，两侧相邻母</w:t>
      </w:r>
      <w:r>
        <w:rPr>
          <w:rFonts w:ascii="宋体" w:eastAsia="宋体" w:hAnsi="宋体" w:cs="宋体"/>
        </w:rPr>
        <w:t xml:space="preserve"> </w:t>
      </w:r>
      <w:r>
        <w:rPr>
          <w:rFonts w:ascii="宋体" w:eastAsia="宋体" w:hAnsi="宋体" w:cs="宋体"/>
          <w:spacing w:val="-7"/>
        </w:rPr>
        <w:t>材的检测范围为距离实际坡</w:t>
      </w:r>
      <w:proofErr w:type="gramStart"/>
      <w:r>
        <w:rPr>
          <w:rFonts w:ascii="宋体" w:eastAsia="宋体" w:hAnsi="宋体" w:cs="宋体"/>
          <w:spacing w:val="-7"/>
        </w:rPr>
        <w:t>口至少</w:t>
      </w:r>
      <w:proofErr w:type="gramEnd"/>
      <w:r>
        <w:rPr>
          <w:rFonts w:ascii="宋体" w:eastAsia="宋体" w:hAnsi="宋体" w:cs="宋体"/>
          <w:spacing w:val="-7"/>
        </w:rPr>
        <w:t>5mm的区域；材料公称厚度t＞30</w:t>
      </w:r>
      <w:r>
        <w:rPr>
          <w:rFonts w:ascii="宋体" w:eastAsia="宋体" w:hAnsi="宋体" w:cs="宋体"/>
          <w:spacing w:val="-44"/>
        </w:rPr>
        <w:t xml:space="preserve"> </w:t>
      </w:r>
      <w:r>
        <w:rPr>
          <w:rFonts w:ascii="宋体" w:eastAsia="宋体" w:hAnsi="宋体" w:cs="宋体"/>
          <w:spacing w:val="-7"/>
        </w:rPr>
        <w:t>mm时，两侧相邻母材的检测范围为</w:t>
      </w:r>
      <w:r>
        <w:rPr>
          <w:rFonts w:ascii="宋体" w:eastAsia="宋体" w:hAnsi="宋体" w:cs="宋体"/>
          <w:spacing w:val="-2"/>
        </w:rPr>
        <w:t>距离实际坡</w:t>
      </w:r>
      <w:proofErr w:type="gramStart"/>
      <w:r>
        <w:rPr>
          <w:rFonts w:ascii="宋体" w:eastAsia="宋体" w:hAnsi="宋体" w:cs="宋体"/>
          <w:spacing w:val="-2"/>
        </w:rPr>
        <w:t>口至少</w:t>
      </w:r>
      <w:proofErr w:type="gramEnd"/>
      <w:r>
        <w:rPr>
          <w:rFonts w:ascii="宋体" w:eastAsia="宋体" w:hAnsi="宋体" w:cs="宋体"/>
          <w:spacing w:val="-2"/>
        </w:rPr>
        <w:t>10</w:t>
      </w:r>
      <w:r>
        <w:rPr>
          <w:rFonts w:ascii="宋体" w:eastAsia="宋体" w:hAnsi="宋体" w:cs="宋体"/>
          <w:spacing w:val="6"/>
        </w:rPr>
        <w:t xml:space="preserve"> </w:t>
      </w:r>
      <w:r>
        <w:rPr>
          <w:rFonts w:ascii="宋体" w:eastAsia="宋体" w:hAnsi="宋体" w:cs="宋体"/>
          <w:spacing w:val="-2"/>
        </w:rPr>
        <w:t>mm的区域。</w:t>
      </w:r>
    </w:p>
    <w:p w:rsidR="00305444" w:rsidRDefault="00305444" w:rsidP="00305444">
      <w:pPr>
        <w:spacing w:before="156" w:line="186" w:lineRule="auto"/>
        <w:ind w:firstLine="4"/>
        <w:outlineLvl w:val="1"/>
        <w:rPr>
          <w:rFonts w:ascii="黑体" w:eastAsia="黑体" w:hAnsi="黑体" w:cs="黑体"/>
        </w:rPr>
      </w:pPr>
      <w:r>
        <w:rPr>
          <w:rFonts w:ascii="黑体" w:eastAsia="黑体" w:hAnsi="黑体" w:cs="黑体" w:hint="eastAsia"/>
          <w:spacing w:val="-2"/>
        </w:rPr>
        <w:t>7</w:t>
      </w:r>
      <w:r>
        <w:rPr>
          <w:rFonts w:ascii="黑体" w:eastAsia="黑体" w:hAnsi="黑体" w:cs="黑体"/>
          <w:spacing w:val="-2"/>
        </w:rPr>
        <w:t>.4</w:t>
      </w:r>
      <w:r>
        <w:rPr>
          <w:rFonts w:ascii="黑体" w:eastAsia="黑体" w:hAnsi="黑体" w:cs="黑体"/>
          <w:spacing w:val="5"/>
        </w:rPr>
        <w:t xml:space="preserve">  </w:t>
      </w:r>
      <w:r>
        <w:rPr>
          <w:rFonts w:ascii="黑体" w:eastAsia="黑体" w:hAnsi="黑体" w:cs="黑体"/>
          <w:spacing w:val="-2"/>
        </w:rPr>
        <w:t>表面准备</w:t>
      </w:r>
    </w:p>
    <w:p w:rsidR="00305444" w:rsidRDefault="00305444" w:rsidP="00305444">
      <w:pPr>
        <w:spacing w:before="258" w:line="274" w:lineRule="auto"/>
        <w:ind w:left="4" w:right="71" w:firstLine="419"/>
        <w:rPr>
          <w:rFonts w:ascii="宋体" w:eastAsia="宋体" w:hAnsi="宋体" w:cs="宋体"/>
        </w:rPr>
      </w:pPr>
      <w:r>
        <w:rPr>
          <w:rFonts w:ascii="宋体" w:eastAsia="宋体" w:hAnsi="宋体" w:cs="宋体" w:hint="eastAsia"/>
          <w:spacing w:val="-9"/>
        </w:rPr>
        <w:t>按照5.4规定执行</w:t>
      </w:r>
      <w:r>
        <w:rPr>
          <w:rFonts w:ascii="宋体" w:eastAsia="宋体" w:hAnsi="宋体" w:cs="宋体"/>
          <w:spacing w:val="-1"/>
        </w:rPr>
        <w:t>。</w:t>
      </w:r>
    </w:p>
    <w:p w:rsidR="00305444" w:rsidRDefault="002A4078" w:rsidP="00305444">
      <w:pPr>
        <w:spacing w:before="256" w:line="186" w:lineRule="auto"/>
        <w:ind w:firstLine="4"/>
        <w:outlineLvl w:val="2"/>
        <w:rPr>
          <w:rFonts w:ascii="黑体" w:eastAsia="黑体" w:hAnsi="黑体" w:cs="黑体"/>
          <w:spacing w:val="-1"/>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5</w:t>
      </w:r>
      <w:r w:rsidR="00305444">
        <w:rPr>
          <w:rFonts w:ascii="黑体" w:eastAsia="黑体" w:hAnsi="黑体" w:cs="黑体"/>
          <w:spacing w:val="2"/>
        </w:rPr>
        <w:t xml:space="preserve">  </w:t>
      </w:r>
      <w:r w:rsidR="00305444">
        <w:rPr>
          <w:rFonts w:ascii="黑体" w:eastAsia="黑体" w:hAnsi="黑体" w:cs="黑体" w:hint="eastAsia"/>
          <w:spacing w:val="-1"/>
        </w:rPr>
        <w:t>检测技术要求</w:t>
      </w:r>
    </w:p>
    <w:p w:rsidR="00305444" w:rsidRPr="00C83515" w:rsidRDefault="00305444" w:rsidP="00305444">
      <w:pPr>
        <w:spacing w:before="258" w:line="274" w:lineRule="auto"/>
        <w:ind w:left="4" w:right="71" w:firstLine="419"/>
        <w:rPr>
          <w:rFonts w:ascii="宋体" w:eastAsia="宋体" w:hAnsi="宋体" w:cs="宋体"/>
        </w:rPr>
      </w:pPr>
      <w:r w:rsidRPr="0038278E">
        <w:rPr>
          <w:rFonts w:ascii="宋体" w:eastAsia="宋体" w:hAnsi="宋体" w:cs="宋体" w:hint="eastAsia"/>
          <w:spacing w:val="-9"/>
        </w:rPr>
        <w:t>检测时应保证相控阵</w:t>
      </w:r>
      <w:proofErr w:type="gramStart"/>
      <w:r w:rsidRPr="0038278E">
        <w:rPr>
          <w:rFonts w:ascii="宋体" w:eastAsia="宋体" w:hAnsi="宋体" w:cs="宋体" w:hint="eastAsia"/>
          <w:spacing w:val="-9"/>
        </w:rPr>
        <w:t>声束对检测</w:t>
      </w:r>
      <w:proofErr w:type="gramEnd"/>
      <w:r w:rsidRPr="0038278E">
        <w:rPr>
          <w:rFonts w:ascii="宋体" w:eastAsia="宋体" w:hAnsi="宋体" w:cs="宋体" w:hint="eastAsia"/>
          <w:spacing w:val="-9"/>
        </w:rPr>
        <w:t>区域至少实现</w:t>
      </w:r>
      <w:r w:rsidRPr="00BD44B8">
        <w:rPr>
          <w:rFonts w:ascii="宋体" w:eastAsia="宋体" w:hAnsi="宋体" w:cs="宋体" w:hint="eastAsia"/>
          <w:spacing w:val="-1"/>
        </w:rPr>
        <w:t>2</w:t>
      </w:r>
      <w:r w:rsidRPr="0038278E">
        <w:rPr>
          <w:rFonts w:ascii="宋体" w:eastAsia="宋体" w:hAnsi="宋体" w:cs="宋体" w:hint="eastAsia"/>
          <w:spacing w:val="-9"/>
        </w:rPr>
        <w:t>次全覆盖</w:t>
      </w:r>
      <w:r>
        <w:rPr>
          <w:rFonts w:ascii="宋体" w:eastAsia="宋体" w:hAnsi="宋体" w:cs="宋体" w:hint="eastAsia"/>
          <w:spacing w:val="-9"/>
        </w:rPr>
        <w:t>，应尽可能使其中两次覆盖的声</w:t>
      </w:r>
      <w:proofErr w:type="gramStart"/>
      <w:r>
        <w:rPr>
          <w:rFonts w:ascii="宋体" w:eastAsia="宋体" w:hAnsi="宋体" w:cs="宋体" w:hint="eastAsia"/>
          <w:spacing w:val="-9"/>
        </w:rPr>
        <w:t>束来自</w:t>
      </w:r>
      <w:proofErr w:type="gramEnd"/>
      <w:r>
        <w:rPr>
          <w:rFonts w:ascii="宋体" w:eastAsia="宋体" w:hAnsi="宋体" w:cs="宋体" w:hint="eastAsia"/>
          <w:spacing w:val="-9"/>
        </w:rPr>
        <w:t>大致互相垂直的两个方向</w:t>
      </w:r>
      <w:r>
        <w:rPr>
          <w:rFonts w:ascii="宋体" w:eastAsia="宋体" w:hAnsi="宋体" w:cs="宋体"/>
          <w:spacing w:val="-1"/>
        </w:rPr>
        <w:t>。</w:t>
      </w:r>
    </w:p>
    <w:p w:rsidR="00305444" w:rsidRDefault="00C136D7" w:rsidP="00C136D7">
      <w:pPr>
        <w:pStyle w:val="a7"/>
        <w:numPr>
          <w:ilvl w:val="0"/>
          <w:numId w:val="12"/>
        </w:numPr>
        <w:spacing w:before="101" w:line="186" w:lineRule="auto"/>
        <w:rPr>
          <w:rFonts w:hint="eastAsia"/>
          <w:sz w:val="21"/>
          <w:szCs w:val="21"/>
          <w:lang w:eastAsia="zh-CN"/>
        </w:rPr>
      </w:pPr>
      <w:proofErr w:type="gramStart"/>
      <w:r>
        <w:rPr>
          <w:rFonts w:hint="eastAsia"/>
          <w:sz w:val="21"/>
          <w:szCs w:val="21"/>
          <w:lang w:eastAsia="zh-CN"/>
        </w:rPr>
        <w:t>插入式角接焊缝</w:t>
      </w:r>
      <w:proofErr w:type="gramEnd"/>
      <w:r>
        <w:rPr>
          <w:rFonts w:hint="eastAsia"/>
          <w:sz w:val="21"/>
          <w:szCs w:val="21"/>
          <w:lang w:eastAsia="zh-CN"/>
        </w:rPr>
        <w:t>的检测要求按照图9和表14的规定执行</w:t>
      </w:r>
      <w:r w:rsidR="00305444" w:rsidRPr="00C136D7">
        <w:rPr>
          <w:rFonts w:hint="eastAsia"/>
          <w:sz w:val="21"/>
          <w:szCs w:val="21"/>
          <w:lang w:eastAsia="zh-CN"/>
        </w:rPr>
        <w:t>；</w:t>
      </w:r>
    </w:p>
    <w:p w:rsidR="00C136D7" w:rsidRDefault="00C136D7" w:rsidP="00C136D7">
      <w:pPr>
        <w:pStyle w:val="a7"/>
        <w:numPr>
          <w:ilvl w:val="0"/>
          <w:numId w:val="12"/>
        </w:numPr>
        <w:spacing w:before="101" w:line="186" w:lineRule="auto"/>
        <w:rPr>
          <w:rFonts w:hint="eastAsia"/>
          <w:sz w:val="21"/>
          <w:szCs w:val="21"/>
          <w:lang w:eastAsia="zh-CN"/>
        </w:rPr>
      </w:pPr>
      <w:r>
        <w:rPr>
          <w:rFonts w:hint="eastAsia"/>
          <w:sz w:val="21"/>
          <w:szCs w:val="21"/>
          <w:lang w:eastAsia="zh-CN"/>
        </w:rPr>
        <w:t>安放</w:t>
      </w:r>
      <w:proofErr w:type="gramStart"/>
      <w:r>
        <w:rPr>
          <w:rFonts w:hint="eastAsia"/>
          <w:sz w:val="21"/>
          <w:szCs w:val="21"/>
          <w:lang w:eastAsia="zh-CN"/>
        </w:rPr>
        <w:t>式角接</w:t>
      </w:r>
      <w:proofErr w:type="gramEnd"/>
      <w:r>
        <w:rPr>
          <w:rFonts w:hint="eastAsia"/>
          <w:sz w:val="21"/>
          <w:szCs w:val="21"/>
          <w:lang w:eastAsia="zh-CN"/>
        </w:rPr>
        <w:t>焊缝的检测要求按照图10和表15的规定执行；</w:t>
      </w:r>
    </w:p>
    <w:p w:rsidR="00C136D7" w:rsidRDefault="00C136D7" w:rsidP="00C136D7">
      <w:pPr>
        <w:pStyle w:val="a7"/>
        <w:numPr>
          <w:ilvl w:val="0"/>
          <w:numId w:val="12"/>
        </w:numPr>
        <w:spacing w:before="101" w:line="186" w:lineRule="auto"/>
        <w:rPr>
          <w:rFonts w:hint="eastAsia"/>
          <w:sz w:val="21"/>
          <w:szCs w:val="21"/>
          <w:lang w:eastAsia="zh-CN"/>
        </w:rPr>
      </w:pPr>
      <w:r>
        <w:rPr>
          <w:rFonts w:hint="eastAsia"/>
          <w:sz w:val="21"/>
          <w:szCs w:val="21"/>
          <w:lang w:eastAsia="zh-CN"/>
        </w:rPr>
        <w:t>T</w:t>
      </w:r>
      <w:proofErr w:type="gramStart"/>
      <w:r>
        <w:rPr>
          <w:rFonts w:hint="eastAsia"/>
          <w:sz w:val="21"/>
          <w:szCs w:val="21"/>
          <w:lang w:eastAsia="zh-CN"/>
        </w:rPr>
        <w:t>型角接</w:t>
      </w:r>
      <w:proofErr w:type="gramEnd"/>
      <w:r>
        <w:rPr>
          <w:rFonts w:hint="eastAsia"/>
          <w:sz w:val="21"/>
          <w:szCs w:val="21"/>
          <w:lang w:eastAsia="zh-CN"/>
        </w:rPr>
        <w:t>焊缝的检测要求按照图11和表16的规定执行。</w:t>
      </w:r>
    </w:p>
    <w:p w:rsidR="00C136D7" w:rsidRDefault="00C136D7" w:rsidP="00D75FAE">
      <w:pPr>
        <w:pStyle w:val="a7"/>
        <w:spacing w:before="101" w:line="186" w:lineRule="auto"/>
        <w:ind w:leftChars="3" w:left="6" w:firstLine="0"/>
        <w:jc w:val="center"/>
        <w:rPr>
          <w:rFonts w:hint="eastAsia"/>
          <w:sz w:val="21"/>
          <w:szCs w:val="21"/>
          <w:lang w:eastAsia="zh-CN"/>
        </w:rPr>
      </w:pPr>
      <w:r>
        <w:rPr>
          <w:rFonts w:hint="eastAsia"/>
          <w:noProof/>
          <w:sz w:val="21"/>
          <w:szCs w:val="21"/>
          <w:lang w:eastAsia="zh-CN" w:bidi="ar-SA"/>
        </w:rPr>
        <w:lastRenderedPageBreak/>
        <w:drawing>
          <wp:inline distT="0" distB="0" distL="0" distR="0" wp14:anchorId="284E0659" wp14:editId="5456442C">
            <wp:extent cx="5638800" cy="3256633"/>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46231" cy="3260925"/>
                    </a:xfrm>
                    <a:prstGeom prst="rect">
                      <a:avLst/>
                    </a:prstGeom>
                    <a:noFill/>
                    <a:ln>
                      <a:noFill/>
                    </a:ln>
                  </pic:spPr>
                </pic:pic>
              </a:graphicData>
            </a:graphic>
          </wp:inline>
        </w:drawing>
      </w:r>
    </w:p>
    <w:p w:rsidR="00C136D7" w:rsidRDefault="00C136D7" w:rsidP="00C136D7">
      <w:pPr>
        <w:spacing w:before="258" w:line="186" w:lineRule="auto"/>
        <w:ind w:firstLineChars="50" w:firstLine="103"/>
        <w:jc w:val="center"/>
        <w:rPr>
          <w:rFonts w:ascii="黑体" w:eastAsia="黑体" w:hAnsi="黑体" w:cs="黑体" w:hint="eastAsia"/>
          <w:spacing w:val="-4"/>
        </w:rPr>
      </w:pPr>
      <w:r w:rsidRPr="003121B3">
        <w:rPr>
          <w:rFonts w:ascii="黑体" w:eastAsia="黑体" w:hAnsi="黑体" w:cs="黑体" w:hint="eastAsia"/>
          <w:spacing w:val="-4"/>
        </w:rPr>
        <w:t>图</w:t>
      </w:r>
      <w:r>
        <w:rPr>
          <w:rFonts w:ascii="黑体" w:eastAsia="黑体" w:hAnsi="黑体" w:cs="黑体" w:hint="eastAsia"/>
          <w:spacing w:val="-4"/>
        </w:rPr>
        <w:t>9</w:t>
      </w:r>
      <w:r w:rsidRPr="003121B3">
        <w:rPr>
          <w:rFonts w:ascii="黑体" w:eastAsia="黑体" w:hAnsi="黑体" w:cs="黑体" w:hint="eastAsia"/>
          <w:spacing w:val="-4"/>
        </w:rPr>
        <w:t xml:space="preserve"> </w:t>
      </w:r>
      <w:r>
        <w:rPr>
          <w:rFonts w:ascii="黑体" w:eastAsia="黑体" w:hAnsi="黑体" w:cs="黑体" w:hint="eastAsia"/>
          <w:spacing w:val="-4"/>
        </w:rPr>
        <w:t xml:space="preserve"> </w:t>
      </w:r>
      <w:proofErr w:type="gramStart"/>
      <w:r>
        <w:rPr>
          <w:rFonts w:ascii="黑体" w:eastAsia="黑体" w:hAnsi="黑体" w:cs="黑体" w:hint="eastAsia"/>
          <w:spacing w:val="-4"/>
        </w:rPr>
        <w:t>插入式角接焊缝</w:t>
      </w:r>
      <w:proofErr w:type="gramEnd"/>
      <w:r>
        <w:rPr>
          <w:rFonts w:ascii="黑体" w:eastAsia="黑体" w:hAnsi="黑体" w:cs="黑体" w:hint="eastAsia"/>
          <w:spacing w:val="-4"/>
        </w:rPr>
        <w:t>探头位置示意图</w:t>
      </w:r>
    </w:p>
    <w:p w:rsidR="00C136D7" w:rsidRDefault="00C136D7" w:rsidP="00C136D7">
      <w:pPr>
        <w:spacing w:before="258" w:line="186" w:lineRule="auto"/>
        <w:ind w:firstLineChars="50" w:firstLine="105"/>
        <w:jc w:val="center"/>
        <w:rPr>
          <w:rFonts w:ascii="黑体" w:eastAsia="黑体" w:hAnsi="黑体" w:cs="黑体" w:hint="eastAsia"/>
          <w:spacing w:val="-4"/>
        </w:rPr>
      </w:pPr>
      <w:r>
        <w:rPr>
          <w:rFonts w:ascii="黑体" w:eastAsia="黑体" w:hAnsi="黑体" w:cs="黑体" w:hint="eastAsia"/>
          <w:noProof/>
          <w:snapToGrid/>
          <w:spacing w:val="-4"/>
        </w:rPr>
        <w:drawing>
          <wp:inline distT="0" distB="0" distL="0" distR="0" wp14:anchorId="0C821C89" wp14:editId="768D715C">
            <wp:extent cx="5710896" cy="3740150"/>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4358" cy="3742418"/>
                    </a:xfrm>
                    <a:prstGeom prst="rect">
                      <a:avLst/>
                    </a:prstGeom>
                    <a:noFill/>
                    <a:ln>
                      <a:noFill/>
                    </a:ln>
                  </pic:spPr>
                </pic:pic>
              </a:graphicData>
            </a:graphic>
          </wp:inline>
        </w:drawing>
      </w:r>
    </w:p>
    <w:p w:rsidR="00C136D7" w:rsidRDefault="00C136D7" w:rsidP="00C136D7">
      <w:pPr>
        <w:spacing w:before="258" w:line="186" w:lineRule="auto"/>
        <w:ind w:firstLineChars="50" w:firstLine="103"/>
        <w:jc w:val="center"/>
        <w:rPr>
          <w:rFonts w:ascii="黑体" w:eastAsia="黑体" w:hAnsi="黑体" w:cs="黑体" w:hint="eastAsia"/>
          <w:spacing w:val="-4"/>
        </w:rPr>
      </w:pPr>
      <w:r w:rsidRPr="003121B3">
        <w:rPr>
          <w:rFonts w:ascii="黑体" w:eastAsia="黑体" w:hAnsi="黑体" w:cs="黑体" w:hint="eastAsia"/>
          <w:spacing w:val="-4"/>
        </w:rPr>
        <w:t>图</w:t>
      </w:r>
      <w:r>
        <w:rPr>
          <w:rFonts w:ascii="黑体" w:eastAsia="黑体" w:hAnsi="黑体" w:cs="黑体" w:hint="eastAsia"/>
          <w:spacing w:val="-4"/>
        </w:rPr>
        <w:t>10</w:t>
      </w:r>
      <w:r w:rsidRPr="003121B3">
        <w:rPr>
          <w:rFonts w:ascii="黑体" w:eastAsia="黑体" w:hAnsi="黑体" w:cs="黑体" w:hint="eastAsia"/>
          <w:spacing w:val="-4"/>
        </w:rPr>
        <w:t xml:space="preserve"> </w:t>
      </w:r>
      <w:r>
        <w:rPr>
          <w:rFonts w:ascii="黑体" w:eastAsia="黑体" w:hAnsi="黑体" w:cs="黑体" w:hint="eastAsia"/>
          <w:spacing w:val="-4"/>
        </w:rPr>
        <w:t xml:space="preserve"> 安放</w:t>
      </w:r>
      <w:proofErr w:type="gramStart"/>
      <w:r>
        <w:rPr>
          <w:rFonts w:ascii="黑体" w:eastAsia="黑体" w:hAnsi="黑体" w:cs="黑体" w:hint="eastAsia"/>
          <w:spacing w:val="-4"/>
        </w:rPr>
        <w:t>式角接</w:t>
      </w:r>
      <w:proofErr w:type="gramEnd"/>
      <w:r>
        <w:rPr>
          <w:rFonts w:ascii="黑体" w:eastAsia="黑体" w:hAnsi="黑体" w:cs="黑体" w:hint="eastAsia"/>
          <w:spacing w:val="-4"/>
        </w:rPr>
        <w:t>焊缝探头位置示意图</w:t>
      </w:r>
    </w:p>
    <w:p w:rsidR="00C136D7" w:rsidRPr="00D75FAE" w:rsidRDefault="00D75FAE" w:rsidP="00D75FAE">
      <w:pPr>
        <w:spacing w:before="258" w:line="186" w:lineRule="auto"/>
        <w:ind w:firstLineChars="50" w:firstLine="105"/>
        <w:jc w:val="center"/>
        <w:rPr>
          <w:rFonts w:ascii="黑体" w:eastAsia="黑体" w:hAnsi="黑体" w:cs="黑体" w:hint="eastAsia"/>
          <w:spacing w:val="-4"/>
        </w:rPr>
      </w:pPr>
      <w:r>
        <w:rPr>
          <w:rFonts w:ascii="黑体" w:eastAsia="黑体" w:hAnsi="黑体" w:cs="黑体" w:hint="eastAsia"/>
          <w:noProof/>
          <w:snapToGrid/>
          <w:spacing w:val="-4"/>
        </w:rPr>
        <w:lastRenderedPageBreak/>
        <w:drawing>
          <wp:inline distT="0" distB="0" distL="0" distR="0" wp14:anchorId="2B42BC1A" wp14:editId="3A36F7A7">
            <wp:extent cx="6045200" cy="6483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48491" cy="6486880"/>
                    </a:xfrm>
                    <a:prstGeom prst="rect">
                      <a:avLst/>
                    </a:prstGeom>
                    <a:noFill/>
                    <a:ln>
                      <a:noFill/>
                    </a:ln>
                  </pic:spPr>
                </pic:pic>
              </a:graphicData>
            </a:graphic>
          </wp:inline>
        </w:drawing>
      </w:r>
    </w:p>
    <w:p w:rsidR="00D75FAE" w:rsidRDefault="00D75FAE" w:rsidP="00D75FAE">
      <w:pPr>
        <w:spacing w:before="258" w:line="186" w:lineRule="auto"/>
        <w:ind w:firstLineChars="50" w:firstLine="103"/>
        <w:jc w:val="center"/>
        <w:rPr>
          <w:rFonts w:ascii="黑体" w:eastAsia="黑体" w:hAnsi="黑体" w:cs="黑体" w:hint="eastAsia"/>
          <w:spacing w:val="-4"/>
        </w:rPr>
      </w:pPr>
      <w:r w:rsidRPr="003121B3">
        <w:rPr>
          <w:rFonts w:ascii="黑体" w:eastAsia="黑体" w:hAnsi="黑体" w:cs="黑体" w:hint="eastAsia"/>
          <w:spacing w:val="-4"/>
        </w:rPr>
        <w:t>图</w:t>
      </w:r>
      <w:r>
        <w:rPr>
          <w:rFonts w:ascii="黑体" w:eastAsia="黑体" w:hAnsi="黑体" w:cs="黑体" w:hint="eastAsia"/>
          <w:spacing w:val="-4"/>
        </w:rPr>
        <w:t>11</w:t>
      </w:r>
      <w:r w:rsidRPr="003121B3">
        <w:rPr>
          <w:rFonts w:ascii="黑体" w:eastAsia="黑体" w:hAnsi="黑体" w:cs="黑体" w:hint="eastAsia"/>
          <w:spacing w:val="-4"/>
        </w:rPr>
        <w:t xml:space="preserve"> </w:t>
      </w:r>
      <w:r>
        <w:rPr>
          <w:rFonts w:ascii="黑体" w:eastAsia="黑体" w:hAnsi="黑体" w:cs="黑体" w:hint="eastAsia"/>
          <w:spacing w:val="-4"/>
        </w:rPr>
        <w:t xml:space="preserve"> T</w:t>
      </w:r>
      <w:proofErr w:type="gramStart"/>
      <w:r>
        <w:rPr>
          <w:rFonts w:ascii="黑体" w:eastAsia="黑体" w:hAnsi="黑体" w:cs="黑体" w:hint="eastAsia"/>
          <w:spacing w:val="-4"/>
        </w:rPr>
        <w:t>型角接</w:t>
      </w:r>
      <w:proofErr w:type="gramEnd"/>
      <w:r>
        <w:rPr>
          <w:rFonts w:ascii="黑体" w:eastAsia="黑体" w:hAnsi="黑体" w:cs="黑体" w:hint="eastAsia"/>
          <w:spacing w:val="-4"/>
        </w:rPr>
        <w:t>焊缝探头位置示意图</w:t>
      </w:r>
    </w:p>
    <w:p w:rsidR="00C136D7" w:rsidRDefault="00C136D7" w:rsidP="00D75FAE">
      <w:pPr>
        <w:spacing w:before="258" w:line="186" w:lineRule="auto"/>
        <w:jc w:val="center"/>
        <w:rPr>
          <w:rFonts w:ascii="黑体" w:eastAsia="黑体" w:hAnsi="黑体" w:cs="黑体" w:hint="eastAsia"/>
          <w:spacing w:val="-4"/>
        </w:rPr>
      </w:pPr>
      <w:r w:rsidRPr="00036017">
        <w:rPr>
          <w:rFonts w:ascii="黑体" w:eastAsia="黑体" w:hAnsi="黑体" w:cs="黑体"/>
          <w:spacing w:val="-1"/>
        </w:rPr>
        <w:t>表</w:t>
      </w:r>
      <w:r>
        <w:rPr>
          <w:rFonts w:ascii="黑体" w:eastAsia="黑体" w:hAnsi="黑体" w:cs="黑体" w:hint="eastAsia"/>
          <w:spacing w:val="-1"/>
        </w:rPr>
        <w:t xml:space="preserve">14   </w:t>
      </w:r>
      <w:proofErr w:type="gramStart"/>
      <w:r>
        <w:rPr>
          <w:rFonts w:ascii="黑体" w:eastAsia="黑体" w:hAnsi="黑体" w:cs="黑体" w:hint="eastAsia"/>
          <w:spacing w:val="-4"/>
        </w:rPr>
        <w:t>插入式角接焊缝</w:t>
      </w:r>
      <w:proofErr w:type="gramEnd"/>
      <w:r>
        <w:rPr>
          <w:rFonts w:ascii="黑体" w:eastAsia="黑体" w:hAnsi="黑体" w:cs="黑体" w:hint="eastAsia"/>
          <w:spacing w:val="-4"/>
        </w:rPr>
        <w:t>相控阵超声检测具体要求</w:t>
      </w:r>
    </w:p>
    <w:tbl>
      <w:tblPr>
        <w:tblStyle w:val="a8"/>
        <w:tblW w:w="0" w:type="auto"/>
        <w:tblLook w:val="04A0" w:firstRow="1" w:lastRow="0" w:firstColumn="1" w:lastColumn="0" w:noHBand="0" w:noVBand="1"/>
      </w:tblPr>
      <w:tblGrid>
        <w:gridCol w:w="2056"/>
        <w:gridCol w:w="1880"/>
        <w:gridCol w:w="1880"/>
        <w:gridCol w:w="1880"/>
        <w:gridCol w:w="1880"/>
      </w:tblGrid>
      <w:tr w:rsidR="00D75FAE" w:rsidTr="00D75FAE">
        <w:tc>
          <w:tcPr>
            <w:tcW w:w="2056" w:type="dxa"/>
            <w:vMerge w:val="restart"/>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工件厚度t/mm</w:t>
            </w:r>
          </w:p>
        </w:tc>
        <w:tc>
          <w:tcPr>
            <w:tcW w:w="5640" w:type="dxa"/>
            <w:gridSpan w:val="3"/>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斜入射</w:t>
            </w:r>
          </w:p>
        </w:tc>
        <w:tc>
          <w:tcPr>
            <w:tcW w:w="1880" w:type="dxa"/>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直入射扇扫</w:t>
            </w:r>
            <w:proofErr w:type="gramStart"/>
            <w:r>
              <w:rPr>
                <w:rFonts w:ascii="黑体" w:eastAsia="黑体" w:hAnsi="黑体" w:cs="黑体" w:hint="eastAsia"/>
                <w:spacing w:val="-4"/>
              </w:rPr>
              <w:t>或线扫</w:t>
            </w:r>
            <w:proofErr w:type="gramEnd"/>
          </w:p>
        </w:tc>
      </w:tr>
      <w:tr w:rsidR="00D75FAE" w:rsidTr="00D75FAE">
        <w:tc>
          <w:tcPr>
            <w:tcW w:w="2056" w:type="dxa"/>
            <w:vMerge/>
            <w:vAlign w:val="center"/>
          </w:tcPr>
          <w:p w:rsidR="00D75FAE" w:rsidRDefault="00D75FAE" w:rsidP="00D75FAE">
            <w:pPr>
              <w:spacing w:before="258" w:line="186" w:lineRule="auto"/>
              <w:jc w:val="center"/>
              <w:rPr>
                <w:rFonts w:ascii="黑体" w:eastAsia="黑体" w:hAnsi="黑体" w:cs="黑体" w:hint="eastAsia"/>
                <w:spacing w:val="-4"/>
              </w:rPr>
            </w:pPr>
          </w:p>
        </w:tc>
        <w:tc>
          <w:tcPr>
            <w:tcW w:w="1880" w:type="dxa"/>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检测面（侧）</w:t>
            </w:r>
          </w:p>
        </w:tc>
        <w:tc>
          <w:tcPr>
            <w:tcW w:w="1880" w:type="dxa"/>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扫描方式</w:t>
            </w:r>
          </w:p>
        </w:tc>
        <w:tc>
          <w:tcPr>
            <w:tcW w:w="1880" w:type="dxa"/>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扫描设置</w:t>
            </w:r>
          </w:p>
        </w:tc>
        <w:tc>
          <w:tcPr>
            <w:tcW w:w="1880" w:type="dxa"/>
            <w:vAlign w:val="center"/>
          </w:tcPr>
          <w:p w:rsidR="00D75FAE" w:rsidRDefault="00D75FAE" w:rsidP="00D75FAE">
            <w:pPr>
              <w:spacing w:before="258" w:line="186" w:lineRule="auto"/>
              <w:jc w:val="center"/>
              <w:rPr>
                <w:rFonts w:ascii="黑体" w:eastAsia="黑体" w:hAnsi="黑体" w:cs="黑体" w:hint="eastAsia"/>
                <w:spacing w:val="-4"/>
              </w:rPr>
            </w:pPr>
            <w:r>
              <w:rPr>
                <w:rFonts w:ascii="黑体" w:eastAsia="黑体" w:hAnsi="黑体" w:cs="黑体" w:hint="eastAsia"/>
                <w:spacing w:val="-4"/>
              </w:rPr>
              <w:t>探头位置</w:t>
            </w:r>
          </w:p>
        </w:tc>
      </w:tr>
      <w:tr w:rsidR="00D75FAE" w:rsidTr="00D75FAE">
        <w:tc>
          <w:tcPr>
            <w:tcW w:w="2056"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40</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A和B</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D75FAE" w:rsidRPr="00D75FAE" w:rsidRDefault="00D75FAE" w:rsidP="00015A3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直射波、一次反射波，每面（侧）至少1种探头位置</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r w:rsidR="00D75FAE" w:rsidTr="00D75FAE">
        <w:tc>
          <w:tcPr>
            <w:tcW w:w="2056"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40</w:t>
            </w:r>
            <w:r w:rsidRPr="00036017">
              <w:rPr>
                <w:rFonts w:ascii="宋体" w:eastAsia="宋体" w:hAnsi="宋体" w:cs="宋体"/>
                <w:spacing w:val="-2"/>
              </w:rPr>
              <w:t>～</w:t>
            </w:r>
            <w:r>
              <w:rPr>
                <w:rFonts w:ascii="宋体" w:eastAsia="宋体" w:hAnsi="宋体" w:cs="宋体" w:hint="eastAsia"/>
                <w:spacing w:val="-2"/>
              </w:rPr>
              <w:t>100</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A和B</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D75FAE" w:rsidRPr="00D75FAE" w:rsidRDefault="00D75FAE" w:rsidP="00015A3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直射波、一次反射波，每面（侧）至少2种探头位置</w:t>
            </w:r>
          </w:p>
        </w:tc>
        <w:tc>
          <w:tcPr>
            <w:tcW w:w="1880" w:type="dxa"/>
            <w:vAlign w:val="center"/>
          </w:tcPr>
          <w:p w:rsidR="00D75FAE" w:rsidRPr="00D75FAE" w:rsidRDefault="00D75FAE" w:rsidP="00D75FAE">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bl>
    <w:p w:rsidR="00015A35" w:rsidRDefault="00015A35" w:rsidP="00D75FAE">
      <w:pPr>
        <w:spacing w:before="258" w:line="186" w:lineRule="auto"/>
        <w:jc w:val="center"/>
        <w:rPr>
          <w:rFonts w:ascii="黑体" w:eastAsia="黑体" w:hAnsi="黑体" w:cs="黑体" w:hint="eastAsia"/>
          <w:spacing w:val="-1"/>
        </w:rPr>
      </w:pPr>
    </w:p>
    <w:p w:rsidR="00D75FAE" w:rsidRDefault="00D75FAE" w:rsidP="00D75FAE">
      <w:pPr>
        <w:spacing w:before="258" w:line="186" w:lineRule="auto"/>
        <w:jc w:val="center"/>
        <w:rPr>
          <w:rFonts w:ascii="黑体" w:eastAsia="黑体" w:hAnsi="黑体" w:cs="黑体" w:hint="eastAsia"/>
          <w:spacing w:val="-4"/>
        </w:rPr>
      </w:pPr>
      <w:r w:rsidRPr="00036017">
        <w:rPr>
          <w:rFonts w:ascii="黑体" w:eastAsia="黑体" w:hAnsi="黑体" w:cs="黑体"/>
          <w:spacing w:val="-1"/>
        </w:rPr>
        <w:lastRenderedPageBreak/>
        <w:t>表</w:t>
      </w:r>
      <w:r>
        <w:rPr>
          <w:rFonts w:ascii="黑体" w:eastAsia="黑体" w:hAnsi="黑体" w:cs="黑体" w:hint="eastAsia"/>
          <w:spacing w:val="-1"/>
        </w:rPr>
        <w:t xml:space="preserve">15  </w:t>
      </w:r>
      <w:r>
        <w:rPr>
          <w:rFonts w:ascii="黑体" w:eastAsia="黑体" w:hAnsi="黑体" w:cs="黑体" w:hint="eastAsia"/>
          <w:spacing w:val="-4"/>
        </w:rPr>
        <w:t>安放</w:t>
      </w:r>
      <w:proofErr w:type="gramStart"/>
      <w:r>
        <w:rPr>
          <w:rFonts w:ascii="黑体" w:eastAsia="黑体" w:hAnsi="黑体" w:cs="黑体" w:hint="eastAsia"/>
          <w:spacing w:val="-4"/>
        </w:rPr>
        <w:t>式角接</w:t>
      </w:r>
      <w:proofErr w:type="gramEnd"/>
      <w:r>
        <w:rPr>
          <w:rFonts w:ascii="黑体" w:eastAsia="黑体" w:hAnsi="黑体" w:cs="黑体" w:hint="eastAsia"/>
          <w:spacing w:val="-4"/>
        </w:rPr>
        <w:t>焊缝相控阵超声检测具体要求</w:t>
      </w:r>
    </w:p>
    <w:tbl>
      <w:tblPr>
        <w:tblStyle w:val="a8"/>
        <w:tblW w:w="0" w:type="auto"/>
        <w:tblLook w:val="04A0" w:firstRow="1" w:lastRow="0" w:firstColumn="1" w:lastColumn="0" w:noHBand="0" w:noVBand="1"/>
      </w:tblPr>
      <w:tblGrid>
        <w:gridCol w:w="2056"/>
        <w:gridCol w:w="1880"/>
        <w:gridCol w:w="1880"/>
        <w:gridCol w:w="1880"/>
        <w:gridCol w:w="1880"/>
      </w:tblGrid>
      <w:tr w:rsidR="00D75FAE" w:rsidTr="00D73AC5">
        <w:tc>
          <w:tcPr>
            <w:tcW w:w="2056" w:type="dxa"/>
            <w:vMerge w:val="restart"/>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工件厚度t/mm</w:t>
            </w:r>
          </w:p>
        </w:tc>
        <w:tc>
          <w:tcPr>
            <w:tcW w:w="5640" w:type="dxa"/>
            <w:gridSpan w:val="3"/>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斜入射</w:t>
            </w:r>
          </w:p>
        </w:tc>
        <w:tc>
          <w:tcPr>
            <w:tcW w:w="1880" w:type="dxa"/>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直入射扇扫</w:t>
            </w:r>
            <w:proofErr w:type="gramStart"/>
            <w:r>
              <w:rPr>
                <w:rFonts w:ascii="黑体" w:eastAsia="黑体" w:hAnsi="黑体" w:cs="黑体" w:hint="eastAsia"/>
                <w:spacing w:val="-4"/>
              </w:rPr>
              <w:t>或线扫</w:t>
            </w:r>
            <w:proofErr w:type="gramEnd"/>
          </w:p>
        </w:tc>
      </w:tr>
      <w:tr w:rsidR="00D75FAE" w:rsidTr="00D73AC5">
        <w:tc>
          <w:tcPr>
            <w:tcW w:w="2056" w:type="dxa"/>
            <w:vMerge/>
            <w:vAlign w:val="center"/>
          </w:tcPr>
          <w:p w:rsidR="00D75FAE" w:rsidRDefault="00D75FAE" w:rsidP="00D73AC5">
            <w:pPr>
              <w:spacing w:before="258" w:line="186" w:lineRule="auto"/>
              <w:jc w:val="center"/>
              <w:rPr>
                <w:rFonts w:ascii="黑体" w:eastAsia="黑体" w:hAnsi="黑体" w:cs="黑体" w:hint="eastAsia"/>
                <w:spacing w:val="-4"/>
              </w:rPr>
            </w:pPr>
          </w:p>
        </w:tc>
        <w:tc>
          <w:tcPr>
            <w:tcW w:w="1880" w:type="dxa"/>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检测面（侧）</w:t>
            </w:r>
          </w:p>
        </w:tc>
        <w:tc>
          <w:tcPr>
            <w:tcW w:w="1880" w:type="dxa"/>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扫描方式</w:t>
            </w:r>
          </w:p>
        </w:tc>
        <w:tc>
          <w:tcPr>
            <w:tcW w:w="1880" w:type="dxa"/>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扫描设置</w:t>
            </w:r>
          </w:p>
        </w:tc>
        <w:tc>
          <w:tcPr>
            <w:tcW w:w="1880" w:type="dxa"/>
            <w:vAlign w:val="center"/>
          </w:tcPr>
          <w:p w:rsidR="00D75FAE" w:rsidRDefault="00D75FAE"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探头位置</w:t>
            </w:r>
          </w:p>
        </w:tc>
      </w:tr>
      <w:tr w:rsidR="00015A35" w:rsidTr="00015A35">
        <w:trPr>
          <w:trHeight w:val="550"/>
        </w:trPr>
        <w:tc>
          <w:tcPr>
            <w:tcW w:w="2056" w:type="dxa"/>
            <w:vMerge w:val="restart"/>
            <w:vAlign w:val="center"/>
          </w:tcPr>
          <w:p w:rsidR="00015A35" w:rsidRPr="00D75FAE" w:rsidRDefault="00015A35" w:rsidP="00D75FAE">
            <w:pPr>
              <w:tabs>
                <w:tab w:val="left" w:pos="0"/>
              </w:tabs>
              <w:spacing w:line="360" w:lineRule="auto"/>
              <w:ind w:right="-1"/>
              <w:jc w:val="center"/>
              <w:rPr>
                <w:rFonts w:ascii="宋体" w:eastAsia="宋体" w:hAnsi="宋体" w:cs="宋体" w:hint="eastAsia"/>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40</w:t>
            </w: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A</w:t>
            </w:r>
            <w:r>
              <w:rPr>
                <w:rFonts w:ascii="宋体" w:eastAsia="宋体" w:hAnsi="宋体" w:cs="宋体" w:hint="eastAsia"/>
                <w:spacing w:val="-2"/>
              </w:rPr>
              <w:t>或</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015A35" w:rsidRPr="00D75FAE" w:rsidRDefault="00015A35" w:rsidP="00015A3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直射波、一次反射波，每面（侧）至少1种探头位置</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r w:rsidR="00015A35" w:rsidTr="00D73AC5">
        <w:trPr>
          <w:trHeight w:val="674"/>
        </w:trPr>
        <w:tc>
          <w:tcPr>
            <w:tcW w:w="2056" w:type="dxa"/>
            <w:vMerge/>
            <w:vAlign w:val="center"/>
          </w:tcPr>
          <w:p w:rsidR="00015A35" w:rsidRPr="00036017" w:rsidRDefault="00015A35" w:rsidP="00D75FAE">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B或D</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015A35">
            <w:pPr>
              <w:tabs>
                <w:tab w:val="left" w:pos="0"/>
              </w:tabs>
              <w:spacing w:line="240" w:lineRule="exact"/>
              <w:jc w:val="center"/>
              <w:rPr>
                <w:rFonts w:ascii="宋体" w:eastAsia="宋体" w:hAnsi="宋体" w:cs="宋体" w:hint="eastAsia"/>
                <w:spacing w:val="-2"/>
              </w:rPr>
            </w:pPr>
            <w:r>
              <w:rPr>
                <w:rFonts w:ascii="宋体" w:eastAsia="宋体" w:hAnsi="宋体" w:cs="宋体" w:hint="eastAsia"/>
                <w:spacing w:val="-2"/>
              </w:rPr>
              <w:t>直射波或</w:t>
            </w:r>
            <w:r w:rsidRPr="00015A35">
              <w:rPr>
                <w:rFonts w:ascii="宋体" w:eastAsia="宋体" w:hAnsi="宋体" w:cs="宋体" w:hint="eastAsia"/>
                <w:spacing w:val="-2"/>
              </w:rPr>
              <w:t>一次反射波，每面（侧）至少</w:t>
            </w:r>
            <w:r w:rsidRPr="00015A35">
              <w:rPr>
                <w:rFonts w:ascii="宋体" w:eastAsia="宋体" w:hAnsi="宋体" w:cs="宋体"/>
                <w:spacing w:val="-2"/>
              </w:rPr>
              <w:t>1</w:t>
            </w:r>
            <w:r w:rsidRPr="00015A35">
              <w:rPr>
                <w:rFonts w:ascii="宋体" w:eastAsia="宋体" w:hAnsi="宋体" w:cs="宋体" w:hint="eastAsia"/>
                <w:spacing w:val="-2"/>
              </w:rPr>
              <w:t>种探头位置</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r>
      <w:tr w:rsidR="00015A35" w:rsidTr="00D73AC5">
        <w:tc>
          <w:tcPr>
            <w:tcW w:w="2056"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40</w:t>
            </w:r>
            <w:r w:rsidRPr="00036017">
              <w:rPr>
                <w:rFonts w:ascii="宋体" w:eastAsia="宋体" w:hAnsi="宋体" w:cs="宋体"/>
                <w:spacing w:val="-2"/>
              </w:rPr>
              <w:t>～</w:t>
            </w:r>
            <w:r>
              <w:rPr>
                <w:rFonts w:ascii="宋体" w:eastAsia="宋体" w:hAnsi="宋体" w:cs="宋体" w:hint="eastAsia"/>
                <w:spacing w:val="-2"/>
              </w:rPr>
              <w:t>100</w:t>
            </w: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A和</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015A35" w:rsidRPr="00D75FAE" w:rsidRDefault="00015A35" w:rsidP="00015A3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直射波、一次反射波，每面（侧）至少2种探头位置</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r w:rsidR="00015A35" w:rsidTr="00D73AC5">
        <w:tc>
          <w:tcPr>
            <w:tcW w:w="2056" w:type="dxa"/>
            <w:vMerge/>
            <w:vAlign w:val="center"/>
          </w:tcPr>
          <w:p w:rsidR="00015A35"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B或D</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015A35">
            <w:pPr>
              <w:tabs>
                <w:tab w:val="left" w:pos="0"/>
              </w:tabs>
              <w:spacing w:line="240" w:lineRule="exact"/>
              <w:jc w:val="center"/>
              <w:rPr>
                <w:rFonts w:ascii="宋体" w:eastAsia="宋体" w:hAnsi="宋体" w:cs="宋体" w:hint="eastAsia"/>
                <w:spacing w:val="-2"/>
              </w:rPr>
            </w:pPr>
            <w:r w:rsidRPr="00015A35">
              <w:rPr>
                <w:rFonts w:ascii="宋体" w:eastAsia="宋体" w:hAnsi="宋体" w:cs="宋体" w:hint="eastAsia"/>
                <w:spacing w:val="-2"/>
              </w:rPr>
              <w:t>一次反射波，每面（侧）至少</w:t>
            </w:r>
            <w:r w:rsidRPr="00015A35">
              <w:rPr>
                <w:rFonts w:ascii="宋体" w:eastAsia="宋体" w:hAnsi="宋体" w:cs="宋体"/>
                <w:spacing w:val="-2"/>
              </w:rPr>
              <w:t>1</w:t>
            </w:r>
            <w:r w:rsidRPr="00015A35">
              <w:rPr>
                <w:rFonts w:ascii="宋体" w:eastAsia="宋体" w:hAnsi="宋体" w:cs="宋体" w:hint="eastAsia"/>
                <w:spacing w:val="-2"/>
              </w:rPr>
              <w:t>种探头位置</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r>
    </w:tbl>
    <w:p w:rsidR="00015A35" w:rsidRDefault="00015A35" w:rsidP="00015A35">
      <w:pPr>
        <w:spacing w:before="258" w:line="186" w:lineRule="auto"/>
        <w:jc w:val="center"/>
        <w:rPr>
          <w:rFonts w:ascii="黑体" w:eastAsia="黑体" w:hAnsi="黑体" w:cs="黑体" w:hint="eastAsia"/>
          <w:spacing w:val="-4"/>
        </w:rPr>
      </w:pPr>
      <w:r w:rsidRPr="00036017">
        <w:rPr>
          <w:rFonts w:ascii="黑体" w:eastAsia="黑体" w:hAnsi="黑体" w:cs="黑体"/>
          <w:spacing w:val="-1"/>
        </w:rPr>
        <w:t>表</w:t>
      </w:r>
      <w:r>
        <w:rPr>
          <w:rFonts w:ascii="黑体" w:eastAsia="黑体" w:hAnsi="黑体" w:cs="黑体" w:hint="eastAsia"/>
          <w:spacing w:val="-1"/>
        </w:rPr>
        <w:t xml:space="preserve">16  </w:t>
      </w:r>
      <w:r>
        <w:rPr>
          <w:rFonts w:ascii="黑体" w:eastAsia="黑体" w:hAnsi="黑体" w:cs="黑体" w:hint="eastAsia"/>
          <w:spacing w:val="-4"/>
        </w:rPr>
        <w:t>T</w:t>
      </w:r>
      <w:proofErr w:type="gramStart"/>
      <w:r>
        <w:rPr>
          <w:rFonts w:ascii="黑体" w:eastAsia="黑体" w:hAnsi="黑体" w:cs="黑体" w:hint="eastAsia"/>
          <w:spacing w:val="-4"/>
        </w:rPr>
        <w:t>型角接</w:t>
      </w:r>
      <w:proofErr w:type="gramEnd"/>
      <w:r>
        <w:rPr>
          <w:rFonts w:ascii="黑体" w:eastAsia="黑体" w:hAnsi="黑体" w:cs="黑体" w:hint="eastAsia"/>
          <w:spacing w:val="-4"/>
        </w:rPr>
        <w:t>焊缝相控阵超声检测具体要求</w:t>
      </w:r>
    </w:p>
    <w:tbl>
      <w:tblPr>
        <w:tblStyle w:val="a8"/>
        <w:tblW w:w="0" w:type="auto"/>
        <w:tblLook w:val="04A0" w:firstRow="1" w:lastRow="0" w:firstColumn="1" w:lastColumn="0" w:noHBand="0" w:noVBand="1"/>
      </w:tblPr>
      <w:tblGrid>
        <w:gridCol w:w="2056"/>
        <w:gridCol w:w="1880"/>
        <w:gridCol w:w="1880"/>
        <w:gridCol w:w="1880"/>
        <w:gridCol w:w="1880"/>
      </w:tblGrid>
      <w:tr w:rsidR="00015A35" w:rsidTr="00D73AC5">
        <w:tc>
          <w:tcPr>
            <w:tcW w:w="2056" w:type="dxa"/>
            <w:vMerge w:val="restart"/>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工件厚度t/mm</w:t>
            </w:r>
          </w:p>
        </w:tc>
        <w:tc>
          <w:tcPr>
            <w:tcW w:w="5640" w:type="dxa"/>
            <w:gridSpan w:val="3"/>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斜入射</w:t>
            </w:r>
          </w:p>
        </w:tc>
        <w:tc>
          <w:tcPr>
            <w:tcW w:w="1880" w:type="dxa"/>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直入射扇扫</w:t>
            </w:r>
            <w:proofErr w:type="gramStart"/>
            <w:r>
              <w:rPr>
                <w:rFonts w:ascii="黑体" w:eastAsia="黑体" w:hAnsi="黑体" w:cs="黑体" w:hint="eastAsia"/>
                <w:spacing w:val="-4"/>
              </w:rPr>
              <w:t>或线扫</w:t>
            </w:r>
            <w:proofErr w:type="gramEnd"/>
          </w:p>
        </w:tc>
      </w:tr>
      <w:tr w:rsidR="00015A35" w:rsidTr="00D73AC5">
        <w:tc>
          <w:tcPr>
            <w:tcW w:w="2056" w:type="dxa"/>
            <w:vMerge/>
            <w:vAlign w:val="center"/>
          </w:tcPr>
          <w:p w:rsidR="00015A35" w:rsidRDefault="00015A35" w:rsidP="00D73AC5">
            <w:pPr>
              <w:spacing w:before="258" w:line="186" w:lineRule="auto"/>
              <w:jc w:val="center"/>
              <w:rPr>
                <w:rFonts w:ascii="黑体" w:eastAsia="黑体" w:hAnsi="黑体" w:cs="黑体" w:hint="eastAsia"/>
                <w:spacing w:val="-4"/>
              </w:rPr>
            </w:pPr>
          </w:p>
        </w:tc>
        <w:tc>
          <w:tcPr>
            <w:tcW w:w="1880" w:type="dxa"/>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检测面（侧）</w:t>
            </w:r>
          </w:p>
        </w:tc>
        <w:tc>
          <w:tcPr>
            <w:tcW w:w="1880" w:type="dxa"/>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扫描方式</w:t>
            </w:r>
          </w:p>
        </w:tc>
        <w:tc>
          <w:tcPr>
            <w:tcW w:w="1880" w:type="dxa"/>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扫描设置</w:t>
            </w:r>
          </w:p>
        </w:tc>
        <w:tc>
          <w:tcPr>
            <w:tcW w:w="1880" w:type="dxa"/>
            <w:vAlign w:val="center"/>
          </w:tcPr>
          <w:p w:rsidR="00015A35" w:rsidRDefault="00015A35" w:rsidP="00D73AC5">
            <w:pPr>
              <w:spacing w:before="258" w:line="186" w:lineRule="auto"/>
              <w:jc w:val="center"/>
              <w:rPr>
                <w:rFonts w:ascii="黑体" w:eastAsia="黑体" w:hAnsi="黑体" w:cs="黑体" w:hint="eastAsia"/>
                <w:spacing w:val="-4"/>
              </w:rPr>
            </w:pPr>
            <w:r>
              <w:rPr>
                <w:rFonts w:ascii="黑体" w:eastAsia="黑体" w:hAnsi="黑体" w:cs="黑体" w:hint="eastAsia"/>
                <w:spacing w:val="-4"/>
              </w:rPr>
              <w:t>探头位置</w:t>
            </w:r>
          </w:p>
        </w:tc>
      </w:tr>
      <w:tr w:rsidR="00015A35" w:rsidTr="00D73AC5">
        <w:trPr>
          <w:trHeight w:val="550"/>
        </w:trPr>
        <w:tc>
          <w:tcPr>
            <w:tcW w:w="2056"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036017">
              <w:rPr>
                <w:rFonts w:ascii="宋体" w:eastAsia="宋体" w:hAnsi="宋体" w:cs="宋体" w:hint="eastAsia"/>
                <w:spacing w:val="-2"/>
              </w:rPr>
              <w:t>6</w:t>
            </w:r>
            <w:r w:rsidRPr="00036017">
              <w:rPr>
                <w:rFonts w:ascii="宋体" w:eastAsia="宋体" w:hAnsi="宋体" w:cs="宋体"/>
                <w:spacing w:val="-2"/>
              </w:rPr>
              <w:t>～</w:t>
            </w:r>
            <w:r>
              <w:rPr>
                <w:rFonts w:ascii="宋体" w:eastAsia="宋体" w:hAnsi="宋体" w:cs="宋体" w:hint="eastAsia"/>
                <w:spacing w:val="-2"/>
              </w:rPr>
              <w:t>40</w:t>
            </w: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w:t>
            </w:r>
            <w:r w:rsidRPr="00D75FAE">
              <w:rPr>
                <w:rFonts w:ascii="宋体" w:eastAsia="宋体" w:hAnsi="宋体" w:cs="宋体" w:hint="eastAsia"/>
                <w:spacing w:val="-2"/>
              </w:rPr>
              <w:t>A和</w:t>
            </w:r>
            <w:r>
              <w:rPr>
                <w:rFonts w:ascii="宋体" w:eastAsia="宋体" w:hAnsi="宋体" w:cs="宋体" w:hint="eastAsia"/>
                <w:spacing w:val="-2"/>
              </w:rPr>
              <w:t>B）或</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015A35" w:rsidRPr="00D75FAE" w:rsidRDefault="00015A35" w:rsidP="00D73AC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直射波、一次反射波，每面（侧）至少1种探头位置</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r w:rsidR="00015A35" w:rsidTr="00D73AC5">
        <w:trPr>
          <w:trHeight w:val="674"/>
        </w:trPr>
        <w:tc>
          <w:tcPr>
            <w:tcW w:w="2056" w:type="dxa"/>
            <w:vMerge/>
            <w:vAlign w:val="center"/>
          </w:tcPr>
          <w:p w:rsidR="00015A35" w:rsidRPr="00036017"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（D</w:t>
            </w:r>
            <w:r w:rsidRPr="00D75FAE">
              <w:rPr>
                <w:rFonts w:ascii="宋体" w:eastAsia="宋体" w:hAnsi="宋体" w:cs="宋体" w:hint="eastAsia"/>
                <w:spacing w:val="-2"/>
              </w:rPr>
              <w:t>和</w:t>
            </w:r>
            <w:r>
              <w:rPr>
                <w:rFonts w:ascii="宋体" w:eastAsia="宋体" w:hAnsi="宋体" w:cs="宋体" w:hint="eastAsia"/>
                <w:spacing w:val="-2"/>
              </w:rPr>
              <w:t>E）</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015A35">
            <w:pPr>
              <w:tabs>
                <w:tab w:val="left" w:pos="0"/>
              </w:tabs>
              <w:spacing w:line="240" w:lineRule="exact"/>
              <w:jc w:val="center"/>
              <w:rPr>
                <w:rFonts w:ascii="宋体" w:eastAsia="宋体" w:hAnsi="宋体" w:cs="宋体" w:hint="eastAsia"/>
                <w:spacing w:val="-2"/>
              </w:rPr>
            </w:pPr>
            <w:r>
              <w:rPr>
                <w:rFonts w:ascii="宋体" w:eastAsia="宋体" w:hAnsi="宋体" w:cs="宋体" w:hint="eastAsia"/>
                <w:spacing w:val="-2"/>
              </w:rPr>
              <w:t>直射波</w:t>
            </w:r>
            <w:r w:rsidRPr="00015A35">
              <w:rPr>
                <w:rFonts w:ascii="宋体" w:eastAsia="宋体" w:hAnsi="宋体" w:cs="宋体" w:hint="eastAsia"/>
                <w:spacing w:val="-2"/>
              </w:rPr>
              <w:t>，每面（侧）至少</w:t>
            </w:r>
            <w:r w:rsidRPr="00015A35">
              <w:rPr>
                <w:rFonts w:ascii="宋体" w:eastAsia="宋体" w:hAnsi="宋体" w:cs="宋体"/>
                <w:spacing w:val="-2"/>
              </w:rPr>
              <w:t>1</w:t>
            </w:r>
            <w:r w:rsidRPr="00015A35">
              <w:rPr>
                <w:rFonts w:ascii="宋体" w:eastAsia="宋体" w:hAnsi="宋体" w:cs="宋体" w:hint="eastAsia"/>
                <w:spacing w:val="-2"/>
              </w:rPr>
              <w:t>种探头位置</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r>
      <w:tr w:rsidR="00015A35" w:rsidTr="00D73AC5">
        <w:tc>
          <w:tcPr>
            <w:tcW w:w="2056"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40</w:t>
            </w:r>
            <w:r w:rsidRPr="00036017">
              <w:rPr>
                <w:rFonts w:ascii="宋体" w:eastAsia="宋体" w:hAnsi="宋体" w:cs="宋体"/>
                <w:spacing w:val="-2"/>
              </w:rPr>
              <w:t>～</w:t>
            </w:r>
            <w:r>
              <w:rPr>
                <w:rFonts w:ascii="宋体" w:eastAsia="宋体" w:hAnsi="宋体" w:cs="宋体" w:hint="eastAsia"/>
                <w:spacing w:val="-2"/>
              </w:rPr>
              <w:t>100</w:t>
            </w:r>
          </w:p>
        </w:tc>
        <w:tc>
          <w:tcPr>
            <w:tcW w:w="1880" w:type="dxa"/>
            <w:vAlign w:val="center"/>
          </w:tcPr>
          <w:p w:rsidR="00015A35" w:rsidRPr="00D75FAE" w:rsidRDefault="00015A35" w:rsidP="00015A3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w:t>
            </w:r>
            <w:r w:rsidRPr="00D75FAE">
              <w:rPr>
                <w:rFonts w:ascii="宋体" w:eastAsia="宋体" w:hAnsi="宋体" w:cs="宋体" w:hint="eastAsia"/>
                <w:spacing w:val="-2"/>
              </w:rPr>
              <w:t>A和</w:t>
            </w:r>
            <w:r>
              <w:rPr>
                <w:rFonts w:ascii="宋体" w:eastAsia="宋体" w:hAnsi="宋体" w:cs="宋体" w:hint="eastAsia"/>
                <w:spacing w:val="-2"/>
              </w:rPr>
              <w:t>B）或</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扇形</w:t>
            </w:r>
          </w:p>
        </w:tc>
        <w:tc>
          <w:tcPr>
            <w:tcW w:w="1880" w:type="dxa"/>
            <w:vAlign w:val="center"/>
          </w:tcPr>
          <w:p w:rsidR="00015A35" w:rsidRPr="00D75FAE" w:rsidRDefault="00015A35" w:rsidP="00D73AC5">
            <w:pPr>
              <w:tabs>
                <w:tab w:val="left" w:pos="0"/>
              </w:tabs>
              <w:spacing w:line="240" w:lineRule="exact"/>
              <w:jc w:val="center"/>
              <w:rPr>
                <w:rFonts w:ascii="宋体" w:eastAsia="宋体" w:hAnsi="宋体" w:cs="宋体" w:hint="eastAsia"/>
                <w:spacing w:val="-2"/>
              </w:rPr>
            </w:pPr>
            <w:r w:rsidRPr="00D75FAE">
              <w:rPr>
                <w:rFonts w:ascii="宋体" w:eastAsia="宋体" w:hAnsi="宋体" w:cs="宋体" w:hint="eastAsia"/>
                <w:spacing w:val="-2"/>
              </w:rPr>
              <w:t>直射波、一次反射波，每面（侧）至少2种探头位置</w:t>
            </w:r>
          </w:p>
        </w:tc>
        <w:tc>
          <w:tcPr>
            <w:tcW w:w="1880" w:type="dxa"/>
            <w:vMerge w:val="restart"/>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r w:rsidRPr="00D75FAE">
              <w:rPr>
                <w:rFonts w:ascii="宋体" w:eastAsia="宋体" w:hAnsi="宋体" w:cs="宋体" w:hint="eastAsia"/>
                <w:spacing w:val="-2"/>
              </w:rPr>
              <w:t>C</w:t>
            </w:r>
          </w:p>
        </w:tc>
      </w:tr>
      <w:tr w:rsidR="00015A35" w:rsidTr="00D73AC5">
        <w:tc>
          <w:tcPr>
            <w:tcW w:w="2056" w:type="dxa"/>
            <w:vMerge/>
            <w:vAlign w:val="center"/>
          </w:tcPr>
          <w:p w:rsidR="00015A35"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015A35">
            <w:pPr>
              <w:tabs>
                <w:tab w:val="left" w:pos="0"/>
              </w:tabs>
              <w:spacing w:line="360" w:lineRule="auto"/>
              <w:ind w:right="-1"/>
              <w:jc w:val="center"/>
              <w:rPr>
                <w:rFonts w:ascii="宋体" w:eastAsia="宋体" w:hAnsi="宋体" w:cs="宋体" w:hint="eastAsia"/>
                <w:spacing w:val="-2"/>
              </w:rPr>
            </w:pPr>
            <w:r>
              <w:rPr>
                <w:rFonts w:ascii="宋体" w:eastAsia="宋体" w:hAnsi="宋体" w:cs="宋体" w:hint="eastAsia"/>
                <w:spacing w:val="-2"/>
              </w:rPr>
              <w:t>（D</w:t>
            </w:r>
            <w:r w:rsidRPr="00D75FAE">
              <w:rPr>
                <w:rFonts w:ascii="宋体" w:eastAsia="宋体" w:hAnsi="宋体" w:cs="宋体" w:hint="eastAsia"/>
                <w:spacing w:val="-2"/>
              </w:rPr>
              <w:t>和</w:t>
            </w:r>
            <w:r>
              <w:rPr>
                <w:rFonts w:ascii="宋体" w:eastAsia="宋体" w:hAnsi="宋体" w:cs="宋体" w:hint="eastAsia"/>
                <w:spacing w:val="-2"/>
              </w:rPr>
              <w:t>E）</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c>
          <w:tcPr>
            <w:tcW w:w="1880" w:type="dxa"/>
            <w:vAlign w:val="center"/>
          </w:tcPr>
          <w:p w:rsidR="00015A35" w:rsidRPr="00D75FAE" w:rsidRDefault="00015A35" w:rsidP="00D73AC5">
            <w:pPr>
              <w:tabs>
                <w:tab w:val="left" w:pos="0"/>
              </w:tabs>
              <w:spacing w:line="240" w:lineRule="exact"/>
              <w:jc w:val="center"/>
              <w:rPr>
                <w:rFonts w:ascii="宋体" w:eastAsia="宋体" w:hAnsi="宋体" w:cs="宋体" w:hint="eastAsia"/>
                <w:spacing w:val="-2"/>
              </w:rPr>
            </w:pPr>
            <w:r>
              <w:rPr>
                <w:rFonts w:ascii="宋体" w:eastAsia="宋体" w:hAnsi="宋体" w:cs="宋体" w:hint="eastAsia"/>
                <w:spacing w:val="-2"/>
              </w:rPr>
              <w:t>直</w:t>
            </w:r>
            <w:r w:rsidRPr="00015A35">
              <w:rPr>
                <w:rFonts w:ascii="宋体" w:eastAsia="宋体" w:hAnsi="宋体" w:cs="宋体" w:hint="eastAsia"/>
                <w:spacing w:val="-2"/>
              </w:rPr>
              <w:t>射波，每面（侧）至少</w:t>
            </w:r>
            <w:r w:rsidRPr="00015A35">
              <w:rPr>
                <w:rFonts w:ascii="宋体" w:eastAsia="宋体" w:hAnsi="宋体" w:cs="宋体"/>
                <w:spacing w:val="-2"/>
              </w:rPr>
              <w:t>1</w:t>
            </w:r>
            <w:r w:rsidRPr="00015A35">
              <w:rPr>
                <w:rFonts w:ascii="宋体" w:eastAsia="宋体" w:hAnsi="宋体" w:cs="宋体" w:hint="eastAsia"/>
                <w:spacing w:val="-2"/>
              </w:rPr>
              <w:t>种探头位置</w:t>
            </w:r>
          </w:p>
        </w:tc>
        <w:tc>
          <w:tcPr>
            <w:tcW w:w="1880" w:type="dxa"/>
            <w:vMerge/>
            <w:vAlign w:val="center"/>
          </w:tcPr>
          <w:p w:rsidR="00015A35" w:rsidRPr="00D75FAE" w:rsidRDefault="00015A35" w:rsidP="00D73AC5">
            <w:pPr>
              <w:tabs>
                <w:tab w:val="left" w:pos="0"/>
              </w:tabs>
              <w:spacing w:line="360" w:lineRule="auto"/>
              <w:ind w:right="-1"/>
              <w:jc w:val="center"/>
              <w:rPr>
                <w:rFonts w:ascii="宋体" w:eastAsia="宋体" w:hAnsi="宋体" w:cs="宋体" w:hint="eastAsia"/>
                <w:spacing w:val="-2"/>
              </w:rPr>
            </w:pPr>
          </w:p>
        </w:tc>
      </w:tr>
    </w:tbl>
    <w:p w:rsidR="00C136D7" w:rsidRPr="00015A35" w:rsidRDefault="00C136D7" w:rsidP="00015A35">
      <w:pPr>
        <w:spacing w:before="101" w:line="186" w:lineRule="auto"/>
        <w:rPr>
          <w:rFonts w:eastAsiaTheme="minorEastAsia" w:hint="eastAsia"/>
        </w:rPr>
      </w:pPr>
    </w:p>
    <w:p w:rsidR="00305444" w:rsidRDefault="00C136D7" w:rsidP="00305444">
      <w:pPr>
        <w:spacing w:before="156" w:line="186" w:lineRule="auto"/>
        <w:ind w:firstLineChars="50" w:firstLine="104"/>
        <w:outlineLvl w:val="1"/>
        <w:rPr>
          <w:rFonts w:ascii="黑体" w:eastAsia="黑体" w:hAnsi="黑体" w:cs="黑体"/>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6</w:t>
      </w:r>
      <w:r w:rsidR="00305444">
        <w:rPr>
          <w:rFonts w:ascii="黑体" w:eastAsia="黑体" w:hAnsi="黑体" w:cs="黑体"/>
          <w:spacing w:val="5"/>
        </w:rPr>
        <w:t xml:space="preserve">  </w:t>
      </w:r>
      <w:r w:rsidR="00305444">
        <w:rPr>
          <w:rFonts w:ascii="黑体" w:eastAsia="黑体" w:hAnsi="黑体" w:cs="黑体" w:hint="eastAsia"/>
          <w:spacing w:val="-2"/>
        </w:rPr>
        <w:t>试块要求</w:t>
      </w:r>
    </w:p>
    <w:p w:rsidR="00305444" w:rsidRDefault="00015A35"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6</w:t>
      </w:r>
      <w:r w:rsidR="00305444">
        <w:rPr>
          <w:rFonts w:ascii="黑体" w:eastAsia="黑体" w:hAnsi="黑体" w:cs="黑体"/>
          <w:spacing w:val="-2"/>
        </w:rPr>
        <w:t>.1</w:t>
      </w:r>
      <w:r w:rsidR="00305444">
        <w:rPr>
          <w:rFonts w:ascii="黑体" w:eastAsia="黑体" w:hAnsi="黑体" w:cs="黑体"/>
          <w:spacing w:val="7"/>
        </w:rPr>
        <w:t xml:space="preserve">  </w:t>
      </w:r>
      <w:r w:rsidR="00305444">
        <w:rPr>
          <w:rFonts w:ascii="黑体" w:eastAsia="黑体" w:hAnsi="黑体" w:cs="黑体" w:hint="eastAsia"/>
          <w:spacing w:val="-2"/>
        </w:rPr>
        <w:t>标准试块</w:t>
      </w:r>
    </w:p>
    <w:p w:rsidR="00305444" w:rsidRDefault="00305444" w:rsidP="00305444">
      <w:pPr>
        <w:spacing w:before="256" w:line="186" w:lineRule="auto"/>
        <w:ind w:firstLine="4"/>
        <w:outlineLvl w:val="2"/>
        <w:rPr>
          <w:rFonts w:ascii="黑体" w:eastAsia="黑体" w:hAnsi="黑体" w:cs="黑体"/>
          <w:spacing w:val="-2"/>
        </w:rPr>
      </w:pPr>
      <w:r>
        <w:rPr>
          <w:rFonts w:ascii="黑体" w:eastAsia="黑体" w:hAnsi="黑体" w:cs="黑体" w:hint="eastAsia"/>
          <w:spacing w:val="-2"/>
        </w:rPr>
        <w:t xml:space="preserve">     </w:t>
      </w:r>
      <w:r w:rsidRPr="00C83515">
        <w:rPr>
          <w:rFonts w:ascii="宋体" w:eastAsia="宋体" w:hAnsi="宋体" w:cs="宋体" w:hint="eastAsia"/>
          <w:spacing w:val="-9"/>
        </w:rPr>
        <w:t>本条采用</w:t>
      </w:r>
      <w:r>
        <w:rPr>
          <w:rFonts w:ascii="宋体" w:eastAsia="宋体" w:hAnsi="宋体" w:cs="宋体" w:hint="eastAsia"/>
          <w:spacing w:val="-9"/>
        </w:rPr>
        <w:t>的标准试块应符合4.5.5.1的要求。</w:t>
      </w:r>
    </w:p>
    <w:p w:rsidR="00305444" w:rsidRDefault="00015A35"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6</w:t>
      </w:r>
      <w:r w:rsidR="00305444">
        <w:rPr>
          <w:rFonts w:ascii="黑体" w:eastAsia="黑体" w:hAnsi="黑体" w:cs="黑体"/>
          <w:spacing w:val="-2"/>
        </w:rPr>
        <w:t>.</w:t>
      </w:r>
      <w:r w:rsidR="00305444">
        <w:rPr>
          <w:rFonts w:ascii="黑体" w:eastAsia="黑体" w:hAnsi="黑体" w:cs="黑体" w:hint="eastAsia"/>
          <w:spacing w:val="-2"/>
        </w:rPr>
        <w:t>2</w:t>
      </w:r>
      <w:r w:rsidR="00305444">
        <w:rPr>
          <w:rFonts w:ascii="黑体" w:eastAsia="黑体" w:hAnsi="黑体" w:cs="黑体"/>
          <w:spacing w:val="7"/>
        </w:rPr>
        <w:t xml:space="preserve">  </w:t>
      </w:r>
      <w:r w:rsidR="00305444">
        <w:rPr>
          <w:rFonts w:ascii="黑体" w:eastAsia="黑体" w:hAnsi="黑体" w:cs="黑体" w:hint="eastAsia"/>
          <w:spacing w:val="-2"/>
        </w:rPr>
        <w:t>参考试块</w:t>
      </w:r>
    </w:p>
    <w:p w:rsidR="00305444" w:rsidRDefault="00305444" w:rsidP="00305444">
      <w:pPr>
        <w:spacing w:before="256" w:line="186" w:lineRule="auto"/>
        <w:ind w:firstLine="4"/>
        <w:outlineLvl w:val="2"/>
        <w:rPr>
          <w:rFonts w:ascii="宋体" w:eastAsia="宋体" w:hAnsi="宋体" w:cs="宋体"/>
          <w:spacing w:val="-9"/>
        </w:rPr>
      </w:pPr>
      <w:r>
        <w:rPr>
          <w:rFonts w:ascii="黑体" w:eastAsia="黑体" w:hAnsi="黑体" w:cs="黑体" w:hint="eastAsia"/>
          <w:spacing w:val="-2"/>
        </w:rPr>
        <w:t xml:space="preserve">     </w:t>
      </w:r>
      <w:r w:rsidRPr="00C83515">
        <w:rPr>
          <w:rFonts w:ascii="宋体" w:eastAsia="宋体" w:hAnsi="宋体" w:cs="宋体" w:hint="eastAsia"/>
          <w:spacing w:val="-9"/>
        </w:rPr>
        <w:t>本条采用</w:t>
      </w:r>
      <w:r>
        <w:rPr>
          <w:rFonts w:ascii="宋体" w:eastAsia="宋体" w:hAnsi="宋体" w:cs="宋体" w:hint="eastAsia"/>
          <w:spacing w:val="-9"/>
        </w:rPr>
        <w:t>的参考试块应符合4.5.5.2的要求。</w:t>
      </w:r>
    </w:p>
    <w:p w:rsidR="00305444" w:rsidRPr="0095798C" w:rsidRDefault="00015A35" w:rsidP="00305444">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7</w:t>
      </w:r>
      <w:r w:rsidR="00305444" w:rsidRPr="0095798C">
        <w:rPr>
          <w:rFonts w:ascii="黑体" w:eastAsia="黑体" w:hAnsi="黑体" w:cs="黑体"/>
          <w:spacing w:val="-2"/>
        </w:rPr>
        <w:t xml:space="preserve">  </w:t>
      </w:r>
      <w:r w:rsidR="00305444">
        <w:rPr>
          <w:rFonts w:ascii="黑体" w:eastAsia="黑体" w:hAnsi="黑体" w:cs="黑体" w:hint="eastAsia"/>
          <w:spacing w:val="-2"/>
        </w:rPr>
        <w:t>检测系统的设置</w:t>
      </w:r>
    </w:p>
    <w:p w:rsidR="00305444" w:rsidRDefault="00015A35" w:rsidP="00305444">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1   相控阵超声探头选择</w:t>
      </w:r>
      <w:r w:rsidR="00305444">
        <w:rPr>
          <w:rFonts w:ascii="黑体" w:eastAsia="黑体" w:hAnsi="黑体" w:cs="黑体"/>
          <w:spacing w:val="7"/>
        </w:rPr>
        <w:t xml:space="preserve">  </w:t>
      </w:r>
    </w:p>
    <w:p w:rsidR="00305444" w:rsidRDefault="00015A35" w:rsidP="00305444">
      <w:pPr>
        <w:spacing w:before="256" w:line="186" w:lineRule="auto"/>
        <w:ind w:firstLineChars="50" w:firstLine="104"/>
        <w:outlineLvl w:val="2"/>
        <w:rPr>
          <w:rFonts w:eastAsiaTheme="minorEastAsia"/>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1</w:t>
      </w:r>
      <w:r w:rsidR="00305444">
        <w:rPr>
          <w:rFonts w:ascii="黑体" w:eastAsia="黑体" w:hAnsi="黑体" w:cs="黑体"/>
          <w:spacing w:val="-1"/>
        </w:rPr>
        <w:t>.1</w:t>
      </w:r>
      <w:r w:rsidR="00305444">
        <w:rPr>
          <w:rFonts w:ascii="黑体" w:eastAsia="黑体" w:hAnsi="黑体" w:cs="黑体"/>
          <w:spacing w:val="6"/>
        </w:rPr>
        <w:t xml:space="preserve">  </w:t>
      </w:r>
      <w:r w:rsidR="00305444" w:rsidRPr="0095798C">
        <w:rPr>
          <w:rFonts w:ascii="宋体" w:eastAsia="宋体" w:hAnsi="宋体" w:cs="宋体" w:hint="eastAsia"/>
          <w:spacing w:val="-9"/>
        </w:rPr>
        <w:t>相控阵超声探头标称</w:t>
      </w:r>
      <w:r w:rsidR="00305444">
        <w:rPr>
          <w:rFonts w:ascii="宋体" w:eastAsia="宋体" w:hAnsi="宋体" w:cs="宋体" w:hint="eastAsia"/>
          <w:spacing w:val="-9"/>
        </w:rPr>
        <w:t>频率一般为</w:t>
      </w:r>
      <w:r w:rsidR="00305444" w:rsidRPr="00D32E6C">
        <w:rPr>
          <w:rFonts w:eastAsiaTheme="minorEastAsia" w:hint="eastAsia"/>
        </w:rPr>
        <w:t>2.5</w:t>
      </w:r>
      <w:r w:rsidR="00305444" w:rsidRPr="00D32E6C">
        <w:rPr>
          <w:rFonts w:eastAsiaTheme="minorEastAsia" w:hint="eastAsia"/>
        </w:rPr>
        <w:t>～</w:t>
      </w:r>
      <w:r w:rsidR="00305444">
        <w:rPr>
          <w:rFonts w:eastAsiaTheme="minorEastAsia" w:hint="eastAsia"/>
        </w:rPr>
        <w:t>10MHz</w:t>
      </w:r>
      <w:r w:rsidR="00305444">
        <w:rPr>
          <w:rFonts w:eastAsiaTheme="minorEastAsia" w:hint="eastAsia"/>
        </w:rPr>
        <w:t>。</w:t>
      </w:r>
    </w:p>
    <w:p w:rsidR="00305444" w:rsidRDefault="00015A35" w:rsidP="00305444">
      <w:pPr>
        <w:spacing w:before="256" w:line="186" w:lineRule="auto"/>
        <w:ind w:firstLineChars="50" w:firstLine="104"/>
        <w:outlineLvl w:val="2"/>
        <w:rPr>
          <w:rFonts w:ascii="宋体" w:eastAsia="宋体" w:hAnsi="宋体" w:cs="宋体"/>
          <w:spacing w:val="-9"/>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1</w:t>
      </w:r>
      <w:r w:rsidR="00305444">
        <w:rPr>
          <w:rFonts w:ascii="黑体" w:eastAsia="黑体" w:hAnsi="黑体" w:cs="黑体"/>
          <w:spacing w:val="-1"/>
        </w:rPr>
        <w:t>.</w:t>
      </w:r>
      <w:r w:rsidR="00305444">
        <w:rPr>
          <w:rFonts w:ascii="黑体" w:eastAsia="黑体" w:hAnsi="黑体" w:cs="黑体" w:hint="eastAsia"/>
          <w:spacing w:val="-1"/>
        </w:rPr>
        <w:t>2</w:t>
      </w:r>
      <w:r w:rsidR="00305444">
        <w:rPr>
          <w:rFonts w:ascii="黑体" w:eastAsia="黑体" w:hAnsi="黑体" w:cs="黑体"/>
          <w:spacing w:val="6"/>
        </w:rPr>
        <w:t xml:space="preserve">  </w:t>
      </w:r>
      <w:r w:rsidR="00305444">
        <w:rPr>
          <w:rFonts w:ascii="宋体" w:eastAsia="宋体" w:hAnsi="宋体" w:cs="宋体" w:hint="eastAsia"/>
          <w:spacing w:val="-9"/>
        </w:rPr>
        <w:t>相控阵</w:t>
      </w:r>
      <w:r w:rsidR="00305444" w:rsidRPr="00D32E6C">
        <w:rPr>
          <w:rFonts w:ascii="宋体" w:eastAsia="宋体" w:hAnsi="宋体" w:cs="宋体" w:hint="eastAsia"/>
          <w:spacing w:val="-9"/>
        </w:rPr>
        <w:t>晶片数量根据检测工件公称厚度选择，单次激活的</w:t>
      </w:r>
      <w:proofErr w:type="gramStart"/>
      <w:r w:rsidR="00305444" w:rsidRPr="00D32E6C">
        <w:rPr>
          <w:rFonts w:ascii="宋体" w:eastAsia="宋体" w:hAnsi="宋体" w:cs="宋体" w:hint="eastAsia"/>
          <w:spacing w:val="-9"/>
        </w:rPr>
        <w:t>晶片数</w:t>
      </w:r>
      <w:proofErr w:type="gramEnd"/>
      <w:r w:rsidR="00305444" w:rsidRPr="00D32E6C">
        <w:rPr>
          <w:rFonts w:ascii="宋体" w:eastAsia="宋体" w:hAnsi="宋体" w:cs="宋体" w:hint="eastAsia"/>
          <w:spacing w:val="-9"/>
        </w:rPr>
        <w:t>不得低于</w:t>
      </w:r>
      <w:r w:rsidR="00305444" w:rsidRPr="00D32E6C">
        <w:rPr>
          <w:rFonts w:ascii="宋体" w:eastAsia="宋体" w:hAnsi="宋体" w:cs="宋体"/>
          <w:spacing w:val="-9"/>
        </w:rPr>
        <w:t>16</w:t>
      </w:r>
      <w:r w:rsidR="00305444" w:rsidRPr="00D32E6C">
        <w:rPr>
          <w:rFonts w:ascii="宋体" w:eastAsia="宋体" w:hAnsi="宋体" w:cs="宋体" w:hint="eastAsia"/>
          <w:spacing w:val="-9"/>
        </w:rPr>
        <w:t>个晶片。电子扫描</w:t>
      </w:r>
    </w:p>
    <w:p w:rsidR="00305444" w:rsidRPr="00D32E6C" w:rsidRDefault="00305444" w:rsidP="00305444">
      <w:pPr>
        <w:spacing w:before="256" w:line="186" w:lineRule="auto"/>
        <w:ind w:firstLineChars="50" w:firstLine="100"/>
        <w:outlineLvl w:val="2"/>
        <w:rPr>
          <w:rFonts w:ascii="宋体" w:eastAsia="宋体" w:hAnsi="宋体" w:cs="宋体"/>
          <w:spacing w:val="-9"/>
        </w:rPr>
      </w:pPr>
      <w:r w:rsidRPr="00D32E6C">
        <w:rPr>
          <w:rFonts w:ascii="宋体" w:eastAsia="宋体" w:hAnsi="宋体" w:cs="宋体" w:hint="eastAsia"/>
          <w:spacing w:val="-9"/>
        </w:rPr>
        <w:t>进行纵波检测时，单次晶片激活不得低于</w:t>
      </w:r>
      <w:r w:rsidRPr="00D32E6C">
        <w:rPr>
          <w:rFonts w:ascii="宋体" w:eastAsia="宋体" w:hAnsi="宋体" w:cs="宋体"/>
          <w:spacing w:val="-9"/>
        </w:rPr>
        <w:t>4</w:t>
      </w:r>
      <w:r w:rsidRPr="00D32E6C">
        <w:rPr>
          <w:rFonts w:ascii="宋体" w:eastAsia="宋体" w:hAnsi="宋体" w:cs="宋体" w:hint="eastAsia"/>
          <w:spacing w:val="-9"/>
        </w:rPr>
        <w:t>个晶片。探头参数选择参考表</w:t>
      </w:r>
      <w:r>
        <w:rPr>
          <w:rFonts w:ascii="宋体" w:eastAsia="宋体" w:hAnsi="宋体" w:cs="宋体" w:hint="eastAsia"/>
          <w:spacing w:val="-9"/>
        </w:rPr>
        <w:t>6</w:t>
      </w:r>
      <w:r w:rsidRPr="00D32E6C">
        <w:rPr>
          <w:rFonts w:ascii="宋体" w:eastAsia="宋体" w:hAnsi="宋体" w:cs="宋体" w:hint="eastAsia"/>
          <w:spacing w:val="-9"/>
        </w:rPr>
        <w:t>。</w:t>
      </w:r>
    </w:p>
    <w:p w:rsidR="00305444" w:rsidRDefault="00015A35" w:rsidP="00305444">
      <w:pPr>
        <w:spacing w:before="256" w:line="186" w:lineRule="auto"/>
        <w:ind w:firstLineChars="50" w:firstLine="104"/>
        <w:outlineLvl w:val="2"/>
        <w:rPr>
          <w:rFonts w:eastAsiaTheme="minorEastAsia"/>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1</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6"/>
        </w:rPr>
        <w:t xml:space="preserve">  </w:t>
      </w:r>
      <w:r w:rsidR="00305444">
        <w:rPr>
          <w:rFonts w:ascii="宋体" w:eastAsia="宋体" w:hAnsi="宋体" w:cs="宋体" w:hint="eastAsia"/>
          <w:spacing w:val="-9"/>
        </w:rPr>
        <w:t>相控</w:t>
      </w:r>
      <w:r w:rsidR="00305444">
        <w:rPr>
          <w:rFonts w:hint="eastAsia"/>
        </w:rPr>
        <w:t>相控阵探头应与</w:t>
      </w:r>
      <w:proofErr w:type="gramStart"/>
      <w:r w:rsidR="00305444">
        <w:rPr>
          <w:rFonts w:hint="eastAsia"/>
        </w:rPr>
        <w:t>检测面</w:t>
      </w:r>
      <w:proofErr w:type="gramEnd"/>
      <w:r w:rsidR="00305444">
        <w:rPr>
          <w:rFonts w:hint="eastAsia"/>
        </w:rPr>
        <w:t>紧密接触。探头楔块与被检件接触面的间隙大于0.5mm时，应</w:t>
      </w:r>
    </w:p>
    <w:p w:rsidR="00305444" w:rsidRDefault="00305444" w:rsidP="00305444">
      <w:pPr>
        <w:spacing w:before="256" w:line="186" w:lineRule="auto"/>
        <w:ind w:firstLineChars="50" w:firstLine="105"/>
        <w:outlineLvl w:val="2"/>
        <w:rPr>
          <w:rFonts w:eastAsiaTheme="minorEastAsia"/>
        </w:rPr>
      </w:pPr>
      <w:r>
        <w:rPr>
          <w:rFonts w:hint="eastAsia"/>
        </w:rPr>
        <w:lastRenderedPageBreak/>
        <w:t>采用曲面楔块或对楔块进行修磨，修磨时应重新测量楔块几何尺寸，同时考虑对声束的影响。</w:t>
      </w:r>
    </w:p>
    <w:p w:rsidR="00305444" w:rsidRDefault="00015A35" w:rsidP="00305444">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2   检测工艺模拟</w:t>
      </w:r>
      <w:r w:rsidR="00305444">
        <w:rPr>
          <w:rFonts w:ascii="黑体" w:eastAsia="黑体" w:hAnsi="黑体" w:cs="黑体"/>
          <w:spacing w:val="7"/>
        </w:rPr>
        <w:t xml:space="preserve"> </w:t>
      </w:r>
    </w:p>
    <w:p w:rsidR="00305444" w:rsidRPr="00C23967" w:rsidRDefault="00305444" w:rsidP="00305444">
      <w:pPr>
        <w:spacing w:before="258" w:line="274" w:lineRule="auto"/>
        <w:ind w:leftChars="50" w:left="214" w:right="71" w:hangingChars="50" w:hanging="109"/>
        <w:rPr>
          <w:rFonts w:ascii="宋体" w:eastAsia="宋体" w:hAnsi="宋体" w:cs="宋体"/>
        </w:rPr>
      </w:pPr>
      <w:r>
        <w:rPr>
          <w:rFonts w:ascii="黑体" w:eastAsiaTheme="minorEastAsia" w:hAnsi="黑体" w:cs="黑体" w:hint="eastAsia"/>
          <w:spacing w:val="7"/>
        </w:rPr>
        <w:t xml:space="preserve">     </w:t>
      </w:r>
      <w:r>
        <w:rPr>
          <w:rFonts w:ascii="黑体" w:eastAsiaTheme="minorEastAsia" w:hAnsi="黑体" w:cs="黑体" w:hint="eastAsia"/>
          <w:spacing w:val="7"/>
        </w:rPr>
        <w:t>根据被检工件的规格尺寸、坡口形式、检测范围、聚焦法则、检测技术要求等对被检工件进行模拟工艺演示，</w:t>
      </w:r>
      <w:proofErr w:type="gramStart"/>
      <w:r>
        <w:rPr>
          <w:rFonts w:ascii="黑体" w:eastAsiaTheme="minorEastAsia" w:hAnsi="黑体" w:cs="黑体" w:hint="eastAsia"/>
          <w:spacing w:val="7"/>
        </w:rPr>
        <w:t>确认声束完全</w:t>
      </w:r>
      <w:proofErr w:type="gramEnd"/>
      <w:r>
        <w:rPr>
          <w:rFonts w:ascii="黑体" w:eastAsiaTheme="minorEastAsia" w:hAnsi="黑体" w:cs="黑体" w:hint="eastAsia"/>
          <w:spacing w:val="7"/>
        </w:rPr>
        <w:t>覆盖检测区域。</w:t>
      </w:r>
    </w:p>
    <w:p w:rsidR="00305444" w:rsidRDefault="00015A35" w:rsidP="00305444">
      <w:pPr>
        <w:spacing w:before="256" w:line="186" w:lineRule="auto"/>
        <w:ind w:firstLineChars="50" w:firstLine="104"/>
        <w:outlineLvl w:val="2"/>
        <w:rPr>
          <w:rFonts w:ascii="黑体" w:eastAsia="黑体" w:hAnsi="黑体" w:cs="黑体"/>
          <w:spacing w:val="7"/>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 xml:space="preserve">3   </w:t>
      </w:r>
      <w:r w:rsidR="00305444">
        <w:rPr>
          <w:rFonts w:ascii="黑体" w:eastAsia="黑体" w:hAnsi="黑体" w:cs="黑体"/>
          <w:spacing w:val="-1"/>
        </w:rPr>
        <w:t>距离</w:t>
      </w:r>
      <w:r w:rsidR="00305444">
        <w:rPr>
          <w:rFonts w:ascii="黑体" w:eastAsia="黑体" w:hAnsi="黑体" w:cs="黑体" w:hint="eastAsia"/>
          <w:spacing w:val="-1"/>
        </w:rPr>
        <w:t>-</w:t>
      </w:r>
      <w:r w:rsidR="00305444">
        <w:rPr>
          <w:rFonts w:ascii="黑体" w:eastAsia="黑体" w:hAnsi="黑体" w:cs="黑体"/>
          <w:spacing w:val="-1"/>
        </w:rPr>
        <w:t>波幅曲线</w:t>
      </w:r>
      <w:r w:rsidR="00305444">
        <w:rPr>
          <w:rFonts w:ascii="黑体" w:eastAsia="黑体" w:hAnsi="黑体" w:cs="黑体" w:hint="eastAsia"/>
          <w:spacing w:val="-2"/>
        </w:rPr>
        <w:t>制作</w:t>
      </w:r>
    </w:p>
    <w:p w:rsidR="00305444" w:rsidRDefault="00015A35" w:rsidP="00305444">
      <w:pPr>
        <w:spacing w:before="256" w:line="186" w:lineRule="auto"/>
        <w:ind w:firstLineChars="50" w:firstLine="104"/>
        <w:outlineLvl w:val="2"/>
        <w:rPr>
          <w:rFonts w:eastAsiaTheme="minorEastAsia"/>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.1</w:t>
      </w:r>
      <w:r w:rsidR="00305444">
        <w:rPr>
          <w:rFonts w:ascii="黑体" w:eastAsia="黑体" w:hAnsi="黑体" w:cs="黑体"/>
          <w:spacing w:val="6"/>
        </w:rPr>
        <w:t xml:space="preserve">  </w:t>
      </w:r>
      <w:r w:rsidR="00305444">
        <w:rPr>
          <w:rFonts w:ascii="宋体" w:eastAsia="宋体" w:hAnsi="宋体" w:cs="宋体" w:hint="eastAsia"/>
          <w:spacing w:val="-9"/>
        </w:rPr>
        <w:t>距离-波幅曲线的制作应在相应的参考试块上进行，参考试块的使用原则应符合4.5.5.2的要求</w:t>
      </w:r>
      <w:r w:rsidR="00305444">
        <w:rPr>
          <w:rFonts w:eastAsiaTheme="minorEastAsia" w:hint="eastAsia"/>
        </w:rPr>
        <w:t>。</w:t>
      </w:r>
    </w:p>
    <w:p w:rsidR="00305444" w:rsidRPr="00015A35" w:rsidRDefault="00015A35" w:rsidP="00015A35">
      <w:pPr>
        <w:spacing w:before="256" w:line="186" w:lineRule="auto"/>
        <w:ind w:firstLineChars="50" w:firstLine="104"/>
        <w:outlineLvl w:val="2"/>
        <w:rPr>
          <w:rFonts w:eastAsiaTheme="minorEastAsia"/>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w:t>
      </w:r>
      <w:r w:rsidR="00305444">
        <w:rPr>
          <w:rFonts w:ascii="黑体" w:eastAsia="黑体" w:hAnsi="黑体" w:cs="黑体" w:hint="eastAsia"/>
          <w:spacing w:val="-1"/>
        </w:rPr>
        <w:t>2</w:t>
      </w:r>
      <w:r w:rsidR="00305444">
        <w:rPr>
          <w:rFonts w:ascii="黑体" w:eastAsia="黑体" w:hAnsi="黑体" w:cs="黑体"/>
          <w:spacing w:val="6"/>
        </w:rPr>
        <w:t xml:space="preserve">  </w:t>
      </w:r>
      <w:r w:rsidR="00305444">
        <w:rPr>
          <w:rFonts w:ascii="宋体" w:eastAsia="宋体" w:hAnsi="宋体" w:cs="宋体" w:hint="eastAsia"/>
          <w:spacing w:val="-9"/>
        </w:rPr>
        <w:t>距离-波幅曲线灵敏度的选择应参考表7</w:t>
      </w:r>
      <w:r w:rsidR="00305444">
        <w:rPr>
          <w:rFonts w:eastAsiaTheme="minorEastAsia" w:hint="eastAsia"/>
        </w:rPr>
        <w:t>。</w:t>
      </w:r>
    </w:p>
    <w:p w:rsidR="00305444" w:rsidRPr="009A6B80" w:rsidRDefault="00015A35" w:rsidP="00305444">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6"/>
        </w:rPr>
        <w:t xml:space="preserve">  </w:t>
      </w:r>
      <w:r w:rsidR="00305444" w:rsidRPr="009A6B80">
        <w:rPr>
          <w:rFonts w:ascii="黑体" w:eastAsiaTheme="minorEastAsia" w:hAnsi="黑体" w:cs="黑体" w:hint="eastAsia"/>
          <w:spacing w:val="7"/>
        </w:rPr>
        <w:t>工件表面耦合损失和材质衰减应与试块相同，否则应做声能传输损失的测定，并根据实测结果</w:t>
      </w:r>
      <w:proofErr w:type="gramStart"/>
      <w:r w:rsidR="00305444" w:rsidRPr="009A6B80">
        <w:rPr>
          <w:rFonts w:ascii="黑体" w:eastAsiaTheme="minorEastAsia" w:hAnsi="黑体" w:cs="黑体" w:hint="eastAsia"/>
          <w:spacing w:val="7"/>
        </w:rPr>
        <w:t>对扫查</w:t>
      </w:r>
      <w:proofErr w:type="gramEnd"/>
      <w:r w:rsidR="00305444" w:rsidRPr="009A6B80">
        <w:rPr>
          <w:rFonts w:ascii="黑体" w:eastAsiaTheme="minorEastAsia" w:hAnsi="黑体" w:cs="黑体" w:hint="eastAsia"/>
          <w:spacing w:val="7"/>
        </w:rPr>
        <w:t>灵敏度进行补偿，补偿量应计入距离</w:t>
      </w:r>
      <w:r w:rsidR="00305444" w:rsidRPr="009A6B80">
        <w:rPr>
          <w:rFonts w:ascii="黑体" w:eastAsiaTheme="minorEastAsia" w:hAnsi="黑体" w:cs="黑体" w:hint="eastAsia"/>
          <w:spacing w:val="7"/>
        </w:rPr>
        <w:t>-</w:t>
      </w:r>
      <w:r w:rsidR="00305444" w:rsidRPr="009A6B80">
        <w:rPr>
          <w:rFonts w:ascii="黑体" w:eastAsiaTheme="minorEastAsia" w:hAnsi="黑体" w:cs="黑体" w:hint="eastAsia"/>
          <w:spacing w:val="7"/>
        </w:rPr>
        <w:t>波幅曲线。在一跨距</w:t>
      </w:r>
      <w:proofErr w:type="gramStart"/>
      <w:r w:rsidR="00305444" w:rsidRPr="009A6B80">
        <w:rPr>
          <w:rFonts w:ascii="黑体" w:eastAsiaTheme="minorEastAsia" w:hAnsi="黑体" w:cs="黑体" w:hint="eastAsia"/>
          <w:spacing w:val="7"/>
        </w:rPr>
        <w:t>声程内</w:t>
      </w:r>
      <w:proofErr w:type="gramEnd"/>
      <w:r w:rsidR="00305444" w:rsidRPr="009A6B80">
        <w:rPr>
          <w:rFonts w:ascii="黑体" w:eastAsiaTheme="minorEastAsia" w:hAnsi="黑体" w:cs="黑体" w:hint="eastAsia"/>
          <w:spacing w:val="7"/>
        </w:rPr>
        <w:t>最大传输损失差小于或等于</w:t>
      </w:r>
      <w:r w:rsidR="00305444" w:rsidRPr="009A6B80">
        <w:rPr>
          <w:rFonts w:ascii="黑体" w:eastAsiaTheme="minorEastAsia" w:hAnsi="黑体" w:cs="黑体" w:hint="eastAsia"/>
          <w:spacing w:val="7"/>
        </w:rPr>
        <w:t>2dB</w:t>
      </w:r>
      <w:r w:rsidR="00305444" w:rsidRPr="009A6B80">
        <w:rPr>
          <w:rFonts w:ascii="黑体" w:eastAsiaTheme="minorEastAsia" w:hAnsi="黑体" w:cs="黑体" w:hint="eastAsia"/>
          <w:spacing w:val="7"/>
        </w:rPr>
        <w:t>时可不进行补偿。</w:t>
      </w:r>
    </w:p>
    <w:p w:rsidR="00305444" w:rsidRDefault="009F704A" w:rsidP="00305444">
      <w:pPr>
        <w:spacing w:before="256" w:line="186" w:lineRule="auto"/>
        <w:ind w:firstLineChars="50" w:firstLine="104"/>
        <w:outlineLvl w:val="2"/>
        <w:rPr>
          <w:rFonts w:eastAsiaTheme="minorEastAsia"/>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w:t>
      </w:r>
      <w:r w:rsidR="00305444">
        <w:rPr>
          <w:rFonts w:ascii="黑体" w:eastAsia="黑体" w:hAnsi="黑体" w:cs="黑体" w:hint="eastAsia"/>
          <w:spacing w:val="-1"/>
        </w:rPr>
        <w:t>4</w:t>
      </w:r>
      <w:r w:rsidR="00305444">
        <w:rPr>
          <w:rFonts w:ascii="黑体" w:eastAsia="黑体" w:hAnsi="黑体" w:cs="黑体"/>
          <w:spacing w:val="6"/>
        </w:rPr>
        <w:t xml:space="preserve">  </w:t>
      </w:r>
      <w:r w:rsidR="00305444" w:rsidRPr="00F74D22">
        <w:rPr>
          <w:rFonts w:ascii="黑体" w:eastAsiaTheme="minorEastAsia" w:hAnsi="黑体" w:cs="黑体" w:hint="eastAsia"/>
          <w:spacing w:val="7"/>
        </w:rPr>
        <w:t>检测横向缺陷时，应在</w:t>
      </w:r>
      <w:proofErr w:type="gramStart"/>
      <w:r w:rsidR="00305444" w:rsidRPr="00F74D22">
        <w:rPr>
          <w:rFonts w:ascii="黑体" w:eastAsiaTheme="minorEastAsia" w:hAnsi="黑体" w:cs="黑体" w:hint="eastAsia"/>
          <w:spacing w:val="7"/>
        </w:rPr>
        <w:t>原有扫查灵敏度</w:t>
      </w:r>
      <w:proofErr w:type="gramEnd"/>
      <w:r w:rsidR="00305444" w:rsidRPr="00F74D22">
        <w:rPr>
          <w:rFonts w:ascii="黑体" w:eastAsiaTheme="minorEastAsia" w:hAnsi="黑体" w:cs="黑体" w:hint="eastAsia"/>
          <w:spacing w:val="7"/>
        </w:rPr>
        <w:t>基础上至少提高</w:t>
      </w:r>
      <w:r w:rsidR="00305444" w:rsidRPr="00F74D22">
        <w:rPr>
          <w:rFonts w:ascii="黑体" w:eastAsiaTheme="minorEastAsia" w:hAnsi="黑体" w:cs="黑体" w:hint="eastAsia"/>
          <w:spacing w:val="7"/>
        </w:rPr>
        <w:t>6dB</w:t>
      </w:r>
      <w:r w:rsidR="00305444" w:rsidRPr="00F74D22">
        <w:rPr>
          <w:rFonts w:ascii="黑体" w:eastAsiaTheme="minorEastAsia" w:hAnsi="黑体" w:cs="黑体" w:hint="eastAsia"/>
          <w:spacing w:val="7"/>
        </w:rPr>
        <w:t>。</w:t>
      </w:r>
    </w:p>
    <w:p w:rsidR="00305444" w:rsidRDefault="009F704A" w:rsidP="00305444">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Pr>
          <w:rFonts w:ascii="黑体" w:eastAsia="黑体" w:hAnsi="黑体" w:cs="黑体" w:hint="eastAsia"/>
          <w:spacing w:val="-1"/>
        </w:rPr>
        <w:t>3</w:t>
      </w:r>
      <w:r w:rsidR="00305444">
        <w:rPr>
          <w:rFonts w:ascii="黑体" w:eastAsia="黑体" w:hAnsi="黑体" w:cs="黑体"/>
          <w:spacing w:val="-1"/>
        </w:rPr>
        <w:t>.</w:t>
      </w:r>
      <w:r>
        <w:rPr>
          <w:rFonts w:ascii="黑体" w:eastAsia="黑体" w:hAnsi="黑体" w:cs="黑体" w:hint="eastAsia"/>
          <w:spacing w:val="-1"/>
        </w:rPr>
        <w:t>5</w:t>
      </w:r>
      <w:r w:rsidR="00305444">
        <w:rPr>
          <w:rFonts w:ascii="黑体" w:eastAsia="黑体" w:hAnsi="黑体" w:cs="黑体"/>
          <w:spacing w:val="6"/>
        </w:rPr>
        <w:t xml:space="preserve">  </w:t>
      </w:r>
      <w:r w:rsidR="00305444" w:rsidRPr="00F74D22">
        <w:rPr>
          <w:rFonts w:ascii="黑体" w:eastAsiaTheme="minorEastAsia" w:hAnsi="黑体" w:cs="黑体" w:hint="eastAsia"/>
          <w:spacing w:val="7"/>
        </w:rPr>
        <w:t>工件厚度＜</w:t>
      </w:r>
      <w:r w:rsidR="00305444" w:rsidRPr="00F74D22">
        <w:rPr>
          <w:rFonts w:ascii="黑体" w:eastAsiaTheme="minorEastAsia" w:hAnsi="黑体" w:cs="黑体" w:hint="eastAsia"/>
          <w:spacing w:val="7"/>
        </w:rPr>
        <w:t>40mm</w:t>
      </w:r>
      <w:r w:rsidR="00305444" w:rsidRPr="00F74D22">
        <w:rPr>
          <w:rFonts w:ascii="黑体" w:eastAsiaTheme="minorEastAsia" w:hAnsi="黑体" w:cs="黑体" w:hint="eastAsia"/>
          <w:spacing w:val="7"/>
        </w:rPr>
        <w:t>时，厚度方向上分区数量推荐为</w:t>
      </w:r>
      <w:r w:rsidR="00305444" w:rsidRPr="00F74D22">
        <w:rPr>
          <w:rFonts w:ascii="黑体" w:eastAsiaTheme="minorEastAsia" w:hAnsi="黑体" w:cs="黑体" w:hint="eastAsia"/>
          <w:spacing w:val="7"/>
        </w:rPr>
        <w:t>1</w:t>
      </w:r>
      <w:r w:rsidR="00305444" w:rsidRPr="00F74D22">
        <w:rPr>
          <w:rFonts w:ascii="黑体" w:eastAsiaTheme="minorEastAsia" w:hAnsi="黑体" w:cs="黑体" w:hint="eastAsia"/>
          <w:spacing w:val="7"/>
        </w:rPr>
        <w:t>；工件厚度≥</w:t>
      </w:r>
      <w:r w:rsidR="00305444" w:rsidRPr="00F74D22">
        <w:rPr>
          <w:rFonts w:ascii="黑体" w:eastAsiaTheme="minorEastAsia" w:hAnsi="黑体" w:cs="黑体" w:hint="eastAsia"/>
          <w:spacing w:val="7"/>
        </w:rPr>
        <w:t>40</w:t>
      </w:r>
      <w:r w:rsidR="00305444" w:rsidRPr="00F74D22">
        <w:rPr>
          <w:rFonts w:ascii="黑体" w:eastAsiaTheme="minorEastAsia" w:hAnsi="黑体" w:cs="黑体" w:hint="eastAsia"/>
          <w:spacing w:val="7"/>
        </w:rPr>
        <w:t>～</w:t>
      </w:r>
      <w:r w:rsidR="00305444" w:rsidRPr="00F74D22">
        <w:rPr>
          <w:rFonts w:ascii="黑体" w:eastAsiaTheme="minorEastAsia" w:hAnsi="黑体" w:cs="黑体" w:hint="eastAsia"/>
          <w:spacing w:val="7"/>
        </w:rPr>
        <w:t>100mm</w:t>
      </w:r>
      <w:r w:rsidR="00305444" w:rsidRPr="00F74D22">
        <w:rPr>
          <w:rFonts w:ascii="黑体" w:eastAsiaTheme="minorEastAsia" w:hAnsi="黑体" w:cs="黑体" w:hint="eastAsia"/>
          <w:spacing w:val="7"/>
        </w:rPr>
        <w:t>时，厚度方向分区数量推荐为</w:t>
      </w:r>
      <w:r w:rsidR="00305444" w:rsidRPr="00F74D22">
        <w:rPr>
          <w:rFonts w:ascii="黑体" w:eastAsiaTheme="minorEastAsia" w:hAnsi="黑体" w:cs="黑体" w:hint="eastAsia"/>
          <w:spacing w:val="7"/>
        </w:rPr>
        <w:t>2</w:t>
      </w:r>
      <w:r w:rsidR="00305444" w:rsidRPr="00F74D22">
        <w:rPr>
          <w:rFonts w:ascii="黑体" w:eastAsiaTheme="minorEastAsia" w:hAnsi="黑体" w:cs="黑体" w:hint="eastAsia"/>
          <w:spacing w:val="7"/>
        </w:rPr>
        <w:t>，分区位置以</w:t>
      </w:r>
      <w:r w:rsidR="00305444" w:rsidRPr="00F74D22">
        <w:rPr>
          <w:rFonts w:ascii="黑体" w:eastAsiaTheme="minorEastAsia" w:hAnsi="黑体" w:cs="黑体" w:hint="eastAsia"/>
          <w:spacing w:val="7"/>
        </w:rPr>
        <w:t>t/2</w:t>
      </w:r>
      <w:r w:rsidR="00305444" w:rsidRPr="00F74D22">
        <w:rPr>
          <w:rFonts w:ascii="黑体" w:eastAsiaTheme="minorEastAsia" w:hAnsi="黑体" w:cs="黑体" w:hint="eastAsia"/>
          <w:spacing w:val="7"/>
        </w:rPr>
        <w:t>为界线。</w:t>
      </w:r>
    </w:p>
    <w:p w:rsidR="00305444" w:rsidRDefault="009F704A" w:rsidP="00305444">
      <w:pPr>
        <w:spacing w:before="258" w:line="274" w:lineRule="auto"/>
        <w:ind w:leftChars="50" w:left="209" w:right="71" w:hangingChars="50" w:hanging="104"/>
        <w:rPr>
          <w:rFonts w:ascii="黑体" w:eastAsiaTheme="minorEastAsia" w:hAnsi="黑体" w:cs="黑体"/>
          <w:spacing w:val="7"/>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7</w:t>
      </w:r>
      <w:r w:rsidR="00305444">
        <w:rPr>
          <w:rFonts w:ascii="黑体" w:eastAsia="黑体" w:hAnsi="黑体" w:cs="黑体"/>
          <w:spacing w:val="-1"/>
        </w:rPr>
        <w:t>.</w:t>
      </w:r>
      <w:r>
        <w:rPr>
          <w:rFonts w:ascii="黑体" w:eastAsia="黑体" w:hAnsi="黑体" w:cs="黑体" w:hint="eastAsia"/>
          <w:spacing w:val="-1"/>
        </w:rPr>
        <w:t>3</w:t>
      </w:r>
      <w:r w:rsidR="00305444">
        <w:rPr>
          <w:rFonts w:ascii="黑体" w:eastAsia="黑体" w:hAnsi="黑体" w:cs="黑体"/>
          <w:spacing w:val="-1"/>
        </w:rPr>
        <w:t>.</w:t>
      </w:r>
      <w:r>
        <w:rPr>
          <w:rFonts w:ascii="黑体" w:eastAsia="黑体" w:hAnsi="黑体" w:cs="黑体" w:hint="eastAsia"/>
          <w:spacing w:val="-1"/>
        </w:rPr>
        <w:t>6</w:t>
      </w:r>
      <w:r w:rsidR="00305444">
        <w:rPr>
          <w:rFonts w:ascii="黑体" w:eastAsia="黑体" w:hAnsi="黑体" w:cs="黑体"/>
          <w:spacing w:val="6"/>
        </w:rPr>
        <w:t xml:space="preserve">  </w:t>
      </w:r>
      <w:r w:rsidR="00305444">
        <w:rPr>
          <w:rFonts w:ascii="黑体" w:eastAsiaTheme="minorEastAsia" w:hAnsi="黑体" w:cs="黑体" w:hint="eastAsia"/>
          <w:spacing w:val="7"/>
        </w:rPr>
        <w:t>焊接接头</w:t>
      </w:r>
      <w:proofErr w:type="gramStart"/>
      <w:r w:rsidR="00305444">
        <w:rPr>
          <w:rFonts w:ascii="黑体" w:eastAsiaTheme="minorEastAsia" w:hAnsi="黑体" w:cs="黑体" w:hint="eastAsia"/>
          <w:spacing w:val="7"/>
        </w:rPr>
        <w:t>的扫查推荐</w:t>
      </w:r>
      <w:proofErr w:type="gramEnd"/>
      <w:r w:rsidR="00305444">
        <w:rPr>
          <w:rFonts w:ascii="黑体" w:eastAsiaTheme="minorEastAsia" w:hAnsi="黑体" w:cs="黑体" w:hint="eastAsia"/>
          <w:spacing w:val="7"/>
        </w:rPr>
        <w:t>采用纵向</w:t>
      </w:r>
      <w:proofErr w:type="gramStart"/>
      <w:r w:rsidR="00305444">
        <w:rPr>
          <w:rFonts w:ascii="黑体" w:eastAsiaTheme="minorEastAsia" w:hAnsi="黑体" w:cs="黑体" w:hint="eastAsia"/>
          <w:spacing w:val="7"/>
        </w:rPr>
        <w:t>垂直扫查</w:t>
      </w:r>
      <w:proofErr w:type="gramEnd"/>
      <w:r w:rsidR="00305444">
        <w:rPr>
          <w:rFonts w:ascii="黑体" w:eastAsiaTheme="minorEastAsia" w:hAnsi="黑体" w:cs="黑体" w:hint="eastAsia"/>
          <w:spacing w:val="7"/>
        </w:rPr>
        <w:t>+</w:t>
      </w:r>
      <w:r w:rsidR="00305444">
        <w:rPr>
          <w:rFonts w:ascii="黑体" w:eastAsiaTheme="minorEastAsia" w:hAnsi="黑体" w:cs="黑体" w:hint="eastAsia"/>
          <w:spacing w:val="7"/>
        </w:rPr>
        <w:t>扇形扫描的方式</w:t>
      </w:r>
      <w:r w:rsidR="00305444" w:rsidRPr="00F74D22">
        <w:rPr>
          <w:rFonts w:ascii="黑体" w:eastAsiaTheme="minorEastAsia" w:hAnsi="黑体" w:cs="黑体" w:hint="eastAsia"/>
          <w:spacing w:val="7"/>
        </w:rPr>
        <w:t>。</w:t>
      </w:r>
      <w:r w:rsidR="00305444">
        <w:rPr>
          <w:rFonts w:ascii="黑体" w:eastAsiaTheme="minorEastAsia" w:hAnsi="黑体" w:cs="黑体" w:hint="eastAsia"/>
          <w:spacing w:val="7"/>
        </w:rPr>
        <w:t>检测焊接横向缺陷时，相控阵超声探头可以在焊缝两侧做两个方向的斜平行扫查，见图</w:t>
      </w:r>
      <w:r w:rsidR="00305444">
        <w:rPr>
          <w:rFonts w:ascii="黑体" w:eastAsiaTheme="minorEastAsia" w:hAnsi="黑体" w:cs="黑体" w:hint="eastAsia"/>
          <w:spacing w:val="7"/>
        </w:rPr>
        <w:t>8</w:t>
      </w:r>
      <w:r w:rsidR="00305444">
        <w:rPr>
          <w:rFonts w:ascii="黑体" w:eastAsiaTheme="minorEastAsia" w:hAnsi="黑体" w:cs="黑体" w:hint="eastAsia"/>
          <w:spacing w:val="7"/>
        </w:rPr>
        <w:t>。如果焊缝余高磨平，相控阵超声探头应在焊接接头上做两个方向的纵向平行扫查。</w:t>
      </w:r>
    </w:p>
    <w:p w:rsidR="00305444" w:rsidRPr="0095798C" w:rsidRDefault="009F704A" w:rsidP="00305444">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8</w:t>
      </w:r>
      <w:r w:rsidR="00305444" w:rsidRPr="0095798C">
        <w:rPr>
          <w:rFonts w:ascii="黑体" w:eastAsia="黑体" w:hAnsi="黑体" w:cs="黑体"/>
          <w:spacing w:val="-2"/>
        </w:rPr>
        <w:t xml:space="preserve">  </w:t>
      </w:r>
      <w:r w:rsidR="00305444">
        <w:rPr>
          <w:rFonts w:ascii="黑体" w:eastAsia="黑体" w:hAnsi="黑体" w:cs="黑体" w:hint="eastAsia"/>
          <w:spacing w:val="-2"/>
        </w:rPr>
        <w:t>缺陷的定量</w:t>
      </w:r>
    </w:p>
    <w:p w:rsidR="00305444" w:rsidRDefault="009F704A"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8</w:t>
      </w:r>
      <w:r w:rsidR="00305444">
        <w:rPr>
          <w:rFonts w:ascii="黑体" w:eastAsia="黑体" w:hAnsi="黑体" w:cs="黑体"/>
          <w:spacing w:val="-2"/>
        </w:rPr>
        <w:t>.</w:t>
      </w:r>
      <w:r w:rsidR="00305444">
        <w:rPr>
          <w:rFonts w:ascii="黑体" w:eastAsia="黑体" w:hAnsi="黑体" w:cs="黑体" w:hint="eastAsia"/>
          <w:spacing w:val="-2"/>
        </w:rPr>
        <w:t>1   缺陷的定量基准</w:t>
      </w:r>
    </w:p>
    <w:p w:rsidR="00305444" w:rsidRDefault="00305444" w:rsidP="00305444">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t xml:space="preserve">  </w:t>
      </w:r>
      <w:r>
        <w:rPr>
          <w:rFonts w:ascii="黑体" w:eastAsia="黑体" w:hAnsi="黑体" w:cs="黑体" w:hint="eastAsia"/>
          <w:spacing w:val="7"/>
        </w:rPr>
        <w:t xml:space="preserve">   </w:t>
      </w:r>
      <w:r>
        <w:rPr>
          <w:rFonts w:ascii="黑体" w:eastAsiaTheme="minorEastAsia" w:hAnsi="黑体" w:cs="黑体" w:hint="eastAsia"/>
          <w:spacing w:val="7"/>
        </w:rPr>
        <w:t>缺陷的定量以</w:t>
      </w:r>
      <w:proofErr w:type="gramStart"/>
      <w:r>
        <w:rPr>
          <w:rFonts w:ascii="黑体" w:eastAsiaTheme="minorEastAsia" w:hAnsi="黑体" w:cs="黑体" w:hint="eastAsia"/>
          <w:spacing w:val="7"/>
        </w:rPr>
        <w:t>定量线</w:t>
      </w:r>
      <w:proofErr w:type="gramEnd"/>
      <w:r>
        <w:rPr>
          <w:rFonts w:ascii="黑体" w:eastAsiaTheme="minorEastAsia" w:hAnsi="黑体" w:cs="黑体" w:hint="eastAsia"/>
          <w:spacing w:val="7"/>
        </w:rPr>
        <w:t>为基准，</w:t>
      </w:r>
      <w:r w:rsidRPr="00B8197D">
        <w:rPr>
          <w:rFonts w:ascii="黑体" w:eastAsiaTheme="minorEastAsia" w:hAnsi="黑体" w:cs="黑体" w:hint="eastAsia"/>
          <w:spacing w:val="7"/>
        </w:rPr>
        <w:t>对回波波幅达到或超过</w:t>
      </w:r>
      <w:proofErr w:type="gramStart"/>
      <w:r>
        <w:rPr>
          <w:rFonts w:ascii="黑体" w:eastAsiaTheme="minorEastAsia" w:hAnsi="黑体" w:cs="黑体" w:hint="eastAsia"/>
          <w:spacing w:val="7"/>
        </w:rPr>
        <w:t>定量</w:t>
      </w:r>
      <w:r w:rsidRPr="00B8197D">
        <w:rPr>
          <w:rFonts w:ascii="黑体" w:eastAsiaTheme="minorEastAsia" w:hAnsi="黑体" w:cs="黑体" w:hint="eastAsia"/>
          <w:spacing w:val="7"/>
        </w:rPr>
        <w:t>线</w:t>
      </w:r>
      <w:proofErr w:type="gramEnd"/>
      <w:r w:rsidRPr="00B8197D">
        <w:rPr>
          <w:rFonts w:ascii="黑体" w:eastAsiaTheme="minorEastAsia" w:hAnsi="黑体" w:cs="黑体" w:hint="eastAsia"/>
          <w:spacing w:val="7"/>
        </w:rPr>
        <w:t>的缺陷，应确定其位置、波幅或</w:t>
      </w:r>
    </w:p>
    <w:p w:rsidR="00305444" w:rsidRDefault="00305444" w:rsidP="00305444">
      <w:pPr>
        <w:spacing w:before="256" w:line="186" w:lineRule="auto"/>
        <w:ind w:firstLineChars="50" w:firstLine="109"/>
        <w:outlineLvl w:val="2"/>
        <w:rPr>
          <w:rFonts w:ascii="黑体" w:eastAsiaTheme="minorEastAsia" w:hAnsi="黑体" w:cs="黑体"/>
          <w:spacing w:val="7"/>
        </w:rPr>
      </w:pPr>
      <w:r w:rsidRPr="00B8197D">
        <w:rPr>
          <w:rFonts w:ascii="黑体" w:eastAsiaTheme="minorEastAsia" w:hAnsi="黑体" w:cs="黑体" w:hint="eastAsia"/>
          <w:spacing w:val="7"/>
        </w:rPr>
        <w:t>缺陷自身高度及指示长度</w:t>
      </w:r>
      <w:r>
        <w:rPr>
          <w:rFonts w:ascii="黑体" w:eastAsiaTheme="minorEastAsia" w:hAnsi="黑体" w:cs="黑体" w:hint="eastAsia"/>
          <w:spacing w:val="7"/>
        </w:rPr>
        <w:t>，如有需要，可采用各种聚焦方法提高定量精度。</w:t>
      </w:r>
    </w:p>
    <w:p w:rsidR="00305444" w:rsidRDefault="009F704A"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8</w:t>
      </w:r>
      <w:r w:rsidR="00305444">
        <w:rPr>
          <w:rFonts w:ascii="黑体" w:eastAsia="黑体" w:hAnsi="黑体" w:cs="黑体"/>
          <w:spacing w:val="-2"/>
        </w:rPr>
        <w:t>.</w:t>
      </w:r>
      <w:r w:rsidR="00305444">
        <w:rPr>
          <w:rFonts w:ascii="黑体" w:eastAsia="黑体" w:hAnsi="黑体" w:cs="黑体" w:hint="eastAsia"/>
          <w:spacing w:val="-2"/>
        </w:rPr>
        <w:t>2   缺陷的深度、波幅、高度</w:t>
      </w:r>
    </w:p>
    <w:p w:rsidR="00305444" w:rsidRDefault="00305444" w:rsidP="00305444">
      <w:pPr>
        <w:spacing w:before="256" w:line="186" w:lineRule="auto"/>
        <w:ind w:firstLineChars="50" w:firstLine="109"/>
        <w:outlineLvl w:val="2"/>
        <w:rPr>
          <w:rFonts w:ascii="黑体" w:eastAsiaTheme="minorEastAsia" w:hAnsi="黑体" w:cs="黑体"/>
          <w:spacing w:val="7"/>
        </w:rPr>
      </w:pPr>
      <w:r>
        <w:rPr>
          <w:rFonts w:ascii="黑体" w:eastAsia="黑体" w:hAnsi="黑体" w:cs="黑体"/>
          <w:spacing w:val="7"/>
        </w:rPr>
        <w:t xml:space="preserve">  </w:t>
      </w:r>
      <w:r>
        <w:rPr>
          <w:rFonts w:ascii="黑体" w:eastAsia="黑体" w:hAnsi="黑体" w:cs="黑体" w:hint="eastAsia"/>
          <w:spacing w:val="7"/>
        </w:rPr>
        <w:t xml:space="preserve">   </w:t>
      </w:r>
      <w:r>
        <w:rPr>
          <w:rFonts w:ascii="黑体" w:eastAsiaTheme="minorEastAsia" w:hAnsi="黑体" w:cs="黑体" w:hint="eastAsia"/>
          <w:spacing w:val="7"/>
        </w:rPr>
        <w:t>缺陷的深度、波幅、自身高度的确定以最大反射波幅的位置</w:t>
      </w:r>
      <w:r>
        <w:rPr>
          <w:rFonts w:ascii="黑体" w:eastAsiaTheme="minorEastAsia" w:hAnsi="黑体" w:cs="黑体" w:hint="eastAsia"/>
          <w:spacing w:val="7"/>
        </w:rPr>
        <w:t>[</w:t>
      </w:r>
      <w:r>
        <w:rPr>
          <w:rFonts w:ascii="黑体" w:eastAsiaTheme="minorEastAsia" w:hAnsi="黑体" w:cs="黑体" w:hint="eastAsia"/>
          <w:spacing w:val="7"/>
        </w:rPr>
        <w:t>不同</w:t>
      </w:r>
      <w:proofErr w:type="gramStart"/>
      <w:r>
        <w:rPr>
          <w:rFonts w:ascii="黑体" w:eastAsiaTheme="minorEastAsia" w:hAnsi="黑体" w:cs="黑体" w:hint="eastAsia"/>
          <w:spacing w:val="7"/>
        </w:rPr>
        <w:t>检测面</w:t>
      </w:r>
      <w:proofErr w:type="gramEnd"/>
      <w:r>
        <w:rPr>
          <w:rFonts w:ascii="黑体" w:eastAsiaTheme="minorEastAsia" w:hAnsi="黑体" w:cs="黑体" w:hint="eastAsia"/>
          <w:spacing w:val="7"/>
        </w:rPr>
        <w:t>或侧</w:t>
      </w:r>
      <w:r>
        <w:rPr>
          <w:rFonts w:ascii="黑体" w:eastAsiaTheme="minorEastAsia" w:hAnsi="黑体" w:cs="黑体" w:hint="eastAsia"/>
          <w:spacing w:val="7"/>
        </w:rPr>
        <w:t>]</w:t>
      </w:r>
      <w:r>
        <w:rPr>
          <w:rFonts w:ascii="黑体" w:eastAsiaTheme="minorEastAsia" w:hAnsi="黑体" w:cs="黑体" w:hint="eastAsia"/>
          <w:spacing w:val="7"/>
        </w:rPr>
        <w:t>为准。</w:t>
      </w:r>
    </w:p>
    <w:p w:rsidR="00305444" w:rsidRDefault="009F704A"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8</w:t>
      </w:r>
      <w:r w:rsidR="00305444">
        <w:rPr>
          <w:rFonts w:ascii="黑体" w:eastAsia="黑体" w:hAnsi="黑体" w:cs="黑体"/>
          <w:spacing w:val="-2"/>
        </w:rPr>
        <w:t>.</w:t>
      </w:r>
      <w:r w:rsidR="00305444">
        <w:rPr>
          <w:rFonts w:ascii="黑体" w:eastAsia="黑体" w:hAnsi="黑体" w:cs="黑体" w:hint="eastAsia"/>
          <w:spacing w:val="-2"/>
        </w:rPr>
        <w:t>3   缺陷的指示长度</w:t>
      </w:r>
    </w:p>
    <w:p w:rsidR="00305444" w:rsidRDefault="009F704A" w:rsidP="00305444">
      <w:pPr>
        <w:spacing w:before="256" w:line="274" w:lineRule="auto"/>
        <w:ind w:firstLineChars="50" w:firstLine="104"/>
        <w:outlineLvl w:val="2"/>
        <w:rPr>
          <w:rFonts w:ascii="黑体" w:eastAsiaTheme="minorEastAsia" w:hAnsi="黑体" w:cs="黑体"/>
          <w:spacing w:val="7"/>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8</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w:t>
      </w:r>
      <w:r w:rsidR="00305444">
        <w:rPr>
          <w:rFonts w:ascii="黑体" w:eastAsia="黑体" w:hAnsi="黑体" w:cs="黑体" w:hint="eastAsia"/>
          <w:spacing w:val="-1"/>
        </w:rPr>
        <w:t>1</w:t>
      </w:r>
      <w:r w:rsidR="00305444">
        <w:rPr>
          <w:rFonts w:ascii="黑体" w:eastAsia="黑体" w:hAnsi="黑体" w:cs="黑体"/>
          <w:spacing w:val="6"/>
        </w:rPr>
        <w:t xml:space="preserve"> </w:t>
      </w:r>
      <w:r w:rsidR="00305444">
        <w:rPr>
          <w:rFonts w:ascii="黑体" w:eastAsia="黑体" w:hAnsi="黑体" w:cs="黑体" w:hint="eastAsia"/>
          <w:spacing w:val="7"/>
        </w:rPr>
        <w:t xml:space="preserve"> </w:t>
      </w:r>
      <w:r w:rsidR="00305444">
        <w:rPr>
          <w:rFonts w:ascii="黑体" w:eastAsiaTheme="minorEastAsia" w:hAnsi="黑体" w:cs="黑体" w:hint="eastAsia"/>
          <w:spacing w:val="7"/>
        </w:rPr>
        <w:t>纵向</w:t>
      </w:r>
      <w:proofErr w:type="gramStart"/>
      <w:r w:rsidR="00305444">
        <w:rPr>
          <w:rFonts w:ascii="黑体" w:eastAsiaTheme="minorEastAsia" w:hAnsi="黑体" w:cs="黑体" w:hint="eastAsia"/>
          <w:spacing w:val="7"/>
        </w:rPr>
        <w:t>垂直</w:t>
      </w:r>
      <w:r w:rsidR="00305444" w:rsidRPr="00B8197D">
        <w:rPr>
          <w:rFonts w:ascii="黑体" w:eastAsiaTheme="minorEastAsia" w:hAnsi="黑体" w:cs="黑体" w:hint="eastAsia"/>
          <w:spacing w:val="7"/>
        </w:rPr>
        <w:t>扫查时</w:t>
      </w:r>
      <w:proofErr w:type="gramEnd"/>
      <w:r w:rsidR="00305444" w:rsidRPr="00B8197D">
        <w:rPr>
          <w:rFonts w:ascii="黑体" w:eastAsiaTheme="minorEastAsia" w:hAnsi="黑体" w:cs="黑体" w:hint="eastAsia"/>
          <w:spacing w:val="7"/>
        </w:rPr>
        <w:t>，测量缺陷的指示长度采用绝对灵敏度测长。</w:t>
      </w:r>
      <w:proofErr w:type="gramStart"/>
      <w:r w:rsidR="00305444" w:rsidRPr="00B8197D">
        <w:rPr>
          <w:rFonts w:ascii="黑体" w:eastAsiaTheme="minorEastAsia" w:hAnsi="黑体" w:cs="黑体" w:hint="eastAsia"/>
          <w:spacing w:val="7"/>
        </w:rPr>
        <w:t>锯齿型扫查时</w:t>
      </w:r>
      <w:proofErr w:type="gramEnd"/>
      <w:r w:rsidR="00305444" w:rsidRPr="00B8197D">
        <w:rPr>
          <w:rFonts w:ascii="黑体" w:eastAsiaTheme="minorEastAsia" w:hAnsi="黑体" w:cs="黑体" w:hint="eastAsia"/>
          <w:spacing w:val="7"/>
        </w:rPr>
        <w:t>，当缺陷只有一个高点时，采用</w:t>
      </w:r>
      <w:r w:rsidR="00305444" w:rsidRPr="00B8197D">
        <w:rPr>
          <w:rFonts w:ascii="黑体" w:eastAsiaTheme="minorEastAsia" w:hAnsi="黑体" w:cs="黑体"/>
          <w:spacing w:val="7"/>
        </w:rPr>
        <w:t>6dB</w:t>
      </w:r>
      <w:r w:rsidR="00305444" w:rsidRPr="00B8197D">
        <w:rPr>
          <w:rFonts w:ascii="黑体" w:eastAsiaTheme="minorEastAsia" w:hAnsi="黑体" w:cs="黑体" w:hint="eastAsia"/>
          <w:spacing w:val="7"/>
        </w:rPr>
        <w:t>法测长。当缺陷有多个高点时，采用端点</w:t>
      </w:r>
      <w:r w:rsidR="00305444" w:rsidRPr="00B8197D">
        <w:rPr>
          <w:rFonts w:ascii="黑体" w:eastAsiaTheme="minorEastAsia" w:hAnsi="黑体" w:cs="黑体"/>
          <w:spacing w:val="7"/>
        </w:rPr>
        <w:t>6dB</w:t>
      </w:r>
      <w:r w:rsidR="00305444" w:rsidRPr="00B8197D">
        <w:rPr>
          <w:rFonts w:ascii="黑体" w:eastAsiaTheme="minorEastAsia" w:hAnsi="黑体" w:cs="黑体" w:hint="eastAsia"/>
          <w:spacing w:val="7"/>
        </w:rPr>
        <w:t>法测长。</w:t>
      </w:r>
    </w:p>
    <w:p w:rsidR="00305444" w:rsidRDefault="009F704A" w:rsidP="00305444">
      <w:pPr>
        <w:widowControl w:val="0"/>
        <w:kinsoku/>
        <w:adjustRightInd/>
        <w:snapToGrid/>
        <w:spacing w:line="360" w:lineRule="auto"/>
        <w:ind w:right="507" w:firstLineChars="50" w:firstLine="104"/>
        <w:textAlignment w:val="auto"/>
        <w:rPr>
          <w:spacing w:val="2"/>
          <w:szCs w:val="24"/>
        </w:rPr>
      </w:pPr>
      <w:r>
        <w:rPr>
          <w:rFonts w:ascii="黑体" w:eastAsia="黑体" w:hAnsi="黑体" w:cs="黑体" w:hint="eastAsia"/>
          <w:spacing w:val="-1"/>
        </w:rPr>
        <w:t>7</w:t>
      </w:r>
      <w:r w:rsidR="00305444">
        <w:rPr>
          <w:rFonts w:ascii="黑体" w:eastAsia="黑体" w:hAnsi="黑体" w:cs="黑体"/>
          <w:spacing w:val="-1"/>
        </w:rPr>
        <w:t>.</w:t>
      </w:r>
      <w:r w:rsidR="00305444">
        <w:rPr>
          <w:rFonts w:ascii="黑体" w:eastAsia="黑体" w:hAnsi="黑体" w:cs="黑体" w:hint="eastAsia"/>
          <w:spacing w:val="-1"/>
        </w:rPr>
        <w:t>8</w:t>
      </w:r>
      <w:r w:rsidR="00305444">
        <w:rPr>
          <w:rFonts w:ascii="黑体" w:eastAsia="黑体" w:hAnsi="黑体" w:cs="黑体"/>
          <w:spacing w:val="-1"/>
        </w:rPr>
        <w:t>.</w:t>
      </w:r>
      <w:r w:rsidR="00305444">
        <w:rPr>
          <w:rFonts w:ascii="黑体" w:eastAsia="黑体" w:hAnsi="黑体" w:cs="黑体" w:hint="eastAsia"/>
          <w:spacing w:val="-1"/>
        </w:rPr>
        <w:t>3</w:t>
      </w:r>
      <w:r w:rsidR="00305444">
        <w:rPr>
          <w:rFonts w:ascii="黑体" w:eastAsia="黑体" w:hAnsi="黑体" w:cs="黑体"/>
          <w:spacing w:val="-1"/>
        </w:rPr>
        <w:t>.</w:t>
      </w:r>
      <w:r>
        <w:rPr>
          <w:rFonts w:ascii="黑体" w:eastAsia="黑体" w:hAnsi="黑体" w:cs="黑体" w:hint="eastAsia"/>
          <w:spacing w:val="-1"/>
        </w:rPr>
        <w:t>2</w:t>
      </w:r>
      <w:r w:rsidR="00305444">
        <w:rPr>
          <w:rFonts w:ascii="黑体" w:eastAsia="黑体" w:hAnsi="黑体" w:cs="黑体" w:hint="eastAsia"/>
          <w:spacing w:val="-1"/>
        </w:rPr>
        <w:t xml:space="preserve">  </w:t>
      </w:r>
      <w:r w:rsidR="00305444">
        <w:rPr>
          <w:spacing w:val="2"/>
          <w:szCs w:val="24"/>
        </w:rPr>
        <w:t>相邻两个或多个缺陷显示（非圆形），其在X轴方向间距小于其中较小的缺陷长度且在Z轴方向间距小于其中较小的缺陷自身高度时，应作为一个缺陷处理，该缺陷深度、缺陷长度及缺陷自身高度按如下原则确定：</w:t>
      </w:r>
    </w:p>
    <w:p w:rsidR="00305444" w:rsidRDefault="00305444" w:rsidP="00305444">
      <w:pPr>
        <w:pStyle w:val="a9"/>
        <w:spacing w:before="0" w:after="0" w:line="360" w:lineRule="auto"/>
        <w:ind w:leftChars="0" w:rightChars="83" w:right="174" w:firstLineChars="100" w:firstLine="216"/>
        <w:rPr>
          <w:szCs w:val="24"/>
          <w:lang w:eastAsia="zh-CN"/>
        </w:rPr>
      </w:pPr>
      <w:r>
        <w:rPr>
          <w:spacing w:val="-4"/>
          <w:lang w:eastAsia="zh-CN"/>
        </w:rPr>
        <w:t>a)</w:t>
      </w:r>
      <w:r>
        <w:rPr>
          <w:rFonts w:hint="eastAsia"/>
          <w:spacing w:val="-4"/>
          <w:lang w:eastAsia="zh-CN"/>
        </w:rPr>
        <w:t xml:space="preserve"> </w:t>
      </w:r>
      <w:r>
        <w:rPr>
          <w:szCs w:val="24"/>
          <w:lang w:eastAsia="zh-CN"/>
        </w:rPr>
        <w:t>缺陷深度：以两缺陷深度</w:t>
      </w:r>
      <w:proofErr w:type="gramStart"/>
      <w:r>
        <w:rPr>
          <w:szCs w:val="24"/>
          <w:lang w:eastAsia="zh-CN"/>
        </w:rPr>
        <w:t>较小值</w:t>
      </w:r>
      <w:proofErr w:type="gramEnd"/>
      <w:r>
        <w:rPr>
          <w:szCs w:val="24"/>
          <w:lang w:eastAsia="zh-CN"/>
        </w:rPr>
        <w:t>作为单个缺陷深度；</w:t>
      </w:r>
    </w:p>
    <w:p w:rsidR="00305444" w:rsidRDefault="00305444" w:rsidP="00305444">
      <w:pPr>
        <w:pStyle w:val="a9"/>
        <w:spacing w:before="0" w:after="0" w:line="360" w:lineRule="auto"/>
        <w:ind w:leftChars="0" w:rightChars="83" w:right="174" w:firstLineChars="100" w:firstLine="216"/>
        <w:rPr>
          <w:szCs w:val="24"/>
          <w:lang w:eastAsia="zh-CN"/>
        </w:rPr>
      </w:pPr>
      <w:r>
        <w:rPr>
          <w:rFonts w:hint="eastAsia"/>
          <w:spacing w:val="-4"/>
          <w:lang w:eastAsia="zh-CN"/>
        </w:rPr>
        <w:t>b</w:t>
      </w:r>
      <w:r>
        <w:rPr>
          <w:spacing w:val="-4"/>
          <w:lang w:eastAsia="zh-CN"/>
        </w:rPr>
        <w:t>)</w:t>
      </w:r>
      <w:r>
        <w:rPr>
          <w:rFonts w:hint="eastAsia"/>
          <w:spacing w:val="-4"/>
          <w:lang w:eastAsia="zh-CN"/>
        </w:rPr>
        <w:t xml:space="preserve"> </w:t>
      </w:r>
      <w:r>
        <w:rPr>
          <w:szCs w:val="24"/>
          <w:lang w:eastAsia="zh-CN"/>
        </w:rPr>
        <w:t>缺陷长度：两缺陷在X轴投影上的前、后端点间距离；</w:t>
      </w:r>
    </w:p>
    <w:p w:rsidR="00305444" w:rsidRDefault="00305444" w:rsidP="00305444">
      <w:pPr>
        <w:pStyle w:val="a9"/>
        <w:spacing w:before="0" w:after="0" w:line="360" w:lineRule="auto"/>
        <w:ind w:leftChars="0" w:rightChars="83" w:right="174" w:firstLineChars="100" w:firstLine="216"/>
        <w:rPr>
          <w:szCs w:val="24"/>
          <w:lang w:eastAsia="zh-CN"/>
        </w:rPr>
      </w:pPr>
      <w:r>
        <w:rPr>
          <w:rFonts w:hint="eastAsia"/>
          <w:spacing w:val="-4"/>
          <w:lang w:eastAsia="zh-CN"/>
        </w:rPr>
        <w:t>c</w:t>
      </w:r>
      <w:r>
        <w:rPr>
          <w:spacing w:val="-4"/>
          <w:lang w:eastAsia="zh-CN"/>
        </w:rPr>
        <w:t>)</w:t>
      </w:r>
      <w:r>
        <w:rPr>
          <w:rFonts w:hint="eastAsia"/>
          <w:spacing w:val="-4"/>
          <w:lang w:eastAsia="zh-CN"/>
        </w:rPr>
        <w:t xml:space="preserve"> </w:t>
      </w:r>
      <w:r>
        <w:rPr>
          <w:szCs w:val="24"/>
          <w:lang w:eastAsia="zh-CN"/>
        </w:rPr>
        <w:t>缺陷自身高度：若两缺陷在X轴投影无重叠，以其中较大的缺陷自身高度作为单个缺陷</w:t>
      </w:r>
    </w:p>
    <w:p w:rsidR="00305444" w:rsidRDefault="00305444" w:rsidP="00305444">
      <w:pPr>
        <w:pStyle w:val="a9"/>
        <w:spacing w:before="0" w:after="0" w:line="360" w:lineRule="auto"/>
        <w:ind w:leftChars="0" w:left="0" w:rightChars="83" w:right="174"/>
        <w:rPr>
          <w:szCs w:val="24"/>
          <w:lang w:eastAsia="zh-CN"/>
        </w:rPr>
      </w:pPr>
      <w:r>
        <w:rPr>
          <w:szCs w:val="24"/>
          <w:lang w:eastAsia="zh-CN"/>
        </w:rPr>
        <w:t>自身高度；若两缺陷在X轴投影有重叠，则以两缺陷自身高度之和作为单个缺陷自身高度（间距计入）。</w:t>
      </w:r>
    </w:p>
    <w:p w:rsidR="00305444" w:rsidRPr="0095798C" w:rsidRDefault="009F704A" w:rsidP="00305444">
      <w:pPr>
        <w:spacing w:before="156" w:line="186" w:lineRule="auto"/>
        <w:ind w:firstLineChars="50" w:firstLine="104"/>
        <w:outlineLvl w:val="1"/>
        <w:rPr>
          <w:rFonts w:ascii="黑体" w:eastAsia="黑体" w:hAnsi="黑体" w:cs="黑体"/>
          <w:spacing w:val="-2"/>
        </w:rPr>
      </w:pPr>
      <w:r>
        <w:rPr>
          <w:rFonts w:ascii="黑体" w:eastAsia="黑体" w:hAnsi="黑体" w:cs="黑体" w:hint="eastAsia"/>
          <w:spacing w:val="-2"/>
        </w:rPr>
        <w:lastRenderedPageBreak/>
        <w:t>7</w:t>
      </w:r>
      <w:r w:rsidR="00305444">
        <w:rPr>
          <w:rFonts w:ascii="黑体" w:eastAsia="黑体" w:hAnsi="黑体" w:cs="黑体"/>
          <w:spacing w:val="-2"/>
        </w:rPr>
        <w:t>.</w:t>
      </w:r>
      <w:r w:rsidR="00305444">
        <w:rPr>
          <w:rFonts w:ascii="黑体" w:eastAsia="黑体" w:hAnsi="黑体" w:cs="黑体" w:hint="eastAsia"/>
          <w:spacing w:val="-2"/>
        </w:rPr>
        <w:t>9</w:t>
      </w:r>
      <w:r w:rsidR="00305444" w:rsidRPr="0095798C">
        <w:rPr>
          <w:rFonts w:ascii="黑体" w:eastAsia="黑体" w:hAnsi="黑体" w:cs="黑体"/>
          <w:spacing w:val="-2"/>
        </w:rPr>
        <w:t xml:space="preserve">  </w:t>
      </w:r>
      <w:r w:rsidR="00305444">
        <w:rPr>
          <w:rFonts w:ascii="黑体" w:eastAsia="黑体" w:hAnsi="黑体" w:cs="黑体" w:hint="eastAsia"/>
          <w:spacing w:val="-2"/>
        </w:rPr>
        <w:t>缺陷的评定和质量分级</w:t>
      </w:r>
    </w:p>
    <w:p w:rsidR="00305444" w:rsidRDefault="009F704A" w:rsidP="00305444">
      <w:pPr>
        <w:spacing w:before="256" w:line="186" w:lineRule="auto"/>
        <w:ind w:firstLineChars="50" w:firstLine="104"/>
        <w:outlineLvl w:val="2"/>
        <w:rPr>
          <w:rFonts w:ascii="黑体" w:eastAsia="黑体" w:hAnsi="黑体" w:cs="黑体"/>
          <w:spacing w:val="-2"/>
        </w:rPr>
      </w:pPr>
      <w:r>
        <w:rPr>
          <w:rFonts w:ascii="黑体" w:eastAsia="黑体" w:hAnsi="黑体" w:cs="黑体" w:hint="eastAsia"/>
          <w:spacing w:val="-2"/>
        </w:rPr>
        <w:t>7</w:t>
      </w:r>
      <w:r w:rsidR="00305444">
        <w:rPr>
          <w:rFonts w:ascii="黑体" w:eastAsia="黑体" w:hAnsi="黑体" w:cs="黑体"/>
          <w:spacing w:val="-2"/>
        </w:rPr>
        <w:t>.</w:t>
      </w:r>
      <w:r w:rsidR="00305444">
        <w:rPr>
          <w:rFonts w:ascii="黑体" w:eastAsia="黑体" w:hAnsi="黑体" w:cs="黑体" w:hint="eastAsia"/>
          <w:spacing w:val="-2"/>
        </w:rPr>
        <w:t>9</w:t>
      </w:r>
      <w:r w:rsidR="00305444">
        <w:rPr>
          <w:rFonts w:ascii="黑体" w:eastAsia="黑体" w:hAnsi="黑体" w:cs="黑体"/>
          <w:spacing w:val="-2"/>
        </w:rPr>
        <w:t>.</w:t>
      </w:r>
      <w:r w:rsidR="00305444">
        <w:rPr>
          <w:rFonts w:ascii="黑体" w:eastAsia="黑体" w:hAnsi="黑体" w:cs="黑体" w:hint="eastAsia"/>
          <w:spacing w:val="-2"/>
        </w:rPr>
        <w:t>1   缺陷的评定</w:t>
      </w:r>
    </w:p>
    <w:p w:rsidR="009F704A" w:rsidRDefault="009F704A" w:rsidP="009F704A">
      <w:pPr>
        <w:spacing w:before="256" w:line="186" w:lineRule="auto"/>
        <w:ind w:firstLineChars="50" w:firstLine="105"/>
        <w:outlineLvl w:val="2"/>
        <w:rPr>
          <w:rFonts w:eastAsiaTheme="minorEastAsia" w:hint="eastAsia"/>
        </w:rPr>
      </w:pPr>
      <w:r>
        <w:rPr>
          <w:rFonts w:eastAsiaTheme="minorEastAsia" w:hint="eastAsia"/>
        </w:rPr>
        <w:t xml:space="preserve">      </w:t>
      </w:r>
      <w:r>
        <w:rPr>
          <w:rFonts w:eastAsiaTheme="minorEastAsia" w:hint="eastAsia"/>
        </w:rPr>
        <w:t>缺陷的评定按照</w:t>
      </w:r>
      <w:r>
        <w:rPr>
          <w:rFonts w:eastAsiaTheme="minorEastAsia" w:hint="eastAsia"/>
        </w:rPr>
        <w:t>5.9.1</w:t>
      </w:r>
      <w:r>
        <w:rPr>
          <w:rFonts w:eastAsiaTheme="minorEastAsia" w:hint="eastAsia"/>
        </w:rPr>
        <w:t>的规定执行。</w:t>
      </w:r>
    </w:p>
    <w:p w:rsidR="009F704A" w:rsidRPr="009F704A" w:rsidRDefault="009F704A" w:rsidP="009F704A">
      <w:pPr>
        <w:spacing w:before="256" w:line="186" w:lineRule="auto"/>
        <w:ind w:firstLineChars="50" w:firstLine="105"/>
        <w:outlineLvl w:val="2"/>
        <w:rPr>
          <w:rFonts w:eastAsiaTheme="minorEastAsia"/>
        </w:rPr>
      </w:pPr>
    </w:p>
    <w:p w:rsidR="009F704A" w:rsidRDefault="009F704A" w:rsidP="009F704A">
      <w:pPr>
        <w:spacing w:before="69" w:line="186" w:lineRule="auto"/>
        <w:ind w:firstLine="4"/>
        <w:outlineLvl w:val="0"/>
        <w:rPr>
          <w:rFonts w:ascii="黑体" w:eastAsia="黑体" w:hAnsi="黑体" w:cs="黑体"/>
        </w:rPr>
      </w:pPr>
      <w:r>
        <w:rPr>
          <w:rFonts w:ascii="黑体" w:eastAsia="黑体" w:hAnsi="黑体" w:cs="黑体" w:hint="eastAsia"/>
          <w:spacing w:val="-1"/>
        </w:rPr>
        <w:t>8</w:t>
      </w:r>
      <w:r>
        <w:rPr>
          <w:rFonts w:ascii="黑体" w:eastAsia="黑体" w:hAnsi="黑体" w:cs="黑体"/>
          <w:spacing w:val="5"/>
        </w:rPr>
        <w:t xml:space="preserve">  </w:t>
      </w:r>
      <w:r>
        <w:rPr>
          <w:rFonts w:ascii="黑体" w:eastAsia="黑体" w:hAnsi="黑体" w:cs="黑体" w:hint="eastAsia"/>
          <w:spacing w:val="-1"/>
        </w:rPr>
        <w:t>检测记录和报告</w:t>
      </w:r>
    </w:p>
    <w:p w:rsidR="009F704A" w:rsidRDefault="009F704A" w:rsidP="009F704A">
      <w:pPr>
        <w:spacing w:line="302" w:lineRule="auto"/>
        <w:rPr>
          <w:rFonts w:ascii="宋体"/>
        </w:rPr>
      </w:pPr>
    </w:p>
    <w:p w:rsidR="009508E7" w:rsidRDefault="009F704A" w:rsidP="009508E7">
      <w:pPr>
        <w:spacing w:before="69" w:line="186" w:lineRule="auto"/>
        <w:ind w:firstLine="4"/>
        <w:outlineLvl w:val="1"/>
        <w:rPr>
          <w:rFonts w:ascii="黑体" w:eastAsia="黑体" w:hAnsi="黑体" w:cs="黑体" w:hint="eastAsia"/>
          <w:spacing w:val="-3"/>
        </w:rPr>
      </w:pPr>
      <w:r>
        <w:rPr>
          <w:rFonts w:ascii="黑体" w:eastAsia="黑体" w:hAnsi="黑体" w:cs="黑体" w:hint="eastAsia"/>
          <w:spacing w:val="-3"/>
        </w:rPr>
        <w:t>8</w:t>
      </w:r>
      <w:r>
        <w:rPr>
          <w:rFonts w:ascii="黑体" w:eastAsia="黑体" w:hAnsi="黑体" w:cs="黑体"/>
          <w:spacing w:val="-3"/>
        </w:rPr>
        <w:t>.1</w:t>
      </w:r>
      <w:r>
        <w:rPr>
          <w:rFonts w:ascii="黑体" w:eastAsia="黑体" w:hAnsi="黑体" w:cs="黑体"/>
          <w:spacing w:val="7"/>
        </w:rPr>
        <w:t xml:space="preserve">  </w:t>
      </w:r>
      <w:r>
        <w:rPr>
          <w:rFonts w:ascii="黑体" w:eastAsia="黑体" w:hAnsi="黑体" w:cs="黑体" w:hint="eastAsia"/>
          <w:spacing w:val="-3"/>
        </w:rPr>
        <w:t>检测记录</w:t>
      </w:r>
    </w:p>
    <w:p w:rsidR="009F704A" w:rsidRPr="00184551" w:rsidRDefault="009F704A" w:rsidP="009F704A">
      <w:pPr>
        <w:pStyle w:val="a9"/>
        <w:spacing w:before="0" w:after="0" w:line="360" w:lineRule="auto"/>
        <w:ind w:leftChars="142" w:left="298" w:rightChars="83" w:right="174" w:firstLineChars="200" w:firstLine="440"/>
        <w:rPr>
          <w:rFonts w:hint="eastAsia"/>
          <w:szCs w:val="24"/>
          <w:lang w:eastAsia="zh-CN"/>
        </w:rPr>
      </w:pPr>
      <w:r>
        <w:rPr>
          <w:szCs w:val="24"/>
          <w:lang w:eastAsia="zh-CN"/>
        </w:rPr>
        <w:t>应按照现场操作的实际情况详细记录检测过程的有关信息和数据。</w:t>
      </w:r>
      <w:r w:rsidRPr="00184551">
        <w:rPr>
          <w:szCs w:val="24"/>
          <w:lang w:eastAsia="zh-CN"/>
        </w:rPr>
        <w:t>检测应包括以下内容：</w:t>
      </w:r>
    </w:p>
    <w:p w:rsidR="009F704A" w:rsidRPr="002E69E5" w:rsidRDefault="009F704A" w:rsidP="002E69E5">
      <w:pPr>
        <w:widowControl w:val="0"/>
        <w:numPr>
          <w:ilvl w:val="0"/>
          <w:numId w:val="14"/>
        </w:numPr>
        <w:kinsoku/>
        <w:autoSpaceDE/>
        <w:autoSpaceDN/>
        <w:adjustRightInd/>
        <w:snapToGrid/>
        <w:spacing w:line="360" w:lineRule="auto"/>
        <w:ind w:right="507"/>
        <w:jc w:val="both"/>
        <w:textAlignment w:val="auto"/>
        <w:rPr>
          <w:noProof/>
          <w:spacing w:val="2"/>
          <w:szCs w:val="24"/>
        </w:rPr>
      </w:pPr>
      <w:r w:rsidRPr="00EF5694">
        <w:rPr>
          <w:noProof/>
          <w:spacing w:val="2"/>
          <w:szCs w:val="24"/>
        </w:rPr>
        <w:t>工艺规程版次或操作指导书编号</w:t>
      </w:r>
    </w:p>
    <w:p w:rsidR="009F704A" w:rsidRPr="00EF5694" w:rsidRDefault="009F704A" w:rsidP="009F704A">
      <w:pPr>
        <w:widowControl w:val="0"/>
        <w:numPr>
          <w:ilvl w:val="0"/>
          <w:numId w:val="14"/>
        </w:numPr>
        <w:kinsoku/>
        <w:autoSpaceDE/>
        <w:autoSpaceDN/>
        <w:adjustRightInd/>
        <w:snapToGrid/>
        <w:spacing w:line="360" w:lineRule="auto"/>
        <w:ind w:left="1276" w:right="507" w:hanging="283"/>
        <w:jc w:val="both"/>
        <w:textAlignment w:val="auto"/>
        <w:rPr>
          <w:rFonts w:hint="eastAsia"/>
          <w:noProof/>
          <w:spacing w:val="2"/>
          <w:szCs w:val="24"/>
        </w:rPr>
      </w:pPr>
      <w:r>
        <w:rPr>
          <w:rFonts w:eastAsiaTheme="minorEastAsia" w:hint="eastAsia"/>
          <w:noProof/>
          <w:spacing w:val="2"/>
          <w:szCs w:val="24"/>
        </w:rPr>
        <w:t xml:space="preserve">  </w:t>
      </w:r>
      <w:r w:rsidRPr="00EF5694">
        <w:rPr>
          <w:noProof/>
          <w:spacing w:val="2"/>
          <w:szCs w:val="24"/>
        </w:rPr>
        <w:t>检测设备和器材</w:t>
      </w:r>
    </w:p>
    <w:p w:rsidR="009F704A" w:rsidRPr="00184551" w:rsidRDefault="009F704A" w:rsidP="009F704A">
      <w:pPr>
        <w:spacing w:line="360" w:lineRule="auto"/>
        <w:ind w:left="1413" w:right="507"/>
        <w:rPr>
          <w:rFonts w:ascii="Calibri" w:hAnsi="Calibri"/>
          <w:noProof/>
          <w:spacing w:val="2"/>
          <w:szCs w:val="24"/>
        </w:rPr>
      </w:pPr>
      <w:r w:rsidRPr="00184551">
        <w:rPr>
          <w:rFonts w:ascii="Calibri" w:hAnsi="Calibri"/>
          <w:noProof/>
          <w:spacing w:val="2"/>
          <w:szCs w:val="24"/>
        </w:rPr>
        <w:t>检测设备、探头、楔块、耦合剂、扫查装置、试块名称和规格型号。</w:t>
      </w:r>
    </w:p>
    <w:p w:rsidR="009F704A" w:rsidRPr="00EF5694" w:rsidRDefault="009F704A" w:rsidP="009F704A">
      <w:pPr>
        <w:widowControl w:val="0"/>
        <w:numPr>
          <w:ilvl w:val="0"/>
          <w:numId w:val="14"/>
        </w:numPr>
        <w:kinsoku/>
        <w:autoSpaceDE/>
        <w:autoSpaceDN/>
        <w:adjustRightInd/>
        <w:snapToGrid/>
        <w:spacing w:line="360" w:lineRule="auto"/>
        <w:ind w:right="507"/>
        <w:jc w:val="both"/>
        <w:textAlignment w:val="auto"/>
        <w:rPr>
          <w:rFonts w:hint="eastAsia"/>
          <w:noProof/>
          <w:spacing w:val="2"/>
          <w:szCs w:val="24"/>
        </w:rPr>
      </w:pPr>
      <w:r w:rsidRPr="00EF5694">
        <w:rPr>
          <w:noProof/>
          <w:spacing w:val="2"/>
          <w:szCs w:val="24"/>
        </w:rPr>
        <w:t>检测技术要求</w:t>
      </w:r>
    </w:p>
    <w:p w:rsidR="009F704A" w:rsidRPr="00184551" w:rsidRDefault="009F704A" w:rsidP="009F704A">
      <w:pPr>
        <w:spacing w:line="360" w:lineRule="auto"/>
        <w:ind w:left="1413" w:right="507"/>
        <w:rPr>
          <w:rFonts w:ascii="Calibri" w:hAnsi="Calibri"/>
          <w:noProof/>
          <w:spacing w:val="2"/>
          <w:szCs w:val="24"/>
        </w:rPr>
      </w:pPr>
      <w:r w:rsidRPr="00184551">
        <w:rPr>
          <w:rFonts w:ascii="Calibri" w:hAnsi="Calibri"/>
          <w:noProof/>
          <w:spacing w:val="2"/>
          <w:szCs w:val="24"/>
        </w:rPr>
        <w:t>执行标准、检测技术等级、检测时机、检测比例、合格级别、扫查灵敏度、激发阵元数量、激发阵元起始位置、扫描方式和扫查方式、探头位置、聚焦深度、角度范围、角度步进、扫查步进、检测前的表面准备和耦合补偿量等。</w:t>
      </w:r>
    </w:p>
    <w:p w:rsidR="009F704A" w:rsidRPr="00EF5694" w:rsidRDefault="009F704A" w:rsidP="009F704A">
      <w:pPr>
        <w:widowControl w:val="0"/>
        <w:numPr>
          <w:ilvl w:val="0"/>
          <w:numId w:val="14"/>
        </w:numPr>
        <w:kinsoku/>
        <w:autoSpaceDE/>
        <w:autoSpaceDN/>
        <w:adjustRightInd/>
        <w:snapToGrid/>
        <w:spacing w:line="360" w:lineRule="auto"/>
        <w:ind w:right="507"/>
        <w:jc w:val="both"/>
        <w:textAlignment w:val="auto"/>
        <w:rPr>
          <w:noProof/>
          <w:spacing w:val="2"/>
          <w:szCs w:val="24"/>
        </w:rPr>
      </w:pPr>
      <w:r w:rsidRPr="00EF5694">
        <w:rPr>
          <w:noProof/>
          <w:spacing w:val="2"/>
          <w:szCs w:val="24"/>
        </w:rPr>
        <w:t>检测结果</w:t>
      </w:r>
    </w:p>
    <w:p w:rsidR="009F704A" w:rsidRPr="00184551" w:rsidRDefault="009F704A" w:rsidP="009F704A">
      <w:pPr>
        <w:pStyle w:val="a9"/>
        <w:numPr>
          <w:ilvl w:val="0"/>
          <w:numId w:val="13"/>
        </w:numPr>
        <w:autoSpaceDE/>
        <w:autoSpaceDN/>
        <w:spacing w:before="0" w:after="0" w:line="360" w:lineRule="auto"/>
        <w:ind w:leftChars="0" w:rightChars="83" w:right="174"/>
        <w:jc w:val="both"/>
        <w:rPr>
          <w:szCs w:val="24"/>
        </w:rPr>
      </w:pPr>
      <w:r w:rsidRPr="00184551">
        <w:rPr>
          <w:szCs w:val="24"/>
        </w:rPr>
        <w:t>检测部位示意图；</w:t>
      </w:r>
    </w:p>
    <w:p w:rsidR="009F704A" w:rsidRPr="00184551" w:rsidRDefault="009F704A" w:rsidP="009F704A">
      <w:pPr>
        <w:pStyle w:val="a9"/>
        <w:numPr>
          <w:ilvl w:val="0"/>
          <w:numId w:val="13"/>
        </w:numPr>
        <w:autoSpaceDE/>
        <w:autoSpaceDN/>
        <w:spacing w:before="0" w:after="0" w:line="360" w:lineRule="auto"/>
        <w:ind w:leftChars="0" w:rightChars="83" w:right="174"/>
        <w:jc w:val="both"/>
        <w:rPr>
          <w:szCs w:val="24"/>
          <w:lang w:eastAsia="zh-CN"/>
        </w:rPr>
      </w:pPr>
      <w:r w:rsidRPr="00184551">
        <w:rPr>
          <w:szCs w:val="24"/>
          <w:lang w:eastAsia="zh-CN"/>
        </w:rPr>
        <w:t>数据文件名及检测长度；</w:t>
      </w:r>
    </w:p>
    <w:p w:rsidR="009F704A" w:rsidRPr="00184551" w:rsidRDefault="009F704A" w:rsidP="009F704A">
      <w:pPr>
        <w:pStyle w:val="a9"/>
        <w:numPr>
          <w:ilvl w:val="0"/>
          <w:numId w:val="13"/>
        </w:numPr>
        <w:autoSpaceDE/>
        <w:autoSpaceDN/>
        <w:spacing w:before="0" w:after="0" w:line="360" w:lineRule="auto"/>
        <w:ind w:leftChars="0" w:rightChars="83" w:right="174"/>
        <w:jc w:val="both"/>
        <w:rPr>
          <w:szCs w:val="24"/>
          <w:lang w:eastAsia="zh-CN"/>
        </w:rPr>
      </w:pPr>
      <w:r w:rsidRPr="00184551">
        <w:rPr>
          <w:szCs w:val="24"/>
          <w:lang w:eastAsia="zh-CN"/>
        </w:rPr>
        <w:t>缺陷记录：缺陷起始位置、长度、深度、回波波幅等；</w:t>
      </w:r>
    </w:p>
    <w:p w:rsidR="009F704A" w:rsidRPr="00184551" w:rsidRDefault="009F704A" w:rsidP="009F704A">
      <w:pPr>
        <w:pStyle w:val="a9"/>
        <w:numPr>
          <w:ilvl w:val="0"/>
          <w:numId w:val="13"/>
        </w:numPr>
        <w:autoSpaceDE/>
        <w:autoSpaceDN/>
        <w:spacing w:before="0" w:after="0" w:line="360" w:lineRule="auto"/>
        <w:ind w:leftChars="0" w:rightChars="83" w:right="174"/>
        <w:jc w:val="both"/>
        <w:rPr>
          <w:szCs w:val="24"/>
        </w:rPr>
      </w:pPr>
      <w:r w:rsidRPr="00184551">
        <w:rPr>
          <w:szCs w:val="24"/>
        </w:rPr>
        <w:t>缺陷评定级别；</w:t>
      </w:r>
    </w:p>
    <w:p w:rsidR="009F704A" w:rsidRPr="00184551" w:rsidRDefault="009F704A" w:rsidP="009F704A">
      <w:pPr>
        <w:pStyle w:val="a9"/>
        <w:numPr>
          <w:ilvl w:val="0"/>
          <w:numId w:val="13"/>
        </w:numPr>
        <w:autoSpaceDE/>
        <w:autoSpaceDN/>
        <w:spacing w:before="0" w:after="0" w:line="360" w:lineRule="auto"/>
        <w:ind w:leftChars="0" w:rightChars="83" w:right="174"/>
        <w:jc w:val="both"/>
        <w:rPr>
          <w:szCs w:val="24"/>
          <w:lang w:eastAsia="zh-CN"/>
        </w:rPr>
      </w:pPr>
      <w:r w:rsidRPr="00184551">
        <w:rPr>
          <w:szCs w:val="24"/>
          <w:lang w:eastAsia="zh-CN"/>
        </w:rPr>
        <w:t>缺陷类型、缺陷自身高度（在用设备检测时）。</w:t>
      </w:r>
    </w:p>
    <w:p w:rsidR="009F704A" w:rsidRPr="00EF5694" w:rsidRDefault="009F704A" w:rsidP="009F704A">
      <w:pPr>
        <w:widowControl w:val="0"/>
        <w:numPr>
          <w:ilvl w:val="0"/>
          <w:numId w:val="14"/>
        </w:numPr>
        <w:kinsoku/>
        <w:autoSpaceDE/>
        <w:autoSpaceDN/>
        <w:adjustRightInd/>
        <w:snapToGrid/>
        <w:spacing w:line="360" w:lineRule="auto"/>
        <w:ind w:right="507"/>
        <w:jc w:val="both"/>
        <w:textAlignment w:val="auto"/>
        <w:rPr>
          <w:noProof/>
          <w:spacing w:val="2"/>
          <w:szCs w:val="24"/>
        </w:rPr>
      </w:pPr>
      <w:r w:rsidRPr="00EF5694">
        <w:rPr>
          <w:noProof/>
          <w:spacing w:val="2"/>
          <w:szCs w:val="24"/>
        </w:rPr>
        <w:t>检测人员和复核人员签字。</w:t>
      </w:r>
    </w:p>
    <w:p w:rsidR="009508E7" w:rsidRPr="002E69E5" w:rsidRDefault="009F704A" w:rsidP="009508E7">
      <w:pPr>
        <w:spacing w:before="69" w:line="186" w:lineRule="auto"/>
        <w:ind w:firstLineChars="50" w:firstLine="104"/>
        <w:outlineLvl w:val="1"/>
        <w:rPr>
          <w:rFonts w:ascii="黑体" w:eastAsia="黑体" w:hAnsi="黑体" w:cs="黑体"/>
          <w:spacing w:val="-3"/>
        </w:rPr>
      </w:pPr>
      <w:r w:rsidRPr="009F704A">
        <w:rPr>
          <w:rFonts w:ascii="黑体" w:eastAsia="黑体" w:hAnsi="黑体" w:cs="黑体" w:hint="eastAsia"/>
          <w:spacing w:val="-3"/>
        </w:rPr>
        <w:t>8</w:t>
      </w:r>
      <w:r w:rsidRPr="009F704A">
        <w:rPr>
          <w:rFonts w:ascii="黑体" w:eastAsia="黑体" w:hAnsi="黑体" w:cs="黑体"/>
          <w:spacing w:val="-3"/>
        </w:rPr>
        <w:t>.</w:t>
      </w:r>
      <w:r>
        <w:rPr>
          <w:rFonts w:ascii="黑体" w:eastAsia="黑体" w:hAnsi="黑体" w:cs="黑体" w:hint="eastAsia"/>
          <w:spacing w:val="-3"/>
        </w:rPr>
        <w:t>2</w:t>
      </w:r>
      <w:r w:rsidRPr="009F704A">
        <w:rPr>
          <w:rFonts w:ascii="黑体" w:eastAsia="黑体" w:hAnsi="黑体" w:cs="黑体"/>
          <w:spacing w:val="7"/>
        </w:rPr>
        <w:t xml:space="preserve">  </w:t>
      </w:r>
      <w:r>
        <w:rPr>
          <w:rFonts w:ascii="黑体" w:eastAsia="黑体" w:hAnsi="黑体" w:cs="黑体" w:hint="eastAsia"/>
          <w:spacing w:val="-3"/>
        </w:rPr>
        <w:t>检测报告</w:t>
      </w:r>
    </w:p>
    <w:p w:rsidR="009F704A" w:rsidRPr="002E69E5" w:rsidRDefault="009F704A" w:rsidP="002E69E5">
      <w:pPr>
        <w:pStyle w:val="a9"/>
        <w:spacing w:before="0" w:after="0" w:line="360" w:lineRule="auto"/>
        <w:ind w:leftChars="142" w:left="298" w:rightChars="83" w:right="174" w:firstLineChars="250" w:firstLine="550"/>
        <w:rPr>
          <w:szCs w:val="24"/>
          <w:lang w:eastAsia="zh-CN"/>
        </w:rPr>
      </w:pPr>
      <w:r w:rsidRPr="00184551">
        <w:rPr>
          <w:rFonts w:hint="eastAsia"/>
          <w:szCs w:val="24"/>
          <w:lang w:eastAsia="zh-CN"/>
        </w:rPr>
        <w:t>检测单位</w:t>
      </w:r>
      <w:r w:rsidRPr="00184551">
        <w:rPr>
          <w:szCs w:val="24"/>
          <w:lang w:eastAsia="zh-CN"/>
        </w:rPr>
        <w:t>应依据检测记录出具检测报告。相控阵超声检测报告至少应包括以下内容：</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noProof/>
          <w:spacing w:val="2"/>
          <w:szCs w:val="24"/>
        </w:rPr>
      </w:pPr>
      <w:r w:rsidRPr="00EF5694">
        <w:rPr>
          <w:noProof/>
          <w:spacing w:val="2"/>
          <w:szCs w:val="24"/>
        </w:rPr>
        <w:t>检测记录编号</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noProof/>
          <w:spacing w:val="2"/>
          <w:szCs w:val="24"/>
        </w:rPr>
      </w:pPr>
      <w:r w:rsidRPr="00EF5694">
        <w:rPr>
          <w:rFonts w:hint="eastAsia"/>
          <w:noProof/>
          <w:spacing w:val="2"/>
          <w:szCs w:val="24"/>
        </w:rPr>
        <w:t>检测工件：名称、编号、规格、材质、坡口形式</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noProof/>
          <w:spacing w:val="2"/>
          <w:szCs w:val="24"/>
        </w:rPr>
        <w:t>检测设备器材</w:t>
      </w:r>
    </w:p>
    <w:p w:rsidR="009F704A" w:rsidRPr="00184551" w:rsidRDefault="009F704A" w:rsidP="009F704A">
      <w:pPr>
        <w:spacing w:line="360" w:lineRule="auto"/>
        <w:ind w:left="1413" w:right="507"/>
        <w:rPr>
          <w:rFonts w:ascii="Calibri" w:hAnsi="Calibri"/>
          <w:noProof/>
          <w:spacing w:val="2"/>
          <w:szCs w:val="24"/>
        </w:rPr>
      </w:pPr>
      <w:r w:rsidRPr="00184551">
        <w:rPr>
          <w:rFonts w:ascii="Calibri" w:hAnsi="Calibri"/>
          <w:noProof/>
          <w:spacing w:val="2"/>
          <w:szCs w:val="24"/>
        </w:rPr>
        <w:t>检测设备、探头、楔块、耦合剂、扫查装置、试块名称和规格型号；</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noProof/>
          <w:spacing w:val="2"/>
          <w:szCs w:val="24"/>
        </w:rPr>
        <w:t>检测</w:t>
      </w:r>
      <w:r w:rsidRPr="00EF5694">
        <w:rPr>
          <w:rFonts w:hint="eastAsia"/>
          <w:noProof/>
          <w:spacing w:val="2"/>
          <w:szCs w:val="24"/>
        </w:rPr>
        <w:t>工艺参数</w:t>
      </w:r>
    </w:p>
    <w:p w:rsidR="009F704A" w:rsidRPr="00184551" w:rsidRDefault="009F704A" w:rsidP="009F704A">
      <w:pPr>
        <w:spacing w:line="360" w:lineRule="auto"/>
        <w:ind w:left="1413" w:right="507"/>
        <w:rPr>
          <w:rFonts w:ascii="Calibri" w:hAnsi="Calibri"/>
          <w:noProof/>
          <w:spacing w:val="2"/>
          <w:szCs w:val="24"/>
        </w:rPr>
      </w:pPr>
      <w:r w:rsidRPr="00184551">
        <w:rPr>
          <w:rFonts w:ascii="Calibri" w:hAnsi="Calibri" w:hint="eastAsia"/>
          <w:noProof/>
          <w:spacing w:val="2"/>
          <w:szCs w:val="24"/>
        </w:rPr>
        <w:t>扫描类型、显示方式、扫查方式、探头配置及扫查灵敏度</w:t>
      </w:r>
      <w:r w:rsidRPr="00184551">
        <w:rPr>
          <w:rFonts w:ascii="Calibri" w:hAnsi="Calibri"/>
          <w:noProof/>
          <w:spacing w:val="2"/>
          <w:szCs w:val="24"/>
        </w:rPr>
        <w:t>；</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rFonts w:hint="eastAsia"/>
          <w:noProof/>
          <w:spacing w:val="2"/>
          <w:szCs w:val="24"/>
        </w:rPr>
        <w:t>检测工艺确认</w:t>
      </w:r>
    </w:p>
    <w:p w:rsidR="009F704A" w:rsidRPr="00184551" w:rsidRDefault="009F704A" w:rsidP="009F704A">
      <w:pPr>
        <w:spacing w:line="360" w:lineRule="auto"/>
        <w:ind w:left="1413" w:right="507"/>
        <w:rPr>
          <w:rFonts w:ascii="Calibri" w:hAnsi="Calibri" w:hint="eastAsia"/>
          <w:noProof/>
          <w:spacing w:val="2"/>
          <w:szCs w:val="24"/>
        </w:rPr>
      </w:pPr>
      <w:r w:rsidRPr="00184551">
        <w:rPr>
          <w:rFonts w:ascii="Calibri" w:hAnsi="Calibri" w:hint="eastAsia"/>
          <w:noProof/>
          <w:spacing w:val="2"/>
          <w:szCs w:val="24"/>
        </w:rPr>
        <w:t>模拟软件演示的检测区域覆盖图及参数；</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rFonts w:hint="eastAsia"/>
          <w:noProof/>
          <w:spacing w:val="2"/>
          <w:szCs w:val="24"/>
        </w:rPr>
        <w:t>检测示意图：检测部位以及所发现缺陷的位置和分布图；</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rFonts w:hint="eastAsia"/>
          <w:noProof/>
          <w:spacing w:val="2"/>
          <w:szCs w:val="24"/>
        </w:rPr>
        <w:t>检测数据：检测数据</w:t>
      </w:r>
      <w:r w:rsidR="002E69E5">
        <w:rPr>
          <w:rFonts w:eastAsiaTheme="minorEastAsia" w:hint="eastAsia"/>
          <w:noProof/>
          <w:spacing w:val="2"/>
          <w:szCs w:val="24"/>
        </w:rPr>
        <w:t>编号</w:t>
      </w:r>
      <w:r w:rsidRPr="00EF5694">
        <w:rPr>
          <w:rFonts w:hint="eastAsia"/>
          <w:noProof/>
          <w:spacing w:val="2"/>
          <w:szCs w:val="24"/>
        </w:rPr>
        <w:t>；</w:t>
      </w:r>
    </w:p>
    <w:p w:rsidR="009F704A" w:rsidRPr="00EF5694" w:rsidRDefault="009F704A" w:rsidP="009F704A">
      <w:pPr>
        <w:widowControl w:val="0"/>
        <w:numPr>
          <w:ilvl w:val="0"/>
          <w:numId w:val="15"/>
        </w:numPr>
        <w:kinsoku/>
        <w:autoSpaceDE/>
        <w:autoSpaceDN/>
        <w:adjustRightInd/>
        <w:snapToGrid/>
        <w:spacing w:line="360" w:lineRule="auto"/>
        <w:ind w:right="507"/>
        <w:jc w:val="both"/>
        <w:textAlignment w:val="auto"/>
        <w:rPr>
          <w:rFonts w:hint="eastAsia"/>
          <w:noProof/>
          <w:spacing w:val="2"/>
          <w:szCs w:val="24"/>
        </w:rPr>
      </w:pPr>
      <w:r w:rsidRPr="00EF5694">
        <w:rPr>
          <w:rFonts w:hint="eastAsia"/>
          <w:noProof/>
          <w:spacing w:val="2"/>
          <w:szCs w:val="24"/>
        </w:rPr>
        <w:t>检测日期、人员、资质及签字。</w:t>
      </w:r>
    </w:p>
    <w:p w:rsidR="009508E7" w:rsidRPr="009508E7" w:rsidRDefault="009508E7" w:rsidP="009508E7">
      <w:pPr>
        <w:spacing w:line="265" w:lineRule="auto"/>
        <w:rPr>
          <w:rFonts w:ascii="宋体" w:eastAsiaTheme="minorEastAsia" w:hint="eastAsia"/>
        </w:rPr>
      </w:pPr>
    </w:p>
    <w:p w:rsidR="005D0102" w:rsidRDefault="005D0102" w:rsidP="005D0102">
      <w:pPr>
        <w:spacing w:before="68" w:line="186" w:lineRule="auto"/>
        <w:ind w:firstLine="4253"/>
        <w:outlineLvl w:val="0"/>
        <w:rPr>
          <w:rFonts w:ascii="黑体" w:eastAsia="黑体" w:hAnsi="黑体" w:cs="黑体" w:hint="eastAsia"/>
          <w:spacing w:val="-10"/>
        </w:rPr>
      </w:pPr>
      <w:r>
        <w:rPr>
          <w:rFonts w:ascii="黑体" w:eastAsia="黑体" w:hAnsi="黑体" w:cs="黑体"/>
          <w:spacing w:val="-10"/>
        </w:rPr>
        <w:t>附</w:t>
      </w:r>
      <w:r>
        <w:rPr>
          <w:rFonts w:ascii="黑体" w:eastAsia="黑体" w:hAnsi="黑体" w:cs="黑体"/>
          <w:spacing w:val="7"/>
        </w:rPr>
        <w:t xml:space="preserve">  </w:t>
      </w:r>
      <w:r>
        <w:rPr>
          <w:rFonts w:ascii="黑体" w:eastAsia="黑体" w:hAnsi="黑体" w:cs="黑体"/>
          <w:spacing w:val="-10"/>
        </w:rPr>
        <w:t>录</w:t>
      </w:r>
      <w:r>
        <w:rPr>
          <w:rFonts w:ascii="黑体" w:eastAsia="黑体" w:hAnsi="黑体" w:cs="黑体"/>
        </w:rPr>
        <w:t xml:space="preserve">  </w:t>
      </w:r>
      <w:r>
        <w:rPr>
          <w:rFonts w:ascii="黑体" w:eastAsia="黑体" w:hAnsi="黑体" w:cs="黑体" w:hint="eastAsia"/>
          <w:spacing w:val="-10"/>
        </w:rPr>
        <w:t>A</w:t>
      </w:r>
    </w:p>
    <w:p w:rsidR="005D0102" w:rsidRDefault="005D0102" w:rsidP="005D0102">
      <w:pPr>
        <w:spacing w:before="68" w:line="186" w:lineRule="auto"/>
        <w:ind w:firstLine="4253"/>
        <w:outlineLvl w:val="0"/>
        <w:rPr>
          <w:rFonts w:ascii="黑体" w:eastAsia="黑体" w:hAnsi="黑体" w:cs="黑体"/>
        </w:rPr>
      </w:pPr>
    </w:p>
    <w:p w:rsidR="005D0102" w:rsidRDefault="005D0102" w:rsidP="005D0102">
      <w:pPr>
        <w:spacing w:before="98" w:line="186" w:lineRule="auto"/>
        <w:ind w:firstLine="3992"/>
        <w:rPr>
          <w:rFonts w:ascii="黑体" w:eastAsia="黑体" w:hAnsi="黑体" w:cs="黑体"/>
        </w:rPr>
      </w:pPr>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5D0102" w:rsidRDefault="005D0102" w:rsidP="005D0102">
      <w:pPr>
        <w:spacing w:before="100" w:line="186" w:lineRule="auto"/>
        <w:jc w:val="center"/>
        <w:rPr>
          <w:rFonts w:ascii="黑体" w:eastAsia="黑体" w:hAnsi="黑体" w:cs="黑体"/>
        </w:rPr>
      </w:pPr>
      <w:r>
        <w:rPr>
          <w:rFonts w:ascii="黑体" w:eastAsia="黑体" w:hAnsi="黑体" w:cs="黑体" w:hint="eastAsia"/>
          <w:spacing w:val="-1"/>
        </w:rPr>
        <w:t>规程工艺验证</w:t>
      </w:r>
      <w:r>
        <w:rPr>
          <w:rFonts w:ascii="黑体" w:eastAsia="黑体" w:hAnsi="黑体" w:cs="黑体"/>
          <w:spacing w:val="-1"/>
        </w:rPr>
        <w:t>方法</w:t>
      </w:r>
    </w:p>
    <w:p w:rsidR="005D0102" w:rsidRDefault="005D0102" w:rsidP="005D0102">
      <w:pPr>
        <w:spacing w:line="302" w:lineRule="auto"/>
        <w:rPr>
          <w:rFonts w:ascii="宋体"/>
        </w:rPr>
      </w:pPr>
    </w:p>
    <w:p w:rsidR="005D0102" w:rsidRDefault="005D0102" w:rsidP="005D4B4F">
      <w:pPr>
        <w:spacing w:before="69" w:line="186" w:lineRule="auto"/>
        <w:ind w:firstLine="31"/>
        <w:outlineLvl w:val="1"/>
        <w:rPr>
          <w:rFonts w:ascii="黑体" w:eastAsia="黑体" w:hAnsi="黑体" w:cs="黑体" w:hint="eastAsia"/>
        </w:rPr>
      </w:pPr>
      <w:r>
        <w:rPr>
          <w:rFonts w:ascii="黑体" w:eastAsia="黑体" w:hAnsi="黑体" w:cs="黑体" w:hint="eastAsia"/>
          <w:spacing w:val="-1"/>
        </w:rPr>
        <w:t>A</w:t>
      </w:r>
      <w:r>
        <w:rPr>
          <w:rFonts w:ascii="黑体" w:eastAsia="黑体" w:hAnsi="黑体" w:cs="黑体"/>
          <w:spacing w:val="-1"/>
        </w:rPr>
        <w:t>.1</w:t>
      </w:r>
      <w:r>
        <w:rPr>
          <w:rFonts w:ascii="黑体" w:eastAsia="黑体" w:hAnsi="黑体" w:cs="黑体"/>
          <w:spacing w:val="7"/>
        </w:rPr>
        <w:t xml:space="preserve">  </w:t>
      </w:r>
      <w:r>
        <w:rPr>
          <w:rFonts w:ascii="黑体" w:eastAsia="黑体" w:hAnsi="黑体" w:cs="黑体" w:hint="eastAsia"/>
          <w:spacing w:val="-1"/>
        </w:rPr>
        <w:t>模拟试块使用原则</w:t>
      </w:r>
    </w:p>
    <w:p w:rsidR="005D4B4F" w:rsidRPr="005D4B4F" w:rsidRDefault="005D4B4F" w:rsidP="005D4B4F">
      <w:pPr>
        <w:spacing w:before="69" w:line="186" w:lineRule="auto"/>
        <w:ind w:firstLine="31"/>
        <w:outlineLvl w:val="1"/>
        <w:rPr>
          <w:rFonts w:ascii="黑体" w:eastAsia="黑体" w:hAnsi="黑体" w:cs="黑体" w:hint="eastAsia"/>
        </w:rPr>
      </w:pPr>
    </w:p>
    <w:p w:rsidR="005D0102" w:rsidRDefault="005D4B4F" w:rsidP="005D0102">
      <w:pPr>
        <w:spacing w:before="69" w:line="272" w:lineRule="auto"/>
        <w:ind w:left="54" w:right="29" w:firstLine="405"/>
        <w:rPr>
          <w:rFonts w:ascii="宋体" w:eastAsia="宋体" w:hAnsi="宋体" w:cs="宋体" w:hint="eastAsia"/>
          <w:spacing w:val="-6"/>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ab/>
      </w:r>
      <w:r w:rsidR="005D0102" w:rsidRPr="005D0102">
        <w:rPr>
          <w:rFonts w:ascii="宋体" w:eastAsia="宋体" w:hAnsi="宋体" w:cs="宋体" w:hint="eastAsia"/>
          <w:spacing w:val="-3"/>
        </w:rPr>
        <w:t>模拟</w:t>
      </w:r>
      <w:proofErr w:type="gramStart"/>
      <w:r w:rsidR="005D0102" w:rsidRPr="005D0102">
        <w:rPr>
          <w:rFonts w:ascii="宋体" w:eastAsia="宋体" w:hAnsi="宋体" w:cs="宋体" w:hint="eastAsia"/>
          <w:spacing w:val="-3"/>
        </w:rPr>
        <w:t>试块指含有</w:t>
      </w:r>
      <w:proofErr w:type="gramEnd"/>
      <w:r w:rsidR="005D0102" w:rsidRPr="005D0102">
        <w:rPr>
          <w:rFonts w:ascii="宋体" w:eastAsia="宋体" w:hAnsi="宋体" w:cs="宋体" w:hint="eastAsia"/>
          <w:spacing w:val="-3"/>
        </w:rPr>
        <w:t>模拟缺陷的试块，用于以代替射线检测手段为目的，且采用线性</w:t>
      </w:r>
      <w:proofErr w:type="gramStart"/>
      <w:r w:rsidR="005D0102" w:rsidRPr="005D0102">
        <w:rPr>
          <w:rFonts w:ascii="宋体" w:eastAsia="宋体" w:hAnsi="宋体" w:cs="宋体" w:hint="eastAsia"/>
          <w:spacing w:val="-3"/>
        </w:rPr>
        <w:t>扫查方式</w:t>
      </w:r>
      <w:proofErr w:type="gramEnd"/>
      <w:r w:rsidR="005D0102" w:rsidRPr="005D0102">
        <w:rPr>
          <w:rFonts w:ascii="宋体" w:eastAsia="宋体" w:hAnsi="宋体" w:cs="宋体" w:hint="eastAsia"/>
          <w:spacing w:val="-3"/>
        </w:rPr>
        <w:t>进行检测的，主要用于验证同类焊接结构批量化检测时采用</w:t>
      </w:r>
      <w:r w:rsidR="005D0102">
        <w:rPr>
          <w:rFonts w:ascii="宋体" w:eastAsia="宋体" w:hAnsi="宋体" w:cs="宋体" w:hint="eastAsia"/>
          <w:spacing w:val="-3"/>
        </w:rPr>
        <w:t>的</w:t>
      </w:r>
      <w:r w:rsidR="005D0102" w:rsidRPr="005D0102">
        <w:rPr>
          <w:rFonts w:ascii="宋体" w:eastAsia="宋体" w:hAnsi="宋体" w:cs="宋体" w:hint="eastAsia"/>
          <w:spacing w:val="-3"/>
        </w:rPr>
        <w:t>检测工艺以及设备综合检测能力的评价</w:t>
      </w:r>
      <w:r w:rsidR="005D0102">
        <w:rPr>
          <w:rFonts w:ascii="宋体" w:eastAsia="宋体" w:hAnsi="宋体" w:cs="宋体"/>
          <w:spacing w:val="-6"/>
        </w:rPr>
        <w:t>。</w:t>
      </w:r>
    </w:p>
    <w:p w:rsidR="005D0102" w:rsidRPr="005D0102" w:rsidRDefault="005D4B4F" w:rsidP="005D0102">
      <w:pPr>
        <w:spacing w:before="7" w:line="274" w:lineRule="auto"/>
        <w:ind w:left="36" w:right="26" w:firstLine="420"/>
        <w:rPr>
          <w:rFonts w:ascii="宋体" w:eastAsia="宋体" w:hAnsi="宋体" w:cs="宋体" w:hint="eastAsia"/>
          <w:spacing w:val="-5"/>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 xml:space="preserve">2  </w:t>
      </w:r>
      <w:r w:rsidR="005D0102" w:rsidRPr="005D0102">
        <w:rPr>
          <w:rFonts w:ascii="宋体" w:eastAsia="宋体" w:hAnsi="宋体" w:cs="宋体" w:hint="eastAsia"/>
          <w:spacing w:val="-5"/>
        </w:rPr>
        <w:t>对于</w:t>
      </w:r>
      <w:proofErr w:type="gramStart"/>
      <w:r w:rsidR="005D0102" w:rsidRPr="005D0102">
        <w:rPr>
          <w:rFonts w:ascii="宋体" w:eastAsia="宋体" w:hAnsi="宋体" w:cs="宋体" w:hint="eastAsia"/>
          <w:spacing w:val="-5"/>
        </w:rPr>
        <w:t>检测面</w:t>
      </w:r>
      <w:proofErr w:type="gramEnd"/>
      <w:r w:rsidR="005D0102" w:rsidRPr="005D0102">
        <w:rPr>
          <w:rFonts w:ascii="宋体" w:eastAsia="宋体" w:hAnsi="宋体" w:cs="宋体" w:hint="eastAsia"/>
          <w:spacing w:val="-5"/>
        </w:rPr>
        <w:t>直径为</w:t>
      </w:r>
      <w:r w:rsidR="005D0102">
        <w:rPr>
          <w:rFonts w:ascii="宋体" w:eastAsia="宋体" w:hAnsi="宋体" w:cs="宋体" w:hint="eastAsia"/>
          <w:spacing w:val="-5"/>
        </w:rPr>
        <w:t>25</w:t>
      </w:r>
      <w:r w:rsidR="005D0102" w:rsidRPr="005D0102">
        <w:rPr>
          <w:rFonts w:ascii="宋体" w:eastAsia="宋体" w:hAnsi="宋体" w:cs="宋体"/>
          <w:spacing w:val="-5"/>
        </w:rPr>
        <w:t>~</w:t>
      </w:r>
      <w:r w:rsidR="005D0102">
        <w:rPr>
          <w:rFonts w:ascii="宋体" w:eastAsia="宋体" w:hAnsi="宋体" w:cs="宋体" w:hint="eastAsia"/>
          <w:spacing w:val="-5"/>
        </w:rPr>
        <w:t>32</w:t>
      </w:r>
      <w:r w:rsidR="005D0102" w:rsidRPr="005D0102">
        <w:rPr>
          <w:rFonts w:ascii="宋体" w:eastAsia="宋体" w:hAnsi="宋体" w:cs="宋体"/>
          <w:spacing w:val="-5"/>
        </w:rPr>
        <w:t>mm</w:t>
      </w:r>
      <w:r>
        <w:rPr>
          <w:rFonts w:ascii="宋体" w:eastAsia="宋体" w:hAnsi="宋体" w:cs="宋体" w:hint="eastAsia"/>
          <w:spacing w:val="-5"/>
        </w:rPr>
        <w:t>的工件，工件的曲率半径应与模拟试块曲率半径相同</w:t>
      </w:r>
      <w:r w:rsidR="005D0102" w:rsidRPr="005D0102">
        <w:rPr>
          <w:rFonts w:ascii="宋体" w:eastAsia="宋体" w:hAnsi="宋体" w:cs="宋体" w:hint="eastAsia"/>
          <w:spacing w:val="-5"/>
        </w:rPr>
        <w:t>。</w:t>
      </w:r>
    </w:p>
    <w:p w:rsidR="005D0102" w:rsidRPr="005D0102" w:rsidRDefault="005D4B4F" w:rsidP="005D0102">
      <w:pPr>
        <w:spacing w:before="7" w:line="274" w:lineRule="auto"/>
        <w:ind w:left="36" w:right="26" w:firstLine="420"/>
        <w:rPr>
          <w:rFonts w:ascii="宋体" w:eastAsia="宋体" w:hAnsi="宋体" w:cs="宋体"/>
          <w:spacing w:val="-5"/>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 xml:space="preserve">3  </w:t>
      </w:r>
      <w:r w:rsidR="005D0102" w:rsidRPr="005D0102">
        <w:rPr>
          <w:rFonts w:ascii="宋体" w:eastAsia="宋体" w:hAnsi="宋体" w:cs="宋体" w:hint="eastAsia"/>
          <w:spacing w:val="-5"/>
        </w:rPr>
        <w:t>对于</w:t>
      </w:r>
      <w:proofErr w:type="gramStart"/>
      <w:r w:rsidR="005D0102" w:rsidRPr="005D0102">
        <w:rPr>
          <w:rFonts w:ascii="宋体" w:eastAsia="宋体" w:hAnsi="宋体" w:cs="宋体" w:hint="eastAsia"/>
          <w:spacing w:val="-5"/>
        </w:rPr>
        <w:t>检测面</w:t>
      </w:r>
      <w:proofErr w:type="gramEnd"/>
      <w:r w:rsidR="005D0102" w:rsidRPr="005D0102">
        <w:rPr>
          <w:rFonts w:ascii="宋体" w:eastAsia="宋体" w:hAnsi="宋体" w:cs="宋体" w:hint="eastAsia"/>
          <w:spacing w:val="-5"/>
        </w:rPr>
        <w:t>直径为</w:t>
      </w:r>
      <w:r w:rsidR="005D0102" w:rsidRPr="005D0102">
        <w:rPr>
          <w:rFonts w:ascii="宋体" w:eastAsia="宋体" w:hAnsi="宋体" w:cs="宋体"/>
          <w:spacing w:val="-5"/>
        </w:rPr>
        <w:t>32~159mm</w:t>
      </w:r>
      <w:r w:rsidR="005D0102" w:rsidRPr="005D0102">
        <w:rPr>
          <w:rFonts w:ascii="宋体" w:eastAsia="宋体" w:hAnsi="宋体" w:cs="宋体" w:hint="eastAsia"/>
          <w:spacing w:val="-5"/>
        </w:rPr>
        <w:t>的工件，工件的曲率半径应为模拟试块曲率半径的</w:t>
      </w:r>
      <w:r w:rsidR="005D0102" w:rsidRPr="005D0102">
        <w:rPr>
          <w:rFonts w:ascii="宋体" w:eastAsia="宋体" w:hAnsi="宋体" w:cs="宋体"/>
          <w:spacing w:val="-5"/>
        </w:rPr>
        <w:t>0.9~1.1</w:t>
      </w:r>
      <w:r w:rsidR="005D0102" w:rsidRPr="005D0102">
        <w:rPr>
          <w:rFonts w:ascii="宋体" w:eastAsia="宋体" w:hAnsi="宋体" w:cs="宋体" w:hint="eastAsia"/>
          <w:spacing w:val="-5"/>
        </w:rPr>
        <w:t>倍。</w:t>
      </w:r>
    </w:p>
    <w:p w:rsidR="005D0102" w:rsidRPr="005D0102" w:rsidRDefault="005D4B4F" w:rsidP="005D0102">
      <w:pPr>
        <w:spacing w:before="7" w:line="274" w:lineRule="auto"/>
        <w:ind w:left="36" w:right="26" w:firstLine="420"/>
        <w:rPr>
          <w:rFonts w:ascii="宋体" w:eastAsia="宋体" w:hAnsi="宋体" w:cs="宋体"/>
          <w:spacing w:val="-5"/>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 xml:space="preserve">4  </w:t>
      </w:r>
      <w:r w:rsidR="005D0102" w:rsidRPr="005D0102">
        <w:rPr>
          <w:rFonts w:ascii="宋体" w:eastAsia="宋体" w:hAnsi="宋体" w:cs="宋体" w:hint="eastAsia"/>
          <w:spacing w:val="-5"/>
        </w:rPr>
        <w:t>对于</w:t>
      </w:r>
      <w:proofErr w:type="gramStart"/>
      <w:r w:rsidR="005D0102" w:rsidRPr="005D0102">
        <w:rPr>
          <w:rFonts w:ascii="宋体" w:eastAsia="宋体" w:hAnsi="宋体" w:cs="宋体" w:hint="eastAsia"/>
          <w:spacing w:val="-5"/>
        </w:rPr>
        <w:t>检测面</w:t>
      </w:r>
      <w:proofErr w:type="gramEnd"/>
      <w:r w:rsidR="005D0102" w:rsidRPr="005D0102">
        <w:rPr>
          <w:rFonts w:ascii="宋体" w:eastAsia="宋体" w:hAnsi="宋体" w:cs="宋体" w:hint="eastAsia"/>
          <w:spacing w:val="-5"/>
        </w:rPr>
        <w:t>直径在</w:t>
      </w:r>
      <w:r w:rsidR="005D0102" w:rsidRPr="005D0102">
        <w:rPr>
          <w:rFonts w:ascii="宋体" w:eastAsia="宋体" w:hAnsi="宋体" w:cs="宋体"/>
          <w:spacing w:val="-5"/>
        </w:rPr>
        <w:t>159~500mm</w:t>
      </w:r>
      <w:r w:rsidR="005D0102" w:rsidRPr="005D0102">
        <w:rPr>
          <w:rFonts w:ascii="宋体" w:eastAsia="宋体" w:hAnsi="宋体" w:cs="宋体" w:hint="eastAsia"/>
          <w:spacing w:val="-5"/>
        </w:rPr>
        <w:t>的工件，工件的曲率半径应为模拟试块曲率半径的</w:t>
      </w:r>
      <w:r w:rsidR="005D0102" w:rsidRPr="005D0102">
        <w:rPr>
          <w:rFonts w:ascii="宋体" w:eastAsia="宋体" w:hAnsi="宋体" w:cs="宋体"/>
          <w:spacing w:val="-5"/>
        </w:rPr>
        <w:t>0.9~1.5</w:t>
      </w:r>
      <w:r w:rsidR="005D0102" w:rsidRPr="005D0102">
        <w:rPr>
          <w:rFonts w:ascii="宋体" w:eastAsia="宋体" w:hAnsi="宋体" w:cs="宋体" w:hint="eastAsia"/>
          <w:spacing w:val="-5"/>
        </w:rPr>
        <w:t>倍。</w:t>
      </w:r>
    </w:p>
    <w:p w:rsidR="005D0102" w:rsidRPr="005D0102" w:rsidRDefault="005D4B4F" w:rsidP="005D0102">
      <w:pPr>
        <w:spacing w:before="7" w:line="274" w:lineRule="auto"/>
        <w:ind w:left="36" w:right="26" w:firstLine="420"/>
        <w:rPr>
          <w:rFonts w:ascii="宋体" w:eastAsia="宋体" w:hAnsi="宋体" w:cs="宋体"/>
          <w:spacing w:val="-5"/>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 xml:space="preserve">5  </w:t>
      </w:r>
      <w:r w:rsidR="005D0102" w:rsidRPr="005D0102">
        <w:rPr>
          <w:rFonts w:ascii="宋体" w:eastAsia="宋体" w:hAnsi="宋体" w:cs="宋体" w:hint="eastAsia"/>
          <w:spacing w:val="-5"/>
        </w:rPr>
        <w:t>对于</w:t>
      </w:r>
      <w:proofErr w:type="gramStart"/>
      <w:r w:rsidR="005D0102" w:rsidRPr="005D0102">
        <w:rPr>
          <w:rFonts w:ascii="宋体" w:eastAsia="宋体" w:hAnsi="宋体" w:cs="宋体" w:hint="eastAsia"/>
          <w:spacing w:val="-5"/>
        </w:rPr>
        <w:t>检测面</w:t>
      </w:r>
      <w:proofErr w:type="gramEnd"/>
      <w:r w:rsidR="005D0102" w:rsidRPr="005D0102">
        <w:rPr>
          <w:rFonts w:ascii="宋体" w:eastAsia="宋体" w:hAnsi="宋体" w:cs="宋体" w:hint="eastAsia"/>
          <w:spacing w:val="-5"/>
        </w:rPr>
        <w:t>直径大于或等于</w:t>
      </w:r>
      <w:r w:rsidR="005D0102" w:rsidRPr="005D0102">
        <w:rPr>
          <w:rFonts w:ascii="宋体" w:eastAsia="宋体" w:hAnsi="宋体" w:cs="宋体"/>
          <w:spacing w:val="-5"/>
        </w:rPr>
        <w:t>500mm</w:t>
      </w:r>
      <w:r w:rsidR="005D0102" w:rsidRPr="005D0102">
        <w:rPr>
          <w:rFonts w:ascii="宋体" w:eastAsia="宋体" w:hAnsi="宋体" w:cs="宋体" w:hint="eastAsia"/>
          <w:spacing w:val="-5"/>
        </w:rPr>
        <w:t>的工件，模拟试块可以采用相同曲率半径的材料制作或者采用平面材料制作。</w:t>
      </w:r>
    </w:p>
    <w:p w:rsidR="005D0102" w:rsidRDefault="005D4B4F" w:rsidP="005D0102">
      <w:pPr>
        <w:spacing w:before="7" w:line="274" w:lineRule="auto"/>
        <w:ind w:left="36" w:right="26" w:firstLine="420"/>
        <w:rPr>
          <w:rFonts w:ascii="宋体" w:eastAsia="宋体" w:hAnsi="宋体" w:cs="宋体"/>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1</w:t>
      </w:r>
      <w:r w:rsidRPr="005D4B4F">
        <w:rPr>
          <w:rFonts w:ascii="宋体" w:eastAsia="宋体" w:hAnsi="宋体" w:cs="宋体"/>
          <w:spacing w:val="-2"/>
        </w:rPr>
        <w:t>.</w:t>
      </w:r>
      <w:r>
        <w:rPr>
          <w:rFonts w:ascii="宋体" w:eastAsia="宋体" w:hAnsi="宋体" w:cs="宋体" w:hint="eastAsia"/>
          <w:spacing w:val="-2"/>
        </w:rPr>
        <w:t xml:space="preserve">6  </w:t>
      </w:r>
      <w:r w:rsidR="005D0102" w:rsidRPr="005D0102">
        <w:rPr>
          <w:rFonts w:ascii="宋体" w:eastAsia="宋体" w:hAnsi="宋体" w:cs="宋体" w:hint="eastAsia"/>
          <w:spacing w:val="-5"/>
        </w:rPr>
        <w:t>模拟试块的厚度范围为被检测工件的</w:t>
      </w:r>
      <w:r w:rsidR="005D0102" w:rsidRPr="005D0102">
        <w:rPr>
          <w:rFonts w:ascii="宋体" w:eastAsia="宋体" w:hAnsi="宋体" w:cs="宋体"/>
          <w:spacing w:val="-5"/>
        </w:rPr>
        <w:t>±10%</w:t>
      </w:r>
      <w:r w:rsidR="005D0102" w:rsidRPr="005D0102">
        <w:rPr>
          <w:rFonts w:ascii="宋体" w:eastAsia="宋体" w:hAnsi="宋体" w:cs="宋体" w:hint="eastAsia"/>
          <w:spacing w:val="-5"/>
        </w:rPr>
        <w:t>，</w:t>
      </w:r>
      <w:r>
        <w:rPr>
          <w:rFonts w:ascii="宋体" w:eastAsia="宋体" w:hAnsi="宋体" w:cs="宋体" w:hint="eastAsia"/>
          <w:spacing w:val="-5"/>
        </w:rPr>
        <w:t>与被检工件的厚度差</w:t>
      </w:r>
      <w:r w:rsidR="005D0102" w:rsidRPr="005D0102">
        <w:rPr>
          <w:rFonts w:ascii="宋体" w:eastAsia="宋体" w:hAnsi="宋体" w:cs="宋体" w:hint="eastAsia"/>
          <w:spacing w:val="-5"/>
        </w:rPr>
        <w:t>最小值</w:t>
      </w:r>
      <w:r>
        <w:rPr>
          <w:rFonts w:ascii="宋体" w:eastAsia="宋体" w:hAnsi="宋体" w:cs="宋体" w:hint="eastAsia"/>
          <w:spacing w:val="-5"/>
        </w:rPr>
        <w:t>可</w:t>
      </w:r>
      <w:r w:rsidR="005D0102" w:rsidRPr="005D0102">
        <w:rPr>
          <w:rFonts w:ascii="宋体" w:eastAsia="宋体" w:hAnsi="宋体" w:cs="宋体" w:hint="eastAsia"/>
          <w:spacing w:val="-5"/>
        </w:rPr>
        <w:t>为</w:t>
      </w:r>
      <w:r>
        <w:rPr>
          <w:rFonts w:ascii="宋体" w:eastAsia="宋体" w:hAnsi="宋体" w:cs="宋体" w:hint="eastAsia"/>
          <w:spacing w:val="-5"/>
        </w:rPr>
        <w:t>0.5</w:t>
      </w:r>
      <w:r w:rsidR="005D0102" w:rsidRPr="005D0102">
        <w:rPr>
          <w:rFonts w:ascii="宋体" w:eastAsia="宋体" w:hAnsi="宋体" w:cs="宋体"/>
          <w:spacing w:val="-5"/>
        </w:rPr>
        <w:t>mm</w:t>
      </w:r>
      <w:r>
        <w:rPr>
          <w:rFonts w:ascii="宋体" w:eastAsia="宋体" w:hAnsi="宋体" w:cs="宋体" w:hint="eastAsia"/>
          <w:spacing w:val="-5"/>
        </w:rPr>
        <w:t>、最大为3.5mm</w:t>
      </w:r>
      <w:r w:rsidR="005D0102">
        <w:rPr>
          <w:rFonts w:ascii="宋体" w:eastAsia="宋体" w:hAnsi="宋体" w:cs="宋体"/>
          <w:spacing w:val="-2"/>
        </w:rPr>
        <w:t>。</w:t>
      </w:r>
    </w:p>
    <w:p w:rsidR="005D0102" w:rsidRDefault="005D4B4F" w:rsidP="005D0102">
      <w:pPr>
        <w:spacing w:before="312" w:line="186" w:lineRule="auto"/>
        <w:ind w:firstLine="31"/>
        <w:outlineLvl w:val="1"/>
        <w:rPr>
          <w:rFonts w:ascii="黑体" w:eastAsia="黑体" w:hAnsi="黑体" w:cs="黑体"/>
        </w:rPr>
      </w:pPr>
      <w:r>
        <w:rPr>
          <w:rFonts w:ascii="黑体" w:eastAsia="黑体" w:hAnsi="黑体" w:cs="黑体" w:hint="eastAsia"/>
          <w:spacing w:val="-1"/>
        </w:rPr>
        <w:t>A</w:t>
      </w:r>
      <w:r w:rsidR="005D0102">
        <w:rPr>
          <w:rFonts w:ascii="黑体" w:eastAsia="黑体" w:hAnsi="黑体" w:cs="黑体"/>
          <w:spacing w:val="-1"/>
        </w:rPr>
        <w:t>.2</w:t>
      </w:r>
      <w:r w:rsidR="005D0102">
        <w:rPr>
          <w:rFonts w:ascii="黑体" w:eastAsia="黑体" w:hAnsi="黑体" w:cs="黑体"/>
          <w:spacing w:val="7"/>
        </w:rPr>
        <w:t xml:space="preserve">  </w:t>
      </w:r>
      <w:r>
        <w:rPr>
          <w:rFonts w:ascii="黑体" w:eastAsia="黑体" w:hAnsi="黑体" w:cs="黑体" w:hint="eastAsia"/>
          <w:spacing w:val="-1"/>
        </w:rPr>
        <w:t>工艺验证</w:t>
      </w:r>
      <w:r w:rsidR="005D0102">
        <w:rPr>
          <w:rFonts w:ascii="黑体" w:eastAsia="黑体" w:hAnsi="黑体" w:cs="黑体"/>
          <w:spacing w:val="-1"/>
        </w:rPr>
        <w:t>方法</w:t>
      </w:r>
    </w:p>
    <w:p w:rsidR="005D4B4F" w:rsidRDefault="005D4B4F" w:rsidP="005D4B4F">
      <w:pPr>
        <w:spacing w:before="257" w:line="200" w:lineRule="auto"/>
        <w:ind w:firstLineChars="250" w:firstLine="520"/>
        <w:rPr>
          <w:rFonts w:ascii="宋体" w:eastAsia="宋体"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2</w:t>
      </w:r>
      <w:r w:rsidRPr="005D4B4F">
        <w:rPr>
          <w:rFonts w:ascii="宋体" w:eastAsia="宋体" w:hAnsi="宋体" w:cs="宋体"/>
          <w:spacing w:val="-2"/>
        </w:rPr>
        <w:t>.</w:t>
      </w:r>
      <w:r>
        <w:rPr>
          <w:rFonts w:ascii="宋体" w:eastAsia="宋体" w:hAnsi="宋体" w:cs="宋体" w:hint="eastAsia"/>
          <w:spacing w:val="-2"/>
        </w:rPr>
        <w:t>1 首先根据检测工件的信息要求制作相应的模拟试块及焊接缺陷尺寸信息。</w:t>
      </w:r>
    </w:p>
    <w:p w:rsidR="005D4B4F" w:rsidRDefault="005D4B4F" w:rsidP="005D4B4F">
      <w:pPr>
        <w:spacing w:before="257" w:line="200" w:lineRule="auto"/>
        <w:ind w:firstLineChars="250" w:firstLine="520"/>
        <w:rPr>
          <w:rFonts w:ascii="宋体" w:eastAsia="宋体"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2</w:t>
      </w:r>
      <w:r w:rsidRPr="005D4B4F">
        <w:rPr>
          <w:rFonts w:ascii="宋体" w:eastAsia="宋体" w:hAnsi="宋体" w:cs="宋体"/>
          <w:spacing w:val="-2"/>
        </w:rPr>
        <w:t>.</w:t>
      </w:r>
      <w:r>
        <w:rPr>
          <w:rFonts w:ascii="宋体" w:eastAsia="宋体" w:hAnsi="宋体" w:cs="宋体" w:hint="eastAsia"/>
          <w:spacing w:val="-2"/>
        </w:rPr>
        <w:t>2 编制检测规程或操作指导书对相应的模拟试块进行检测。</w:t>
      </w:r>
    </w:p>
    <w:p w:rsidR="005D4B4F" w:rsidRDefault="005D4B4F" w:rsidP="005D4B4F">
      <w:pPr>
        <w:spacing w:before="257" w:line="200" w:lineRule="auto"/>
        <w:ind w:firstLineChars="250" w:firstLine="520"/>
        <w:rPr>
          <w:rFonts w:eastAsiaTheme="minorEastAsia" w:hint="eastAsia"/>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2</w:t>
      </w:r>
      <w:r w:rsidRPr="005D4B4F">
        <w:rPr>
          <w:rFonts w:ascii="宋体" w:eastAsia="宋体" w:hAnsi="宋体" w:cs="宋体"/>
          <w:spacing w:val="-2"/>
        </w:rPr>
        <w:t>.</w:t>
      </w:r>
      <w:r>
        <w:rPr>
          <w:rFonts w:ascii="宋体" w:eastAsia="宋体" w:hAnsi="宋体" w:cs="宋体" w:hint="eastAsia"/>
          <w:spacing w:val="-2"/>
        </w:rPr>
        <w:t xml:space="preserve">3 </w:t>
      </w:r>
      <w:r>
        <w:rPr>
          <w:rFonts w:hint="eastAsia"/>
        </w:rPr>
        <w:t>模拟试块中实际尺寸和位置可通过其他检测手段（射线、数字射线、常规A型脉冲超声等）</w:t>
      </w:r>
    </w:p>
    <w:p w:rsidR="005D4B4F" w:rsidRPr="005D4B4F" w:rsidRDefault="005D4B4F" w:rsidP="005D4B4F">
      <w:pPr>
        <w:spacing w:before="257" w:line="200" w:lineRule="auto"/>
        <w:ind w:firstLineChars="250" w:firstLine="525"/>
        <w:rPr>
          <w:rFonts w:ascii="宋体" w:eastAsiaTheme="minorEastAsia" w:hAnsi="宋体" w:cs="宋体" w:hint="eastAsia"/>
          <w:spacing w:val="-2"/>
        </w:rPr>
      </w:pPr>
      <w:r>
        <w:rPr>
          <w:rFonts w:hint="eastAsia"/>
        </w:rPr>
        <w:t>进行</w:t>
      </w:r>
      <w:r>
        <w:rPr>
          <w:rFonts w:eastAsiaTheme="minorEastAsia" w:hint="eastAsia"/>
        </w:rPr>
        <w:t>辅助确认。</w:t>
      </w:r>
    </w:p>
    <w:p w:rsidR="005D4B4F" w:rsidRDefault="005D4B4F" w:rsidP="005D4B4F">
      <w:pPr>
        <w:spacing w:before="257" w:line="200" w:lineRule="auto"/>
        <w:ind w:firstLineChars="250" w:firstLine="520"/>
        <w:rPr>
          <w:rFonts w:eastAsiaTheme="minorEastAsia" w:hint="eastAsia"/>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2</w:t>
      </w:r>
      <w:r w:rsidRPr="005D4B4F">
        <w:rPr>
          <w:rFonts w:ascii="宋体" w:eastAsia="宋体" w:hAnsi="宋体" w:cs="宋体"/>
          <w:spacing w:val="-2"/>
        </w:rPr>
        <w:t>.</w:t>
      </w:r>
      <w:r>
        <w:rPr>
          <w:rFonts w:ascii="宋体" w:eastAsia="宋体" w:hAnsi="宋体" w:cs="宋体" w:hint="eastAsia"/>
          <w:spacing w:val="-2"/>
        </w:rPr>
        <w:t>4 按照检测规程或操作指导书对检测数据进行记录、评定</w:t>
      </w:r>
      <w:r>
        <w:rPr>
          <w:rFonts w:eastAsiaTheme="minorEastAsia" w:hint="eastAsia"/>
        </w:rPr>
        <w:t>。</w:t>
      </w:r>
      <w:r>
        <w:rPr>
          <w:rFonts w:hint="eastAsia"/>
        </w:rPr>
        <w:t>应编制工艺验证报告，详细描述</w:t>
      </w:r>
    </w:p>
    <w:p w:rsidR="005D4B4F" w:rsidRPr="005D4B4F" w:rsidRDefault="005D4B4F" w:rsidP="005D4B4F">
      <w:pPr>
        <w:spacing w:before="257" w:line="200" w:lineRule="auto"/>
        <w:ind w:firstLineChars="250" w:firstLine="525"/>
        <w:rPr>
          <w:rFonts w:eastAsiaTheme="minorEastAsia" w:hint="eastAsia"/>
        </w:rPr>
      </w:pPr>
      <w:r>
        <w:rPr>
          <w:rFonts w:hint="eastAsia"/>
        </w:rPr>
        <w:t>相控阵</w:t>
      </w:r>
      <w:r>
        <w:rPr>
          <w:rFonts w:eastAsiaTheme="minorEastAsia" w:hint="eastAsia"/>
        </w:rPr>
        <w:t>超声</w:t>
      </w:r>
      <w:r>
        <w:rPr>
          <w:rFonts w:hint="eastAsia"/>
        </w:rPr>
        <w:t>检测结果与缺陷实际尺寸和位置的对比数据</w:t>
      </w:r>
      <w:r>
        <w:rPr>
          <w:rFonts w:eastAsiaTheme="minorEastAsia" w:hint="eastAsia"/>
        </w:rPr>
        <w:t>。</w:t>
      </w:r>
    </w:p>
    <w:p w:rsidR="005D4B4F" w:rsidRDefault="005D4B4F" w:rsidP="005D4B4F">
      <w:pPr>
        <w:spacing w:before="312" w:line="186" w:lineRule="auto"/>
        <w:ind w:firstLine="31"/>
        <w:outlineLvl w:val="1"/>
        <w:rPr>
          <w:rFonts w:ascii="黑体" w:eastAsia="黑体" w:hAnsi="黑体" w:cs="黑体"/>
        </w:rPr>
      </w:pPr>
      <w:r>
        <w:rPr>
          <w:rFonts w:ascii="黑体" w:eastAsia="黑体" w:hAnsi="黑体" w:cs="黑体" w:hint="eastAsia"/>
          <w:spacing w:val="-1"/>
        </w:rPr>
        <w:t>A</w:t>
      </w:r>
      <w:r>
        <w:rPr>
          <w:rFonts w:ascii="黑体" w:eastAsia="黑体" w:hAnsi="黑体" w:cs="黑体"/>
          <w:spacing w:val="-1"/>
        </w:rPr>
        <w:t>.</w:t>
      </w:r>
      <w:r>
        <w:rPr>
          <w:rFonts w:ascii="黑体" w:eastAsia="黑体" w:hAnsi="黑体" w:cs="黑体" w:hint="eastAsia"/>
          <w:spacing w:val="-1"/>
        </w:rPr>
        <w:t>3</w:t>
      </w:r>
      <w:r>
        <w:rPr>
          <w:rFonts w:ascii="黑体" w:eastAsia="黑体" w:hAnsi="黑体" w:cs="黑体"/>
          <w:spacing w:val="7"/>
        </w:rPr>
        <w:t xml:space="preserve">  </w:t>
      </w:r>
      <w:r>
        <w:rPr>
          <w:rFonts w:ascii="黑体" w:eastAsia="黑体" w:hAnsi="黑体" w:cs="黑体" w:hint="eastAsia"/>
          <w:spacing w:val="-1"/>
        </w:rPr>
        <w:t>工艺验证结果的验收标准</w:t>
      </w:r>
    </w:p>
    <w:p w:rsidR="005D4B4F" w:rsidRDefault="005D4B4F" w:rsidP="005D4B4F">
      <w:pPr>
        <w:spacing w:before="257" w:line="200" w:lineRule="auto"/>
        <w:ind w:firstLineChars="250" w:firstLine="520"/>
        <w:rPr>
          <w:rFonts w:ascii="宋体" w:eastAsia="宋体"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3</w:t>
      </w:r>
      <w:r w:rsidRPr="005D4B4F">
        <w:rPr>
          <w:rFonts w:ascii="宋体" w:eastAsia="宋体" w:hAnsi="宋体" w:cs="宋体"/>
          <w:spacing w:val="-2"/>
        </w:rPr>
        <w:t>.</w:t>
      </w:r>
      <w:r>
        <w:rPr>
          <w:rFonts w:ascii="宋体" w:eastAsia="宋体" w:hAnsi="宋体" w:cs="宋体" w:hint="eastAsia"/>
          <w:spacing w:val="-2"/>
        </w:rPr>
        <w:t>1 检测数据能够清晰地显示试块中所有的缺陷。</w:t>
      </w:r>
    </w:p>
    <w:p w:rsidR="005D4B4F" w:rsidRDefault="005D4B4F" w:rsidP="005D4B4F">
      <w:pPr>
        <w:spacing w:before="257" w:line="200" w:lineRule="auto"/>
        <w:ind w:firstLineChars="250" w:firstLine="520"/>
        <w:rPr>
          <w:rFonts w:ascii="宋体" w:eastAsia="宋体"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3</w:t>
      </w:r>
      <w:r w:rsidRPr="005D4B4F">
        <w:rPr>
          <w:rFonts w:ascii="宋体" w:eastAsia="宋体" w:hAnsi="宋体" w:cs="宋体"/>
          <w:spacing w:val="-2"/>
        </w:rPr>
        <w:t>.</w:t>
      </w:r>
      <w:r>
        <w:rPr>
          <w:rFonts w:ascii="宋体" w:eastAsia="宋体" w:hAnsi="宋体" w:cs="宋体" w:hint="eastAsia"/>
          <w:spacing w:val="-2"/>
        </w:rPr>
        <w:t xml:space="preserve">2 </w:t>
      </w:r>
      <w:r w:rsidR="00D73AC5">
        <w:rPr>
          <w:rFonts w:ascii="宋体" w:eastAsia="宋体" w:hAnsi="宋体" w:cs="宋体" w:hint="eastAsia"/>
          <w:spacing w:val="-2"/>
        </w:rPr>
        <w:t>测量的缺陷尺寸同实际缺陷长度相比，长度的均方根误差不超过19mm</w:t>
      </w:r>
      <w:r>
        <w:rPr>
          <w:rFonts w:ascii="宋体" w:eastAsia="宋体" w:hAnsi="宋体" w:cs="宋体" w:hint="eastAsia"/>
          <w:spacing w:val="-2"/>
        </w:rPr>
        <w:t>。</w:t>
      </w:r>
    </w:p>
    <w:p w:rsidR="00D73AC5" w:rsidRDefault="00D73AC5" w:rsidP="00D73AC5">
      <w:pPr>
        <w:spacing w:before="257" w:line="200" w:lineRule="auto"/>
        <w:ind w:firstLineChars="250" w:firstLine="520"/>
        <w:rPr>
          <w:rFonts w:ascii="宋体" w:eastAsia="宋体"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3</w:t>
      </w:r>
      <w:r w:rsidRPr="005D4B4F">
        <w:rPr>
          <w:rFonts w:ascii="宋体" w:eastAsia="宋体" w:hAnsi="宋体" w:cs="宋体"/>
          <w:spacing w:val="-2"/>
        </w:rPr>
        <w:t>.</w:t>
      </w:r>
      <w:r>
        <w:rPr>
          <w:rFonts w:ascii="宋体" w:eastAsia="宋体" w:hAnsi="宋体" w:cs="宋体" w:hint="eastAsia"/>
          <w:spacing w:val="-2"/>
        </w:rPr>
        <w:t>3 测量的缺陷深度同实际缺陷深度相比，深度的均方根误差不超过4mm。</w:t>
      </w:r>
    </w:p>
    <w:p w:rsidR="00D73AC5" w:rsidRPr="00D73AC5" w:rsidRDefault="00D73AC5" w:rsidP="00D73AC5">
      <w:pPr>
        <w:spacing w:before="257" w:line="200" w:lineRule="auto"/>
        <w:ind w:firstLineChars="250" w:firstLine="520"/>
        <w:rPr>
          <w:rFonts w:ascii="宋体" w:eastAsiaTheme="minorEastAsia" w:hAnsi="宋体" w:cs="宋体" w:hint="eastAsia"/>
          <w:spacing w:val="-2"/>
        </w:rPr>
      </w:pPr>
      <w:r>
        <w:rPr>
          <w:rFonts w:ascii="宋体" w:eastAsia="宋体" w:hAnsi="宋体" w:cs="宋体" w:hint="eastAsia"/>
          <w:spacing w:val="-2"/>
        </w:rPr>
        <w:t>A</w:t>
      </w:r>
      <w:r w:rsidRPr="005D4B4F">
        <w:rPr>
          <w:rFonts w:ascii="宋体" w:eastAsia="宋体" w:hAnsi="宋体" w:cs="宋体"/>
          <w:spacing w:val="-2"/>
        </w:rPr>
        <w:t>.</w:t>
      </w:r>
      <w:r>
        <w:rPr>
          <w:rFonts w:ascii="宋体" w:eastAsia="宋体" w:hAnsi="宋体" w:cs="宋体" w:hint="eastAsia"/>
          <w:spacing w:val="-2"/>
        </w:rPr>
        <w:t>3</w:t>
      </w:r>
      <w:r w:rsidRPr="005D4B4F">
        <w:rPr>
          <w:rFonts w:ascii="宋体" w:eastAsia="宋体" w:hAnsi="宋体" w:cs="宋体"/>
          <w:spacing w:val="-2"/>
        </w:rPr>
        <w:t>.</w:t>
      </w:r>
      <w:r>
        <w:rPr>
          <w:rFonts w:ascii="宋体" w:eastAsia="宋体" w:hAnsi="宋体" w:cs="宋体" w:hint="eastAsia"/>
          <w:spacing w:val="-2"/>
        </w:rPr>
        <w:t xml:space="preserve">4 </w:t>
      </w:r>
      <w:r>
        <w:rPr>
          <w:rFonts w:hint="eastAsia"/>
        </w:rPr>
        <w:t>工艺验证报告提交业主方审核通过后才能实际应用</w:t>
      </w:r>
      <w:r>
        <w:rPr>
          <w:rFonts w:eastAsiaTheme="minorEastAsia" w:hint="eastAsia"/>
        </w:rPr>
        <w:t>。</w:t>
      </w:r>
    </w:p>
    <w:p w:rsidR="005D4B4F" w:rsidRPr="00D73AC5" w:rsidRDefault="005D4B4F" w:rsidP="005D4B4F">
      <w:pPr>
        <w:spacing w:before="257" w:line="200" w:lineRule="auto"/>
        <w:ind w:firstLineChars="250" w:firstLine="520"/>
        <w:rPr>
          <w:rFonts w:ascii="宋体" w:eastAsia="宋体" w:hAnsi="宋体" w:cs="宋体"/>
          <w:spacing w:val="-2"/>
        </w:rPr>
      </w:pPr>
    </w:p>
    <w:p w:rsidR="005D0102" w:rsidRDefault="005D0102" w:rsidP="009508E7">
      <w:pPr>
        <w:spacing w:before="68" w:line="186" w:lineRule="auto"/>
        <w:ind w:firstLine="4253"/>
        <w:outlineLvl w:val="0"/>
        <w:rPr>
          <w:rFonts w:ascii="宋体" w:eastAsia="宋体" w:hAnsi="宋体" w:cs="宋体" w:hint="eastAsia"/>
          <w:spacing w:val="-2"/>
        </w:rPr>
      </w:pPr>
    </w:p>
    <w:p w:rsidR="00D73AC5" w:rsidRDefault="00D73AC5" w:rsidP="009508E7">
      <w:pPr>
        <w:spacing w:before="68" w:line="186" w:lineRule="auto"/>
        <w:ind w:firstLine="4253"/>
        <w:outlineLvl w:val="0"/>
        <w:rPr>
          <w:rFonts w:ascii="宋体" w:eastAsia="宋体" w:hAnsi="宋体" w:cs="宋体" w:hint="eastAsia"/>
          <w:spacing w:val="-2"/>
        </w:rPr>
      </w:pPr>
    </w:p>
    <w:p w:rsidR="00D73AC5" w:rsidRDefault="00D73AC5" w:rsidP="009508E7">
      <w:pPr>
        <w:spacing w:before="68" w:line="186" w:lineRule="auto"/>
        <w:ind w:firstLine="4253"/>
        <w:outlineLvl w:val="0"/>
        <w:rPr>
          <w:rFonts w:ascii="黑体" w:eastAsia="黑体" w:hAnsi="黑体" w:cs="黑体" w:hint="eastAsia"/>
          <w:spacing w:val="-10"/>
        </w:rPr>
      </w:pPr>
    </w:p>
    <w:p w:rsidR="005D0102" w:rsidRDefault="005D0102" w:rsidP="009508E7">
      <w:pPr>
        <w:spacing w:before="68" w:line="186" w:lineRule="auto"/>
        <w:ind w:firstLine="4253"/>
        <w:outlineLvl w:val="0"/>
        <w:rPr>
          <w:rFonts w:ascii="黑体" w:eastAsia="黑体" w:hAnsi="黑体" w:cs="黑体" w:hint="eastAsia"/>
          <w:spacing w:val="-10"/>
        </w:rPr>
      </w:pPr>
    </w:p>
    <w:p w:rsidR="005D0102" w:rsidRDefault="005D0102" w:rsidP="009508E7">
      <w:pPr>
        <w:spacing w:before="68" w:line="186" w:lineRule="auto"/>
        <w:ind w:firstLine="4253"/>
        <w:outlineLvl w:val="0"/>
        <w:rPr>
          <w:rFonts w:ascii="黑体" w:eastAsia="黑体" w:hAnsi="黑体" w:cs="黑体" w:hint="eastAsia"/>
          <w:spacing w:val="-10"/>
        </w:rPr>
      </w:pPr>
    </w:p>
    <w:p w:rsidR="005D0102" w:rsidRDefault="005D0102" w:rsidP="009508E7">
      <w:pPr>
        <w:spacing w:before="68" w:line="186" w:lineRule="auto"/>
        <w:ind w:firstLine="4253"/>
        <w:outlineLvl w:val="0"/>
        <w:rPr>
          <w:rFonts w:ascii="黑体" w:eastAsia="黑体" w:hAnsi="黑体" w:cs="黑体" w:hint="eastAsia"/>
          <w:spacing w:val="-10"/>
        </w:rPr>
      </w:pPr>
    </w:p>
    <w:p w:rsidR="005D0102" w:rsidRDefault="005D0102" w:rsidP="009508E7">
      <w:pPr>
        <w:spacing w:before="68" w:line="186" w:lineRule="auto"/>
        <w:ind w:firstLine="4253"/>
        <w:outlineLvl w:val="0"/>
        <w:rPr>
          <w:rFonts w:ascii="黑体" w:eastAsia="黑体" w:hAnsi="黑体" w:cs="黑体" w:hint="eastAsia"/>
          <w:spacing w:val="-10"/>
        </w:rPr>
      </w:pPr>
    </w:p>
    <w:p w:rsidR="005D0102" w:rsidRDefault="005D0102" w:rsidP="009508E7">
      <w:pPr>
        <w:spacing w:before="68" w:line="186" w:lineRule="auto"/>
        <w:ind w:firstLine="4253"/>
        <w:outlineLvl w:val="0"/>
        <w:rPr>
          <w:rFonts w:ascii="黑体" w:eastAsia="黑体" w:hAnsi="黑体" w:cs="黑体" w:hint="eastAsia"/>
          <w:spacing w:val="-10"/>
        </w:rPr>
      </w:pPr>
    </w:p>
    <w:p w:rsidR="00D73AC5" w:rsidRDefault="00D73AC5" w:rsidP="00D73AC5">
      <w:pPr>
        <w:spacing w:before="68" w:line="186" w:lineRule="auto"/>
        <w:ind w:firstLine="4253"/>
        <w:outlineLvl w:val="0"/>
        <w:rPr>
          <w:rFonts w:ascii="黑体" w:eastAsia="黑体" w:hAnsi="黑体" w:cs="黑体" w:hint="eastAsia"/>
          <w:spacing w:val="-10"/>
        </w:rPr>
      </w:pPr>
      <w:r>
        <w:rPr>
          <w:rFonts w:ascii="黑体" w:eastAsia="黑体" w:hAnsi="黑体" w:cs="黑体"/>
          <w:spacing w:val="-10"/>
        </w:rPr>
        <w:lastRenderedPageBreak/>
        <w:t>附</w:t>
      </w:r>
      <w:r>
        <w:rPr>
          <w:rFonts w:ascii="黑体" w:eastAsia="黑体" w:hAnsi="黑体" w:cs="黑体"/>
          <w:spacing w:val="7"/>
        </w:rPr>
        <w:t xml:space="preserve">  </w:t>
      </w:r>
      <w:r>
        <w:rPr>
          <w:rFonts w:ascii="黑体" w:eastAsia="黑体" w:hAnsi="黑体" w:cs="黑体"/>
          <w:spacing w:val="-10"/>
        </w:rPr>
        <w:t>录</w:t>
      </w:r>
      <w:r>
        <w:rPr>
          <w:rFonts w:ascii="黑体" w:eastAsia="黑体" w:hAnsi="黑体" w:cs="黑体"/>
        </w:rPr>
        <w:t xml:space="preserve">  </w:t>
      </w:r>
      <w:r>
        <w:rPr>
          <w:rFonts w:ascii="黑体" w:eastAsia="黑体" w:hAnsi="黑体" w:cs="黑体" w:hint="eastAsia"/>
          <w:spacing w:val="-10"/>
        </w:rPr>
        <w:t>B</w:t>
      </w:r>
    </w:p>
    <w:p w:rsidR="00D73AC5" w:rsidRDefault="00D73AC5" w:rsidP="00D73AC5">
      <w:pPr>
        <w:spacing w:before="68" w:line="186" w:lineRule="auto"/>
        <w:ind w:firstLine="4253"/>
        <w:outlineLvl w:val="0"/>
        <w:rPr>
          <w:rFonts w:ascii="黑体" w:eastAsia="黑体" w:hAnsi="黑体" w:cs="黑体"/>
        </w:rPr>
      </w:pPr>
    </w:p>
    <w:p w:rsidR="00D73AC5" w:rsidRDefault="00D73AC5" w:rsidP="00D73AC5">
      <w:pPr>
        <w:spacing w:before="98" w:line="186" w:lineRule="auto"/>
        <w:ind w:firstLine="3992"/>
        <w:rPr>
          <w:rFonts w:ascii="黑体" w:eastAsia="黑体" w:hAnsi="黑体" w:cs="黑体"/>
        </w:rPr>
      </w:pPr>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D73AC5" w:rsidRDefault="00D73AC5" w:rsidP="00D73AC5">
      <w:pPr>
        <w:pStyle w:val="aa"/>
        <w:ind w:leftChars="118" w:left="248"/>
        <w:jc w:val="center"/>
        <w:rPr>
          <w:rFonts w:ascii="黑体" w:eastAsia="黑体" w:hAnsi="黑体" w:cs="黑体"/>
          <w:lang w:eastAsia="zh-CN"/>
        </w:rPr>
      </w:pPr>
      <w:r>
        <w:rPr>
          <w:rFonts w:ascii="黑体" w:eastAsia="黑体" w:hAnsi="黑体" w:cs="黑体"/>
          <w:lang w:eastAsia="zh-CN"/>
        </w:rPr>
        <w:t>表</w:t>
      </w:r>
      <w:r>
        <w:rPr>
          <w:rFonts w:ascii="黑体" w:eastAsia="黑体" w:hAnsi="黑体" w:cs="黑体" w:hint="eastAsia"/>
          <w:lang w:eastAsia="zh-CN"/>
        </w:rPr>
        <w:t xml:space="preserve">B  </w:t>
      </w:r>
      <w:r>
        <w:rPr>
          <w:rFonts w:ascii="黑体" w:eastAsia="黑体" w:hAnsi="黑体" w:cs="黑体"/>
          <w:lang w:eastAsia="zh-CN"/>
        </w:rPr>
        <w:t>相控阵超声检测仪</w:t>
      </w:r>
      <w:r>
        <w:rPr>
          <w:rFonts w:ascii="黑体" w:eastAsia="黑体" w:hAnsi="黑体" w:cs="黑体"/>
          <w:spacing w:val="2"/>
          <w:lang w:eastAsia="zh-CN"/>
        </w:rPr>
        <w:t>电气性能</w:t>
      </w:r>
      <w:r>
        <w:rPr>
          <w:rFonts w:ascii="黑体" w:eastAsia="黑体" w:hAnsi="黑体" w:cs="黑体"/>
          <w:lang w:eastAsia="zh-CN"/>
        </w:rPr>
        <w:t>指标要求</w:t>
      </w:r>
    </w:p>
    <w:tbl>
      <w:tblPr>
        <w:tblW w:w="9940" w:type="dxa"/>
        <w:tblInd w:w="-386" w:type="dxa"/>
        <w:tblLayout w:type="fixed"/>
        <w:tblLook w:val="04A0" w:firstRow="1" w:lastRow="0" w:firstColumn="1" w:lastColumn="0" w:noHBand="0" w:noVBand="1"/>
      </w:tblPr>
      <w:tblGrid>
        <w:gridCol w:w="859"/>
        <w:gridCol w:w="1143"/>
        <w:gridCol w:w="4394"/>
        <w:gridCol w:w="3544"/>
      </w:tblGrid>
      <w:tr w:rsidR="00D73AC5" w:rsidTr="00A7756A">
        <w:trPr>
          <w:trHeight w:val="20"/>
          <w:tblHeader/>
        </w:trPr>
        <w:tc>
          <w:tcPr>
            <w:tcW w:w="2002"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16" w:lineRule="exact"/>
              <w:ind w:left="516" w:right="-239"/>
            </w:pPr>
            <w:r>
              <w:rPr>
                <w:rFonts w:ascii="黑体" w:eastAsia="黑体" w:hAnsi="黑体" w:cs="黑体"/>
                <w:spacing w:val="-1"/>
                <w:sz w:val="18"/>
              </w:rPr>
              <w:t>性能</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16" w:lineRule="exact"/>
              <w:ind w:left="1601" w:right="-239"/>
            </w:pPr>
            <w:r>
              <w:rPr>
                <w:rFonts w:ascii="黑体" w:eastAsia="黑体" w:hAnsi="黑体" w:cs="黑体"/>
                <w:spacing w:val="-1"/>
                <w:sz w:val="18"/>
              </w:rPr>
              <w:t>测试条件</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16" w:lineRule="exact"/>
              <w:ind w:left="845" w:right="-239"/>
            </w:pPr>
            <w:r>
              <w:rPr>
                <w:rFonts w:ascii="黑体" w:eastAsia="黑体" w:hAnsi="黑体" w:cs="黑体"/>
                <w:spacing w:val="-1"/>
                <w:sz w:val="18"/>
              </w:rPr>
              <w:t>指标要求</w:t>
            </w:r>
          </w:p>
        </w:tc>
      </w:tr>
      <w:tr w:rsidR="00D73AC5" w:rsidTr="00A7756A">
        <w:trPr>
          <w:trHeight w:val="20"/>
        </w:trPr>
        <w:tc>
          <w:tcPr>
            <w:tcW w:w="859" w:type="dxa"/>
            <w:vMerge w:val="restart"/>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4560" w:lineRule="exact"/>
              <w:ind w:left="106" w:right="-239"/>
            </w:pPr>
          </w:p>
          <w:p w:rsidR="00D73AC5" w:rsidRDefault="00D73AC5" w:rsidP="00D73AC5">
            <w:pPr>
              <w:spacing w:line="340" w:lineRule="exact"/>
              <w:ind w:left="106" w:right="-239"/>
            </w:pPr>
            <w:r>
              <w:rPr>
                <w:rFonts w:ascii="黑体" w:eastAsia="黑体" w:hAnsi="黑体" w:cs="黑体"/>
                <w:spacing w:val="-1"/>
                <w:sz w:val="18"/>
              </w:rPr>
              <w:t>稳定性</w:t>
            </w:r>
          </w:p>
          <w:p w:rsidR="00D73AC5" w:rsidRDefault="00D73AC5" w:rsidP="00D73AC5">
            <w:pPr>
              <w:spacing w:line="281" w:lineRule="exact"/>
              <w:ind w:left="199" w:right="-239"/>
            </w:pPr>
            <w:r>
              <w:rPr>
                <w:rFonts w:ascii="黑体" w:eastAsia="黑体" w:hAnsi="黑体" w:cs="黑体"/>
                <w:spacing w:val="3"/>
                <w:sz w:val="18"/>
              </w:rPr>
              <w:t>要求</w:t>
            </w: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w:t>
            </w:r>
            <w:r>
              <w:rPr>
                <w:rFonts w:ascii="黑体" w:eastAsia="黑体" w:hAnsi="黑体" w:cs="黑体"/>
                <w:spacing w:val="-1"/>
                <w:sz w:val="18"/>
              </w:rPr>
              <w:t>预热后的稳定性</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仪器按出厂文件中规定的预热时间预热后（仪器屏幕显示范围为50mm，声速设定为5900m/s），采用相控阵仪器一个有效的发射通道触发任意波形发生器产生一个3周期、中心频率2MHz～6MHz、延迟10μs、峰值100mV的信号，将信号输入至仪器一个有效的接收通道，调节增益使屏幕上产生一个满屏高度80%的参考回波信号。每隔10min观察该回波信号的幅度和时基线上位置的变化，连续测量3次</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①参考回波信号幅值的变化≤满屏高度的2%；</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②参考回波信号时基线位置的变化≤满屏宽度的1%</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w:t>
            </w:r>
            <w:r>
              <w:rPr>
                <w:rFonts w:ascii="黑体" w:eastAsia="黑体" w:hAnsi="黑体" w:cs="黑体"/>
                <w:spacing w:val="-1"/>
                <w:sz w:val="18"/>
              </w:rPr>
              <w:t>显示抖动</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仪器按出厂文件中规定的预热时间预热后（仪器屏幕显示范围为50mm，声速设定为5900m/s），采用任意波形发生器产生一个中心频率在2MHz～6MHz范围内的信号，连接仪器并使屏幕上产生一个参考回波信号（仪器增益设定在中间值），调节外部衰减器将参考信号幅度调至满屏高度的80%。以每秒不少于1次的观察频率，测量该参考信号的幅度和时基线上位置的变化</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①参考信号幅值的变化≤满屏高度的2%；</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②参考信号时基线位置的变化≤满屏宽度的1%</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2"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(3)</w:t>
            </w:r>
            <w:r>
              <w:rPr>
                <w:rFonts w:ascii="黑体" w:eastAsia="黑体" w:hAnsi="黑体" w:cs="黑体"/>
                <w:spacing w:val="-1"/>
                <w:sz w:val="18"/>
              </w:rPr>
              <w:t>相对温度变化的稳定性</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仪器按出厂文件中规定的预热时间预热后（仪器屏幕显示范围为50mm，声速设定为5900m/s），采用任意波形发生器产生一个中心频率2MHz～6MHz、延迟10μs、峰值100mV的信号，将信号输入至仪器一个有效的接收通道，调节增益使屏幕上产生一个满屏高度80%的参考回波信号。在仪器工作温度范围内，每隔10℃变化观察该回波信号的幅度和时基线上位置的变化</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①参考回波信号幅值的变化≤满屏高度的5%；</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②参考回波信号时基线位置的变化≤满屏宽度的1%</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(4)</w:t>
            </w:r>
            <w:r>
              <w:rPr>
                <w:rFonts w:ascii="黑体" w:eastAsia="黑体" w:hAnsi="黑体" w:cs="黑体"/>
                <w:spacing w:val="-1"/>
                <w:sz w:val="18"/>
              </w:rPr>
              <w:t>相对电压变化的稳定性</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稳压电源给仪器供电，将稳压电源输出电压调到相控阵仪器正常工作电压的中间值，应用零延迟法则同时激发所有可用通道，采用中心频率2MHz～6MHz的相控阵探头在试块上产生底面回波作为参考信号，将参考信号幅度调至满屏高度的80%（参考信号在仪器屏幕显示水平刻度50%，且不小于50mm）。在稳压电源输出电压降至仪器出厂文件中规定的低电压报警或低电压自动关机电压时，观察参考信号的幅值和时基线位置的变化</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①参考信号幅值的变化≤满屏高度的2%；</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②参考信号时基线位置的变化≤满屏宽度的1%</w:t>
            </w:r>
          </w:p>
        </w:tc>
      </w:tr>
      <w:tr w:rsidR="00D73AC5" w:rsidTr="00A7756A">
        <w:trPr>
          <w:trHeight w:val="20"/>
        </w:trPr>
        <w:tc>
          <w:tcPr>
            <w:tcW w:w="859" w:type="dxa"/>
            <w:vMerge/>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94" w:lineRule="exact"/>
            </w:pPr>
          </w:p>
        </w:tc>
        <w:tc>
          <w:tcPr>
            <w:tcW w:w="1143"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(5)</w:t>
            </w:r>
            <w:r>
              <w:rPr>
                <w:rFonts w:ascii="黑体" w:eastAsia="黑体" w:hAnsi="黑体" w:cs="黑体"/>
                <w:spacing w:val="-1"/>
                <w:sz w:val="18"/>
              </w:rPr>
              <w:t>发射脉冲重复频率</w:t>
            </w:r>
          </w:p>
        </w:tc>
        <w:tc>
          <w:tcPr>
            <w:tcW w:w="439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采用示波器测量相控阵仪器的发射脉冲重复频率（仅测试一个发射通道），包括最大值、最小值以及中间值，共3处</w:t>
            </w:r>
          </w:p>
        </w:tc>
        <w:tc>
          <w:tcPr>
            <w:tcW w:w="354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①实测值与标称值之间的偏差≤标称值的10%；</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②脉冲重复频率（最大值）应不小于4KHz</w:t>
            </w:r>
          </w:p>
        </w:tc>
      </w:tr>
      <w:tr w:rsidR="00D73AC5" w:rsidTr="00A7756A">
        <w:trPr>
          <w:trHeight w:val="20"/>
        </w:trPr>
        <w:tc>
          <w:tcPr>
            <w:tcW w:w="859" w:type="dxa"/>
            <w:vMerge w:val="restart"/>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360" w:lineRule="exact"/>
              <w:ind w:left="12" w:right="-239"/>
            </w:pPr>
          </w:p>
          <w:p w:rsidR="00D73AC5" w:rsidRDefault="00D73AC5" w:rsidP="00D73AC5">
            <w:pPr>
              <w:spacing w:line="235" w:lineRule="exact"/>
              <w:ind w:left="12" w:right="-239"/>
            </w:pPr>
            <w:r>
              <w:rPr>
                <w:rFonts w:ascii="黑体" w:eastAsia="黑体" w:hAnsi="黑体" w:cs="黑体"/>
                <w:spacing w:val="-1"/>
                <w:sz w:val="18"/>
              </w:rPr>
              <w:lastRenderedPageBreak/>
              <w:t>发</w:t>
            </w:r>
            <w:r>
              <w:rPr>
                <w:rFonts w:ascii="黑体" w:eastAsia="黑体" w:hAnsi="黑体" w:cs="黑体"/>
                <w:spacing w:val="3"/>
                <w:sz w:val="18"/>
              </w:rPr>
              <w:t>射性能</w:t>
            </w:r>
          </w:p>
          <w:p w:rsidR="00D73AC5" w:rsidRDefault="00D73AC5" w:rsidP="00D73AC5">
            <w:pPr>
              <w:spacing w:line="276" w:lineRule="exact"/>
              <w:ind w:left="12" w:right="-151"/>
            </w:pPr>
            <w:r>
              <w:rPr>
                <w:rFonts w:ascii="黑体" w:eastAsia="黑体" w:hAnsi="黑体" w:cs="黑体"/>
                <w:spacing w:val="-1"/>
                <w:sz w:val="18"/>
              </w:rPr>
              <w:t>指</w:t>
            </w:r>
            <w:r>
              <w:rPr>
                <w:rFonts w:ascii="黑体" w:eastAsia="黑体" w:hAnsi="黑体" w:cs="黑体"/>
                <w:spacing w:val="3"/>
                <w:sz w:val="18"/>
              </w:rPr>
              <w:t>标要求</w:t>
            </w: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lastRenderedPageBreak/>
              <w:t>(6)</w:t>
            </w:r>
            <w:r>
              <w:rPr>
                <w:rFonts w:ascii="黑体" w:eastAsia="黑体" w:hAnsi="黑体" w:cs="黑体"/>
                <w:spacing w:val="-1"/>
                <w:sz w:val="18"/>
              </w:rPr>
              <w:t>有效输出阻抗</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在发射脉冲电压、发射脉冲宽度、发射脉冲重复频率（以上取中间值）以及仪器出厂文件中提供的最佳阻尼设定值条件下，测量相控阵仪器的有效输出阻抗，测试的通道不少于通道总数的10%</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①有效输出阻抗≤50Ω，偏差在±5Ω内；</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②各通道实测值与标称值之间的偏差≤标称值的20%</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(7)</w:t>
            </w:r>
            <w:r>
              <w:rPr>
                <w:rFonts w:ascii="黑体" w:eastAsia="黑体" w:hAnsi="黑体" w:cs="黑体"/>
                <w:spacing w:val="-1"/>
                <w:sz w:val="18"/>
              </w:rPr>
              <w:t>发射延时精度</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设置相控阵仪器为E扫描，相控阵检测仪设置成多发多收，调整延迟法则，按一定延时间隔顺序激发所有相控阵检测仪发射器，相邻通道之间发射延时间隔设置为系统能设定的最小值，测试仪器发射延时精度，仅测试一个发射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相邻通道间发射脉冲的最小延迟时间应≤5ns</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p>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(8)</w:t>
            </w:r>
            <w:r>
              <w:rPr>
                <w:rFonts w:ascii="黑体" w:eastAsia="黑体" w:hAnsi="黑体" w:cs="黑体"/>
                <w:spacing w:val="-1"/>
                <w:sz w:val="18"/>
              </w:rPr>
              <w:t>射脉冲电压</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在仪器出厂文件中提供的最佳阻尼设定值条件下，调节发射脉冲宽度和发射脉冲重复频率为中间值，测量相控阵仪器所有发射通道的最大、最小及中间值发射脉冲电压</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①发射脉冲模式可以是方波或尖脉冲；发射脉冲电压幅度（带负载，即V50）最大值应≥75V；</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②实测值与标称值（带负载，即V50）之间的</w:t>
            </w:r>
            <w:r>
              <w:rPr>
                <w:rFonts w:ascii="黑体" w:eastAsia="黑体" w:hAnsi="黑体" w:cs="黑体"/>
                <w:spacing w:val="-1"/>
                <w:sz w:val="18"/>
              </w:rPr>
              <w:lastRenderedPageBreak/>
              <w:t>偏差≤标称值的10%</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08"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(9)</w:t>
            </w:r>
            <w:r>
              <w:rPr>
                <w:rFonts w:ascii="黑体" w:eastAsia="黑体" w:hAnsi="黑体" w:cs="黑体"/>
                <w:spacing w:val="-1"/>
                <w:sz w:val="18"/>
              </w:rPr>
              <w:t>发射</w:t>
            </w:r>
          </w:p>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spacing w:val="-1"/>
                <w:sz w:val="18"/>
              </w:rPr>
              <w:t>脉冲反冲</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在发射脉冲电压、发射脉冲宽度（以上取中间值）以及仪器出厂文件中提供的最佳发射脉冲重复频率和阻尼设定值条件下，测量相控阵仪器所有发射通道的发射脉冲反冲与发射脉冲电压峰-峰值之比</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方波：发射脉冲反冲实测值＜发射脉冲电压峰-峰值的8%</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9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(10)</w:t>
            </w:r>
            <w:r>
              <w:rPr>
                <w:rFonts w:ascii="黑体" w:eastAsia="黑体" w:hAnsi="黑体" w:cs="黑体"/>
                <w:spacing w:val="-1"/>
                <w:sz w:val="18"/>
              </w:rPr>
              <w:t>发射脉冲宽度</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在发射脉冲电压（取中间值）和仪器出厂文件中提供的最佳发射脉冲重复频率和阻尼设定值条件下，测量相控阵仪器发射通道的最大、最小及中间值发射脉冲宽度。测试的通道不少于通道总数的10%</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①方波和双</w:t>
            </w:r>
            <w:proofErr w:type="gramStart"/>
            <w:r>
              <w:rPr>
                <w:rFonts w:ascii="黑体" w:eastAsia="黑体" w:hAnsi="黑体" w:cs="黑体"/>
                <w:spacing w:val="-1"/>
                <w:sz w:val="18"/>
              </w:rPr>
              <w:t>极</w:t>
            </w:r>
            <w:proofErr w:type="gramEnd"/>
            <w:r>
              <w:rPr>
                <w:rFonts w:ascii="黑体" w:eastAsia="黑体" w:hAnsi="黑体" w:cs="黑体"/>
                <w:spacing w:val="-1"/>
                <w:sz w:val="18"/>
              </w:rPr>
              <w:t>波脉冲：实测值与标称值之间的偏差≤标称值的10%；</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②尖脉冲：实测值≤标称值的1.5倍</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2"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(11)</w:t>
            </w:r>
            <w:r>
              <w:rPr>
                <w:rFonts w:ascii="黑体" w:eastAsia="黑体" w:hAnsi="黑体" w:cs="黑体"/>
                <w:spacing w:val="-1"/>
                <w:sz w:val="18"/>
              </w:rPr>
              <w:t>发射脉冲上升时</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在发射脉冲电压、发射脉冲宽度（以上取中间值）和仪器出厂文件中提供的最佳发射脉冲重复频率和阻尼设定值条件下，测量相控阵仪器发射通道的发射脉冲上升时间。测试的通道不少于通道总数的10%</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发射脉冲上升时间的最大值≤10ns</w:t>
            </w:r>
          </w:p>
        </w:tc>
      </w:tr>
      <w:tr w:rsidR="00D73AC5" w:rsidTr="00A7756A">
        <w:trPr>
          <w:trHeight w:val="20"/>
        </w:trPr>
        <w:tc>
          <w:tcPr>
            <w:tcW w:w="859" w:type="dxa"/>
            <w:vMerge w:val="restart"/>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160" w:lineRule="exact"/>
              <w:ind w:left="94" w:right="-239"/>
            </w:pPr>
          </w:p>
          <w:p w:rsidR="00D73AC5" w:rsidRDefault="00D73AC5" w:rsidP="00D73AC5">
            <w:pPr>
              <w:spacing w:line="314" w:lineRule="exact"/>
              <w:ind w:left="94" w:right="-239"/>
            </w:pPr>
            <w:r>
              <w:rPr>
                <w:rFonts w:ascii="黑体" w:eastAsia="黑体" w:hAnsi="黑体" w:cs="黑体"/>
                <w:spacing w:val="10"/>
                <w:sz w:val="18"/>
              </w:rPr>
              <w:t>接收器</w:t>
            </w:r>
          </w:p>
          <w:p w:rsidR="00D73AC5" w:rsidRDefault="00D73AC5" w:rsidP="00D73AC5">
            <w:pPr>
              <w:spacing w:line="276" w:lineRule="exact"/>
              <w:ind w:left="94" w:right="-239"/>
            </w:pPr>
            <w:r>
              <w:rPr>
                <w:rFonts w:ascii="黑体" w:eastAsia="黑体" w:hAnsi="黑体" w:cs="黑体"/>
                <w:spacing w:val="10"/>
                <w:sz w:val="18"/>
              </w:rPr>
              <w:t>性能指</w:t>
            </w:r>
          </w:p>
          <w:p w:rsidR="00D73AC5" w:rsidRDefault="00D73AC5" w:rsidP="00D73AC5">
            <w:pPr>
              <w:spacing w:line="276" w:lineRule="exact"/>
              <w:ind w:left="94" w:right="-239"/>
            </w:pPr>
            <w:proofErr w:type="gramStart"/>
            <w:r>
              <w:rPr>
                <w:rFonts w:ascii="黑体" w:eastAsia="黑体" w:hAnsi="黑体" w:cs="黑体"/>
                <w:spacing w:val="10"/>
                <w:sz w:val="18"/>
              </w:rPr>
              <w:t>标要求</w:t>
            </w:r>
            <w:proofErr w:type="gramEnd"/>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(12)</w:t>
            </w:r>
            <w:r>
              <w:rPr>
                <w:rFonts w:ascii="黑体" w:eastAsia="黑体" w:hAnsi="黑体" w:cs="黑体"/>
                <w:spacing w:val="-1"/>
                <w:sz w:val="18"/>
              </w:rPr>
              <w:t>串扰</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采用任意波形发生器产生5MHz的连续正弦波，测试相</w:t>
            </w:r>
          </w:p>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控阵仪器所有通道中任意两通道间的串扰</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串扰值＞40dB</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40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(13)</w:t>
            </w:r>
            <w:r>
              <w:rPr>
                <w:rFonts w:ascii="黑体" w:eastAsia="黑体" w:hAnsi="黑体" w:cs="黑体"/>
                <w:spacing w:val="-1"/>
                <w:sz w:val="18"/>
              </w:rPr>
              <w:t>发射脉冲后盲区</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根据相控阵仪器的参数设置，采用任意波形发生器产生5MHz或相控阵仪器宽频带的中心频率的连续正弦波，测量相控阵仪器的发射脉冲后盲区，仅测试仪器一个通道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发射脉冲后盲区＜3.0μs</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0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(14)</w:t>
            </w:r>
            <w:r>
              <w:rPr>
                <w:rFonts w:ascii="黑体" w:eastAsia="黑体" w:hAnsi="黑体" w:cs="黑体"/>
                <w:spacing w:val="-1"/>
                <w:sz w:val="18"/>
              </w:rPr>
              <w:t>动态范围</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采用任意波形发生器依次选择相控阵仪器每个频带的设定值，采用经过校准的外部衰减器，测量相控阵仪器的动态范围，仅测试一个发射通道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可用的动态范围＞70dB</w:t>
            </w:r>
          </w:p>
        </w:tc>
      </w:tr>
      <w:tr w:rsidR="00D73AC5" w:rsidTr="00A7756A">
        <w:trPr>
          <w:trHeight w:val="20"/>
        </w:trPr>
        <w:tc>
          <w:tcPr>
            <w:tcW w:w="859" w:type="dxa"/>
            <w:vMerge/>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301" w:lineRule="exact"/>
            </w:pPr>
          </w:p>
        </w:tc>
        <w:tc>
          <w:tcPr>
            <w:tcW w:w="1143"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p>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(15)</w:t>
            </w:r>
            <w:r>
              <w:rPr>
                <w:rFonts w:ascii="黑体" w:eastAsia="黑体" w:hAnsi="黑体" w:cs="黑体"/>
                <w:spacing w:val="-1"/>
                <w:sz w:val="18"/>
              </w:rPr>
              <w:t>接收器输入阻抗</w:t>
            </w:r>
          </w:p>
        </w:tc>
        <w:tc>
          <w:tcPr>
            <w:tcW w:w="439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选择5MHz或相控阵仪器宽频带的中心频率，设置相控阵仪器增益为中间值，将超声仪器衰减器设置为最大和最小增益，测量接收器输入阻抗的实数和虚数部分。测量相控阵仪器的通道不少于通道总数的10%</w:t>
            </w:r>
          </w:p>
        </w:tc>
        <w:tc>
          <w:tcPr>
            <w:tcW w:w="354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①仪器调至最大增益时，</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输入阻抗的实数部Rmax应满足：</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50Ω≤Rmax≤1kΩ，</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虚数部分应满足：</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Cmax≤150pF；</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②对应的最大增益和最小增益，</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输入阻抗实数部分应满足：</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|Rmax-Rmin|/Rmax≤0.1，</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输入阻抗电容部分应满足：</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|Cmax-Cmin|/Cmax≤0.15；</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③各通道的接收器输入阻抗的偏差≤最大值的10%</w:t>
            </w:r>
          </w:p>
        </w:tc>
      </w:tr>
      <w:tr w:rsidR="00D73AC5" w:rsidTr="00A7756A">
        <w:trPr>
          <w:trHeight w:val="20"/>
        </w:trPr>
        <w:tc>
          <w:tcPr>
            <w:tcW w:w="859" w:type="dxa"/>
            <w:vMerge w:val="restart"/>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5280" w:lineRule="exact"/>
              <w:ind w:left="94" w:right="-239"/>
            </w:pPr>
          </w:p>
          <w:p w:rsidR="00D73AC5" w:rsidRDefault="00D73AC5" w:rsidP="00D73AC5">
            <w:pPr>
              <w:spacing w:line="302" w:lineRule="exact"/>
              <w:ind w:left="94" w:right="-239"/>
            </w:pPr>
            <w:r>
              <w:rPr>
                <w:rFonts w:ascii="黑体" w:eastAsia="黑体" w:hAnsi="黑体" w:cs="黑体"/>
                <w:spacing w:val="10"/>
                <w:sz w:val="18"/>
              </w:rPr>
              <w:lastRenderedPageBreak/>
              <w:t>接收器</w:t>
            </w:r>
          </w:p>
          <w:p w:rsidR="00D73AC5" w:rsidRDefault="00D73AC5" w:rsidP="00D73AC5">
            <w:pPr>
              <w:spacing w:line="276" w:lineRule="exact"/>
              <w:ind w:left="94" w:right="-239"/>
            </w:pPr>
            <w:r>
              <w:rPr>
                <w:rFonts w:ascii="黑体" w:eastAsia="黑体" w:hAnsi="黑体" w:cs="黑体"/>
                <w:spacing w:val="10"/>
                <w:sz w:val="18"/>
              </w:rPr>
              <w:t>性能指</w:t>
            </w:r>
          </w:p>
          <w:p w:rsidR="00D73AC5" w:rsidRDefault="00D73AC5" w:rsidP="00D73AC5">
            <w:pPr>
              <w:spacing w:line="276" w:lineRule="exact"/>
              <w:ind w:left="94" w:right="-239"/>
            </w:pPr>
            <w:proofErr w:type="gramStart"/>
            <w:r>
              <w:rPr>
                <w:rFonts w:ascii="黑体" w:eastAsia="黑体" w:hAnsi="黑体" w:cs="黑体"/>
                <w:spacing w:val="10"/>
                <w:sz w:val="18"/>
              </w:rPr>
              <w:t>标要求</w:t>
            </w:r>
            <w:proofErr w:type="gramEnd"/>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lastRenderedPageBreak/>
              <w:t>(16)</w:t>
            </w:r>
            <w:r>
              <w:rPr>
                <w:rFonts w:ascii="黑体" w:eastAsia="黑体" w:hAnsi="黑体" w:cs="黑体"/>
                <w:spacing w:val="-1"/>
                <w:sz w:val="18"/>
              </w:rPr>
              <w:t>放大器频率响应</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p>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采用任意波形发生器依次选择相控阵仪器每个频带的设定值，采用经过校准的外部衰减器，测量相控阵仪器放大器频率响应，仅测试一个发射通道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①对于窄带，每个频带的中心频率与标称值之间偏差≤标称值的10%；</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②对于宽带，每个频带带宽的上下限实测值应包含标称值范围；</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③接收部分频带范围按-3dB测量应包括：1MHz～15MHz</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0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(17)</w:t>
            </w:r>
            <w:r>
              <w:rPr>
                <w:rFonts w:ascii="黑体" w:eastAsia="黑体" w:hAnsi="黑体" w:cs="黑体"/>
                <w:spacing w:val="-1"/>
                <w:sz w:val="18"/>
              </w:rPr>
              <w:t>通道增益变化</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采用任意波形发生器选择相控阵仪器宽频带的中心频率，测量相控阵仪器各通道增益的变化</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各通道增益变化＜2dB</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4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(18)</w:t>
            </w:r>
            <w:r>
              <w:rPr>
                <w:rFonts w:ascii="黑体" w:eastAsia="黑体" w:hAnsi="黑体" w:cs="黑体"/>
                <w:spacing w:val="-1"/>
                <w:sz w:val="18"/>
              </w:rPr>
              <w:t>等效输入噪声</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采用任意波形发生器选择相控阵仪器宽频带的中心频率，使用经过校准的外部衰减器，测量相控阵仪器的等效输入噪声，测量相控阵仪器的通道不少于通道总数的10%</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对每个频带的每平方根宽带噪声-9都应满足：</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Nin&lt;80×10V/Hz</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110"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(19)</w:t>
            </w:r>
            <w:r>
              <w:rPr>
                <w:rFonts w:ascii="黑体" w:eastAsia="黑体" w:hAnsi="黑体" w:cs="黑体"/>
                <w:spacing w:val="-1"/>
                <w:sz w:val="18"/>
              </w:rPr>
              <w:t>衰减器精度</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对应每个频带设定值，将相控阵仪器可同时激发的每个通道衰减器与匹配的外部标准衰减器进行比较</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①在任意连续20dB范围内，衰减器累积误差≤1.7dB；</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②在任意连续1dB范围内，衰减器累积误差≤0.5dB；</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lastRenderedPageBreak/>
              <w:t>③在任意连续60dB范围内，衰减器累积误差≤3dB；</w:t>
            </w: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④接收放大器的增益调节范围应≥80dB</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1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(20)</w:t>
            </w:r>
            <w:r>
              <w:rPr>
                <w:rFonts w:ascii="黑体" w:eastAsia="黑体" w:hAnsi="黑体" w:cs="黑体"/>
                <w:spacing w:val="-1"/>
                <w:sz w:val="18"/>
              </w:rPr>
              <w:t>接收延时精度</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对应宽频带的中心频率、采用信号发生器产生一个与仪器宽带中心频率相同的测试信号，调节信号的幅度和仪器的时间延迟，测量相控阵仪器接收延时精度，仅测试仪器的一个通道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接收最小延迟时间≤5ns</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73"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(21)</w:t>
            </w:r>
            <w:r>
              <w:rPr>
                <w:rFonts w:ascii="黑体" w:eastAsia="黑体" w:hAnsi="黑体" w:cs="黑体"/>
                <w:spacing w:val="-1"/>
                <w:sz w:val="18"/>
              </w:rPr>
              <w:t>幅度线性</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对应宽频带的中心频率，采用经过校准的外部衰减器改变参考信号的幅度，测量相控阵仪器屏幕上的信号高度的变化，仅测试仪器的一个通道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幅度线性的最大偏差≤2%</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4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(22)</w:t>
            </w:r>
            <w:r>
              <w:rPr>
                <w:rFonts w:ascii="黑体" w:eastAsia="黑体" w:hAnsi="黑体" w:cs="黑体"/>
                <w:spacing w:val="-1"/>
                <w:sz w:val="18"/>
              </w:rPr>
              <w:t>时基线性</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对应宽频带的中心频率，采用经过校准的外部衰减器改变参考信号的幅度，测量相控阵仪器的屏幕上的时基位置的变化，仅测试仪器的一个通道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时基线性的最大偏差≤1%</w:t>
            </w:r>
          </w:p>
        </w:tc>
      </w:tr>
      <w:tr w:rsidR="00D73AC5" w:rsidTr="00A7756A">
        <w:trPr>
          <w:trHeight w:val="20"/>
        </w:trPr>
        <w:tc>
          <w:tcPr>
            <w:tcW w:w="859" w:type="dxa"/>
            <w:vMerge/>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344" w:lineRule="exact"/>
            </w:pPr>
          </w:p>
        </w:tc>
        <w:tc>
          <w:tcPr>
            <w:tcW w:w="114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(23)</w:t>
            </w:r>
            <w:r>
              <w:rPr>
                <w:rFonts w:ascii="黑体" w:eastAsia="黑体" w:hAnsi="黑体" w:cs="黑体"/>
                <w:spacing w:val="-1"/>
                <w:sz w:val="18"/>
              </w:rPr>
              <w:t>净增益</w:t>
            </w:r>
          </w:p>
        </w:tc>
        <w:tc>
          <w:tcPr>
            <w:tcW w:w="439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采用任意信号发生器在相控阵仪器屏幕上产生一个参考信号，使用经过校准的外部衰减器测量相控阵仪器的净增益，仅测试仪器一个通道</w:t>
            </w:r>
          </w:p>
        </w:tc>
        <w:tc>
          <w:tcPr>
            <w:tcW w:w="3544"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实测净增益≥60dB</w:t>
            </w:r>
          </w:p>
        </w:tc>
      </w:tr>
      <w:tr w:rsidR="00D73AC5" w:rsidTr="00A7756A">
        <w:trPr>
          <w:trHeight w:val="20"/>
        </w:trPr>
        <w:tc>
          <w:tcPr>
            <w:tcW w:w="859" w:type="dxa"/>
            <w:vMerge/>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344" w:lineRule="exact"/>
            </w:pPr>
          </w:p>
        </w:tc>
        <w:tc>
          <w:tcPr>
            <w:tcW w:w="1143"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9" w:right="31"/>
              <w:rPr>
                <w:rFonts w:ascii="黑体" w:eastAsia="黑体" w:hAnsi="黑体" w:cs="黑体"/>
                <w:spacing w:val="-1"/>
                <w:sz w:val="18"/>
              </w:rPr>
            </w:pPr>
            <w:r>
              <w:rPr>
                <w:rFonts w:ascii="黑体" w:eastAsia="黑体" w:hAnsi="黑体" w:cs="黑体" w:hint="eastAsia"/>
                <w:spacing w:val="-1"/>
                <w:sz w:val="18"/>
              </w:rPr>
              <w:t>(24)</w:t>
            </w:r>
            <w:r>
              <w:rPr>
                <w:rFonts w:ascii="黑体" w:eastAsia="黑体" w:hAnsi="黑体" w:cs="黑体"/>
                <w:spacing w:val="-1"/>
                <w:sz w:val="18"/>
              </w:rPr>
              <w:t>声束合成</w:t>
            </w:r>
          </w:p>
        </w:tc>
        <w:tc>
          <w:tcPr>
            <w:tcW w:w="439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left="132" w:right="31" w:firstLineChars="139" w:firstLine="249"/>
              <w:rPr>
                <w:rFonts w:ascii="黑体" w:eastAsia="黑体" w:hAnsi="黑体" w:cs="黑体"/>
                <w:spacing w:val="-1"/>
                <w:sz w:val="18"/>
              </w:rPr>
            </w:pPr>
            <w:r>
              <w:rPr>
                <w:rFonts w:ascii="黑体" w:eastAsia="黑体" w:hAnsi="黑体" w:cs="黑体"/>
                <w:spacing w:val="-1"/>
                <w:sz w:val="18"/>
              </w:rPr>
              <w:t>采用信号发生器产生5MHz的单周期正弦波信号，并行输入1～4通道（各通道延时1μs），测试合成信号的幅度和位置变化，仅测试仪器一组通道</w:t>
            </w:r>
          </w:p>
        </w:tc>
        <w:tc>
          <w:tcPr>
            <w:tcW w:w="3544" w:type="dxa"/>
            <w:tcBorders>
              <w:top w:val="single" w:sz="6" w:space="0" w:color="000000"/>
              <w:left w:val="single" w:sz="6" w:space="0" w:color="000000"/>
              <w:bottom w:val="single" w:sz="4" w:space="0" w:color="auto"/>
              <w:right w:val="single" w:sz="6" w:space="0" w:color="000000"/>
            </w:tcBorders>
            <w:shd w:val="clear" w:color="auto" w:fill="auto"/>
            <w:tcMar>
              <w:left w:w="0" w:type="dxa"/>
              <w:right w:w="0" w:type="dxa"/>
            </w:tcMar>
          </w:tcPr>
          <w:p w:rsidR="00D73AC5" w:rsidRDefault="00D73AC5" w:rsidP="00D73AC5">
            <w:pPr>
              <w:spacing w:line="261" w:lineRule="exact"/>
              <w:ind w:right="31"/>
              <w:rPr>
                <w:rFonts w:ascii="黑体" w:eastAsia="黑体" w:hAnsi="黑体" w:cs="黑体"/>
                <w:spacing w:val="-1"/>
                <w:sz w:val="18"/>
              </w:rPr>
            </w:pPr>
          </w:p>
          <w:p w:rsidR="00D73AC5" w:rsidRDefault="00D73AC5" w:rsidP="00D73AC5">
            <w:pPr>
              <w:spacing w:line="261" w:lineRule="exact"/>
              <w:ind w:right="31"/>
              <w:rPr>
                <w:rFonts w:ascii="黑体" w:eastAsia="黑体" w:hAnsi="黑体" w:cs="黑体"/>
                <w:spacing w:val="-1"/>
                <w:sz w:val="18"/>
              </w:rPr>
            </w:pPr>
            <w:r>
              <w:rPr>
                <w:rFonts w:ascii="黑体" w:eastAsia="黑体" w:hAnsi="黑体" w:cs="黑体"/>
                <w:spacing w:val="-1"/>
                <w:sz w:val="18"/>
              </w:rPr>
              <w:t>信号最大幅度变化＜2dB</w:t>
            </w:r>
          </w:p>
        </w:tc>
      </w:tr>
    </w:tbl>
    <w:p w:rsidR="00D73AC5" w:rsidRDefault="00D73AC5" w:rsidP="00D73AC5">
      <w:pPr>
        <w:pStyle w:val="a6"/>
        <w:rPr>
          <w:sz w:val="20"/>
          <w:lang w:eastAsia="zh-CN"/>
        </w:rPr>
      </w:pPr>
    </w:p>
    <w:p w:rsidR="00D73AC5" w:rsidRDefault="00D73AC5" w:rsidP="00D73AC5">
      <w:pPr>
        <w:pStyle w:val="a6"/>
        <w:rPr>
          <w:sz w:val="20"/>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rFonts w:hint="eastAsia"/>
          <w:sz w:val="26"/>
          <w:lang w:eastAsia="zh-CN"/>
        </w:rPr>
      </w:pPr>
    </w:p>
    <w:p w:rsidR="00D73AC5" w:rsidRDefault="00D73AC5" w:rsidP="00D73AC5">
      <w:pPr>
        <w:pStyle w:val="a6"/>
        <w:spacing w:before="10"/>
        <w:rPr>
          <w:rFonts w:hint="eastAsia"/>
          <w:sz w:val="26"/>
          <w:lang w:eastAsia="zh-CN"/>
        </w:rPr>
      </w:pPr>
    </w:p>
    <w:p w:rsidR="00D73AC5" w:rsidRDefault="00D73AC5" w:rsidP="00D73AC5">
      <w:pPr>
        <w:pStyle w:val="a6"/>
        <w:spacing w:before="10"/>
        <w:rPr>
          <w:rFonts w:hint="eastAsia"/>
          <w:sz w:val="26"/>
          <w:lang w:eastAsia="zh-CN"/>
        </w:rPr>
      </w:pPr>
    </w:p>
    <w:p w:rsidR="00D73AC5" w:rsidRDefault="00D73AC5" w:rsidP="00D73AC5">
      <w:pPr>
        <w:pStyle w:val="a6"/>
        <w:spacing w:before="10"/>
        <w:rPr>
          <w:rFonts w:hint="eastAsia"/>
          <w:sz w:val="26"/>
          <w:lang w:eastAsia="zh-CN"/>
        </w:rPr>
      </w:pPr>
    </w:p>
    <w:p w:rsidR="00D73AC5" w:rsidRDefault="00D73AC5" w:rsidP="00D73AC5">
      <w:pPr>
        <w:pStyle w:val="a6"/>
        <w:spacing w:before="10"/>
        <w:rPr>
          <w:rFonts w:hint="eastAsia"/>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pStyle w:val="a6"/>
        <w:spacing w:before="10"/>
        <w:rPr>
          <w:sz w:val="26"/>
          <w:lang w:eastAsia="zh-CN"/>
        </w:rPr>
      </w:pPr>
    </w:p>
    <w:p w:rsidR="00D73AC5" w:rsidRDefault="00D73AC5" w:rsidP="00D73AC5">
      <w:pPr>
        <w:spacing w:before="68" w:line="186" w:lineRule="auto"/>
        <w:ind w:firstLine="4253"/>
        <w:outlineLvl w:val="0"/>
        <w:rPr>
          <w:rFonts w:ascii="黑体" w:eastAsia="黑体" w:hAnsi="黑体" w:cs="黑体" w:hint="eastAsia"/>
          <w:spacing w:val="-10"/>
        </w:rPr>
      </w:pPr>
      <w:bookmarkStart w:id="23" w:name="B"/>
      <w:bookmarkStart w:id="24" w:name="附_录_B__（资料性附录）_曲面补偿测定推荐方法"/>
      <w:bookmarkEnd w:id="23"/>
      <w:bookmarkEnd w:id="24"/>
      <w:r>
        <w:rPr>
          <w:rFonts w:ascii="黑体" w:eastAsia="黑体" w:hAnsi="黑体" w:cs="黑体"/>
          <w:spacing w:val="-10"/>
        </w:rPr>
        <w:t>附</w:t>
      </w:r>
      <w:r>
        <w:rPr>
          <w:rFonts w:ascii="黑体" w:eastAsia="黑体" w:hAnsi="黑体" w:cs="黑体"/>
          <w:spacing w:val="7"/>
        </w:rPr>
        <w:t xml:space="preserve">  </w:t>
      </w:r>
      <w:r>
        <w:rPr>
          <w:rFonts w:ascii="黑体" w:eastAsia="黑体" w:hAnsi="黑体" w:cs="黑体"/>
          <w:spacing w:val="-10"/>
        </w:rPr>
        <w:t>录</w:t>
      </w:r>
      <w:r>
        <w:rPr>
          <w:rFonts w:ascii="黑体" w:eastAsia="黑体" w:hAnsi="黑体" w:cs="黑体"/>
        </w:rPr>
        <w:t xml:space="preserve">  </w:t>
      </w:r>
      <w:r>
        <w:rPr>
          <w:rFonts w:ascii="黑体" w:eastAsia="黑体" w:hAnsi="黑体" w:cs="黑体" w:hint="eastAsia"/>
          <w:spacing w:val="-10"/>
        </w:rPr>
        <w:t>C</w:t>
      </w:r>
    </w:p>
    <w:p w:rsidR="00D73AC5" w:rsidRDefault="00D73AC5" w:rsidP="00D73AC5">
      <w:pPr>
        <w:spacing w:before="68" w:line="186" w:lineRule="auto"/>
        <w:ind w:firstLine="4253"/>
        <w:outlineLvl w:val="0"/>
        <w:rPr>
          <w:rFonts w:ascii="黑体" w:eastAsia="黑体" w:hAnsi="黑体" w:cs="黑体"/>
        </w:rPr>
      </w:pPr>
    </w:p>
    <w:p w:rsidR="00D73AC5" w:rsidRDefault="00D73AC5" w:rsidP="00D73AC5">
      <w:pPr>
        <w:spacing w:before="98" w:line="186" w:lineRule="auto"/>
        <w:ind w:firstLine="3992"/>
        <w:rPr>
          <w:rFonts w:ascii="黑体" w:eastAsia="黑体" w:hAnsi="黑体" w:cs="黑体"/>
        </w:rPr>
      </w:pPr>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D73AC5" w:rsidRDefault="00D73AC5" w:rsidP="00D73AC5">
      <w:pPr>
        <w:spacing w:line="360" w:lineRule="auto"/>
        <w:ind w:left="340" w:firstLine="3101"/>
      </w:pPr>
      <w:r>
        <w:rPr>
          <w:rFonts w:ascii="黑体" w:eastAsia="黑体" w:hAnsi="黑体" w:cs="黑体"/>
        </w:rPr>
        <w:t>相控阵超声探头电气性能指标要求</w:t>
      </w:r>
    </w:p>
    <w:p w:rsidR="00D73AC5" w:rsidRDefault="00D73AC5" w:rsidP="00D73AC5">
      <w:pPr>
        <w:tabs>
          <w:tab w:val="left" w:pos="823"/>
        </w:tabs>
        <w:spacing w:line="360" w:lineRule="auto"/>
        <w:jc w:val="center"/>
      </w:pPr>
      <w:r>
        <w:rPr>
          <w:rFonts w:ascii="黑体" w:eastAsia="黑体" w:hAnsi="黑体" w:cs="黑体"/>
        </w:rPr>
        <w:t>表</w:t>
      </w:r>
      <w:r>
        <w:rPr>
          <w:rFonts w:ascii="Calibri" w:hAnsi="Calibri" w:cs="Calibri"/>
          <w:b/>
          <w:spacing w:val="4"/>
        </w:rPr>
        <w:t> </w:t>
      </w:r>
      <w:r>
        <w:rPr>
          <w:rFonts w:eastAsiaTheme="minorEastAsia" w:hint="eastAsia"/>
          <w:b/>
          <w:w w:val="95"/>
        </w:rPr>
        <w:t>C</w:t>
      </w:r>
      <w:r>
        <w:rPr>
          <w:rFonts w:hint="eastAsia"/>
          <w:b/>
          <w:w w:val="95"/>
        </w:rPr>
        <w:t>:</w:t>
      </w:r>
      <w:r>
        <w:rPr>
          <w:rFonts w:eastAsiaTheme="minorEastAsia" w:hint="eastAsia"/>
          <w:b/>
          <w:w w:val="95"/>
        </w:rPr>
        <w:t xml:space="preserve">  </w:t>
      </w:r>
      <w:r>
        <w:rPr>
          <w:rFonts w:ascii="黑体" w:eastAsia="黑体" w:hAnsi="黑体" w:cs="黑体"/>
        </w:rPr>
        <w:t>相控阵超声探头电气性能指标要求</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670"/>
        <w:gridCol w:w="1116"/>
        <w:gridCol w:w="1695"/>
        <w:gridCol w:w="5876"/>
      </w:tblGrid>
      <w:tr w:rsidR="00D73AC5" w:rsidTr="00D73AC5">
        <w:trPr>
          <w:trHeight w:hRule="exact" w:val="415"/>
          <w:jc w:val="center"/>
        </w:trPr>
        <w:tc>
          <w:tcPr>
            <w:tcW w:w="670" w:type="dxa"/>
            <w:shd w:val="clear" w:color="auto" w:fill="auto"/>
            <w:tcMar>
              <w:left w:w="0" w:type="dxa"/>
              <w:right w:w="0" w:type="dxa"/>
            </w:tcMar>
          </w:tcPr>
          <w:p w:rsidR="00D73AC5" w:rsidRDefault="00D73AC5" w:rsidP="00D73AC5">
            <w:pPr>
              <w:spacing w:line="306" w:lineRule="exact"/>
              <w:ind w:left="197" w:right="-239"/>
            </w:pPr>
            <w:r>
              <w:rPr>
                <w:rFonts w:ascii="黑体" w:eastAsia="黑体" w:hAnsi="黑体" w:cs="黑体"/>
                <w:spacing w:val="3"/>
                <w:sz w:val="18"/>
              </w:rPr>
              <w:t>序号</w:t>
            </w:r>
          </w:p>
        </w:tc>
        <w:tc>
          <w:tcPr>
            <w:tcW w:w="2811" w:type="dxa"/>
            <w:gridSpan w:val="2"/>
            <w:shd w:val="clear" w:color="auto" w:fill="auto"/>
            <w:tcMar>
              <w:left w:w="0" w:type="dxa"/>
              <w:right w:w="0" w:type="dxa"/>
            </w:tcMar>
          </w:tcPr>
          <w:p w:rsidR="00D73AC5" w:rsidRDefault="00D73AC5" w:rsidP="00D73AC5">
            <w:pPr>
              <w:spacing w:line="306" w:lineRule="exact"/>
              <w:ind w:left="1262" w:right="-239"/>
            </w:pPr>
            <w:r>
              <w:rPr>
                <w:rFonts w:ascii="黑体" w:eastAsia="黑体" w:hAnsi="黑体" w:cs="黑体"/>
                <w:spacing w:val="-1"/>
                <w:sz w:val="18"/>
              </w:rPr>
              <w:t>性</w:t>
            </w:r>
            <w:r>
              <w:rPr>
                <w:rFonts w:ascii="Calibri" w:hAnsi="Calibri" w:cs="Calibri"/>
                <w:spacing w:val="2"/>
                <w:sz w:val="18"/>
              </w:rPr>
              <w:t>         </w:t>
            </w:r>
            <w:r>
              <w:rPr>
                <w:rFonts w:ascii="黑体" w:eastAsia="黑体" w:hAnsi="黑体" w:cs="黑体"/>
                <w:spacing w:val="-1"/>
                <w:sz w:val="18"/>
              </w:rPr>
              <w:t>能</w:t>
            </w:r>
          </w:p>
        </w:tc>
        <w:tc>
          <w:tcPr>
            <w:tcW w:w="5876" w:type="dxa"/>
            <w:shd w:val="clear" w:color="auto" w:fill="auto"/>
            <w:tcMar>
              <w:left w:w="0" w:type="dxa"/>
              <w:right w:w="0" w:type="dxa"/>
            </w:tcMar>
          </w:tcPr>
          <w:p w:rsidR="00D73AC5" w:rsidRDefault="00D73AC5" w:rsidP="00D73AC5">
            <w:pPr>
              <w:spacing w:line="306" w:lineRule="exact"/>
              <w:ind w:left="2508" w:right="-239"/>
            </w:pPr>
            <w:r>
              <w:rPr>
                <w:rFonts w:ascii="黑体" w:eastAsia="黑体" w:hAnsi="黑体" w:cs="黑体"/>
                <w:spacing w:val="-1"/>
                <w:sz w:val="18"/>
              </w:rPr>
              <w:t>指</w:t>
            </w:r>
            <w:r>
              <w:rPr>
                <w:rFonts w:ascii="Calibri" w:hAnsi="Calibri" w:cs="Calibri"/>
                <w:spacing w:val="9"/>
                <w:sz w:val="18"/>
              </w:rPr>
              <w:t>    </w:t>
            </w:r>
            <w:r>
              <w:rPr>
                <w:rFonts w:ascii="黑体" w:eastAsia="黑体" w:hAnsi="黑体" w:cs="黑体"/>
                <w:spacing w:val="-1"/>
                <w:sz w:val="18"/>
              </w:rPr>
              <w:t>标</w:t>
            </w:r>
            <w:r>
              <w:rPr>
                <w:rFonts w:ascii="Calibri" w:hAnsi="Calibri" w:cs="Calibri"/>
                <w:spacing w:val="9"/>
                <w:sz w:val="18"/>
              </w:rPr>
              <w:t>    </w:t>
            </w:r>
            <w:r>
              <w:rPr>
                <w:rFonts w:ascii="黑体" w:eastAsia="黑体" w:hAnsi="黑体" w:cs="黑体"/>
                <w:spacing w:val="-1"/>
                <w:sz w:val="18"/>
              </w:rPr>
              <w:t>要</w:t>
            </w:r>
            <w:r>
              <w:rPr>
                <w:rFonts w:ascii="Calibri" w:hAnsi="Calibri" w:cs="Calibri"/>
                <w:spacing w:val="9"/>
                <w:sz w:val="18"/>
              </w:rPr>
              <w:t>    </w:t>
            </w:r>
            <w:r>
              <w:rPr>
                <w:rFonts w:ascii="黑体" w:eastAsia="黑体" w:hAnsi="黑体" w:cs="黑体"/>
                <w:spacing w:val="-1"/>
                <w:sz w:val="18"/>
              </w:rPr>
              <w:t>求</w:t>
            </w:r>
          </w:p>
        </w:tc>
      </w:tr>
      <w:tr w:rsidR="00D73AC5" w:rsidTr="00D73AC5">
        <w:trPr>
          <w:trHeight w:hRule="exact" w:val="413"/>
          <w:jc w:val="center"/>
        </w:trPr>
        <w:tc>
          <w:tcPr>
            <w:tcW w:w="670" w:type="dxa"/>
            <w:vMerge w:val="restart"/>
            <w:shd w:val="clear" w:color="auto" w:fill="auto"/>
            <w:tcMar>
              <w:left w:w="0" w:type="dxa"/>
              <w:right w:w="0" w:type="dxa"/>
            </w:tcMar>
          </w:tcPr>
          <w:p w:rsidR="00D73AC5" w:rsidRDefault="00D73AC5" w:rsidP="00D73AC5">
            <w:pPr>
              <w:spacing w:line="960" w:lineRule="exact"/>
              <w:ind w:left="286" w:right="-239"/>
            </w:pPr>
          </w:p>
          <w:p w:rsidR="00D73AC5" w:rsidRDefault="00D73AC5" w:rsidP="00D73AC5">
            <w:pPr>
              <w:spacing w:line="176" w:lineRule="exact"/>
              <w:ind w:left="286" w:right="-239"/>
            </w:pPr>
            <w:r>
              <w:rPr>
                <w:spacing w:val="-1"/>
                <w:sz w:val="18"/>
              </w:rPr>
              <w:t>1</w:t>
            </w:r>
          </w:p>
        </w:tc>
        <w:tc>
          <w:tcPr>
            <w:tcW w:w="1116" w:type="dxa"/>
            <w:vMerge w:val="restart"/>
            <w:shd w:val="clear" w:color="auto" w:fill="auto"/>
            <w:tcMar>
              <w:left w:w="0" w:type="dxa"/>
              <w:right w:w="0" w:type="dxa"/>
            </w:tcMar>
          </w:tcPr>
          <w:p w:rsidR="00D73AC5" w:rsidRDefault="00D73AC5" w:rsidP="00D73AC5">
            <w:pPr>
              <w:spacing w:line="720" w:lineRule="exact"/>
              <w:ind w:left="235" w:right="-239"/>
            </w:pPr>
          </w:p>
          <w:p w:rsidR="00D73AC5" w:rsidRDefault="00D73AC5" w:rsidP="00D73AC5">
            <w:pPr>
              <w:spacing w:line="282" w:lineRule="exact"/>
              <w:ind w:left="235" w:right="-239"/>
            </w:pPr>
            <w:r>
              <w:rPr>
                <w:rFonts w:ascii="黑体" w:eastAsia="黑体" w:hAnsi="黑体" w:cs="黑体"/>
                <w:spacing w:val="-1"/>
                <w:sz w:val="18"/>
              </w:rPr>
              <w:t>基</w:t>
            </w:r>
            <w:r>
              <w:rPr>
                <w:rFonts w:ascii="黑体" w:eastAsia="黑体" w:hAnsi="黑体" w:cs="黑体"/>
                <w:spacing w:val="3"/>
                <w:sz w:val="18"/>
              </w:rPr>
              <w:t>本性能</w:t>
            </w:r>
          </w:p>
          <w:p w:rsidR="00D73AC5" w:rsidRDefault="00D73AC5" w:rsidP="00D73AC5">
            <w:pPr>
              <w:spacing w:line="240" w:lineRule="exact"/>
              <w:ind w:left="422" w:right="-239"/>
            </w:pPr>
            <w:r>
              <w:rPr>
                <w:rFonts w:ascii="黑体" w:eastAsia="黑体" w:hAnsi="黑体" w:cs="黑体"/>
                <w:spacing w:val="3"/>
                <w:sz w:val="18"/>
              </w:rPr>
              <w:t>要求</w:t>
            </w:r>
          </w:p>
        </w:tc>
        <w:tc>
          <w:tcPr>
            <w:tcW w:w="1695" w:type="dxa"/>
            <w:shd w:val="clear" w:color="auto" w:fill="auto"/>
            <w:tcMar>
              <w:left w:w="0" w:type="dxa"/>
              <w:right w:w="0" w:type="dxa"/>
            </w:tcMar>
          </w:tcPr>
          <w:p w:rsidR="00D73AC5" w:rsidRDefault="00D73AC5" w:rsidP="00D73AC5">
            <w:pPr>
              <w:spacing w:line="306" w:lineRule="exact"/>
              <w:ind w:left="108" w:right="-239"/>
            </w:pPr>
            <w:r>
              <w:rPr>
                <w:rFonts w:ascii="黑体" w:eastAsia="黑体" w:hAnsi="黑体" w:cs="黑体"/>
                <w:spacing w:val="-1"/>
                <w:sz w:val="18"/>
              </w:rPr>
              <w:t>基</w:t>
            </w:r>
            <w:r>
              <w:rPr>
                <w:rFonts w:ascii="黑体" w:eastAsia="黑体" w:hAnsi="黑体" w:cs="黑体"/>
                <w:spacing w:val="3"/>
                <w:sz w:val="18"/>
              </w:rPr>
              <w:t>本要求</w:t>
            </w:r>
          </w:p>
        </w:tc>
        <w:tc>
          <w:tcPr>
            <w:tcW w:w="5876" w:type="dxa"/>
            <w:shd w:val="clear" w:color="auto" w:fill="auto"/>
            <w:tcMar>
              <w:left w:w="0" w:type="dxa"/>
              <w:right w:w="0" w:type="dxa"/>
            </w:tcMar>
          </w:tcPr>
          <w:p w:rsidR="00D73AC5" w:rsidRDefault="00D73AC5" w:rsidP="00D73AC5">
            <w:pPr>
              <w:spacing w:line="320" w:lineRule="exact"/>
              <w:ind w:left="108" w:right="-239"/>
            </w:pPr>
            <w:r>
              <w:rPr>
                <w:rFonts w:ascii="黑体" w:eastAsia="黑体" w:hAnsi="黑体" w:cs="黑体"/>
                <w:spacing w:val="-1"/>
                <w:sz w:val="18"/>
              </w:rPr>
              <w:t>对于平面探头，探头表面与平度刀口尺的间隙应不大于</w:t>
            </w:r>
            <w:r>
              <w:rPr>
                <w:rFonts w:ascii="Calibri" w:hAnsi="Calibri" w:cs="Calibri"/>
                <w:spacing w:val="21"/>
                <w:sz w:val="18"/>
              </w:rPr>
              <w:t> </w:t>
            </w:r>
            <w:r>
              <w:rPr>
                <w:spacing w:val="1"/>
                <w:sz w:val="18"/>
              </w:rPr>
              <w:t>0.05mm</w:t>
            </w:r>
          </w:p>
        </w:tc>
      </w:tr>
      <w:tr w:rsidR="00D73AC5" w:rsidTr="00D73AC5">
        <w:trPr>
          <w:trHeight w:hRule="exact" w:val="408"/>
          <w:jc w:val="center"/>
        </w:trPr>
        <w:tc>
          <w:tcPr>
            <w:tcW w:w="670" w:type="dxa"/>
            <w:vMerge/>
            <w:shd w:val="clear" w:color="auto" w:fill="auto"/>
            <w:tcMar>
              <w:left w:w="0" w:type="dxa"/>
              <w:right w:w="0" w:type="dxa"/>
            </w:tcMar>
          </w:tcPr>
          <w:p w:rsidR="00D73AC5" w:rsidRDefault="00D73AC5" w:rsidP="00D73AC5">
            <w:pPr>
              <w:spacing w:line="320" w:lineRule="exact"/>
            </w:pPr>
          </w:p>
        </w:tc>
        <w:tc>
          <w:tcPr>
            <w:tcW w:w="1116" w:type="dxa"/>
            <w:vMerge/>
            <w:shd w:val="clear" w:color="auto" w:fill="auto"/>
            <w:tcMar>
              <w:left w:w="0" w:type="dxa"/>
              <w:right w:w="0" w:type="dxa"/>
            </w:tcMar>
          </w:tcPr>
          <w:p w:rsidR="00D73AC5" w:rsidRDefault="00D73AC5" w:rsidP="00D73AC5">
            <w:pPr>
              <w:spacing w:line="320" w:lineRule="exact"/>
            </w:pPr>
          </w:p>
        </w:tc>
        <w:tc>
          <w:tcPr>
            <w:tcW w:w="1695"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中</w:t>
            </w:r>
            <w:r>
              <w:rPr>
                <w:rFonts w:ascii="黑体" w:eastAsia="黑体" w:hAnsi="黑体" w:cs="黑体"/>
                <w:spacing w:val="3"/>
                <w:sz w:val="18"/>
              </w:rPr>
              <w:t>心频率</w:t>
            </w:r>
          </w:p>
        </w:tc>
        <w:tc>
          <w:tcPr>
            <w:tcW w:w="5876" w:type="dxa"/>
            <w:shd w:val="clear" w:color="auto" w:fill="auto"/>
            <w:tcMar>
              <w:left w:w="0" w:type="dxa"/>
              <w:right w:w="0" w:type="dxa"/>
            </w:tcMar>
          </w:tcPr>
          <w:p w:rsidR="00D73AC5" w:rsidRDefault="00D73AC5" w:rsidP="00D73AC5">
            <w:pPr>
              <w:spacing w:line="315" w:lineRule="exact"/>
              <w:ind w:left="108" w:right="-239"/>
            </w:pPr>
            <w:r>
              <w:rPr>
                <w:rFonts w:ascii="黑体" w:eastAsia="黑体" w:hAnsi="黑体" w:cs="黑体"/>
                <w:spacing w:val="-1"/>
                <w:sz w:val="18"/>
              </w:rPr>
              <w:t>实测所有阵元实测的中心频率与标称频率的偏差</w:t>
            </w:r>
            <w:r>
              <w:rPr>
                <w:rFonts w:ascii="黑体" w:hAnsi="黑体" w:cs="黑体"/>
                <w:spacing w:val="-1"/>
                <w:sz w:val="18"/>
              </w:rPr>
              <w:t>≤</w:t>
            </w:r>
            <w:r>
              <w:rPr>
                <w:rFonts w:ascii="黑体" w:eastAsia="黑体" w:hAnsi="黑体" w:cs="黑体"/>
                <w:spacing w:val="-1"/>
                <w:sz w:val="18"/>
              </w:rPr>
              <w:t>标称频率的</w:t>
            </w:r>
            <w:r>
              <w:rPr>
                <w:rFonts w:ascii="Calibri" w:hAnsi="Calibri" w:cs="Calibri"/>
                <w:spacing w:val="16"/>
                <w:sz w:val="18"/>
              </w:rPr>
              <w:t> </w:t>
            </w:r>
            <w:r>
              <w:rPr>
                <w:sz w:val="18"/>
              </w:rPr>
              <w:t>10</w:t>
            </w:r>
            <w:r>
              <w:rPr>
                <w:rFonts w:ascii="黑体" w:hAnsi="黑体" w:cs="黑体"/>
                <w:spacing w:val="-1"/>
                <w:sz w:val="18"/>
              </w:rPr>
              <w:t>%</w:t>
            </w:r>
          </w:p>
        </w:tc>
      </w:tr>
      <w:tr w:rsidR="00D73AC5" w:rsidTr="00D73AC5">
        <w:trPr>
          <w:trHeight w:hRule="exact" w:val="406"/>
          <w:jc w:val="center"/>
        </w:trPr>
        <w:tc>
          <w:tcPr>
            <w:tcW w:w="670" w:type="dxa"/>
            <w:vMerge/>
            <w:shd w:val="clear" w:color="auto" w:fill="auto"/>
            <w:tcMar>
              <w:left w:w="0" w:type="dxa"/>
              <w:right w:w="0" w:type="dxa"/>
            </w:tcMar>
          </w:tcPr>
          <w:p w:rsidR="00D73AC5" w:rsidRDefault="00D73AC5" w:rsidP="00D73AC5">
            <w:pPr>
              <w:spacing w:line="315" w:lineRule="exact"/>
            </w:pPr>
          </w:p>
        </w:tc>
        <w:tc>
          <w:tcPr>
            <w:tcW w:w="1116" w:type="dxa"/>
            <w:vMerge/>
            <w:shd w:val="clear" w:color="auto" w:fill="auto"/>
            <w:tcMar>
              <w:left w:w="0" w:type="dxa"/>
              <w:right w:w="0" w:type="dxa"/>
            </w:tcMar>
          </w:tcPr>
          <w:p w:rsidR="00D73AC5" w:rsidRDefault="00D73AC5" w:rsidP="00D73AC5">
            <w:pPr>
              <w:spacing w:line="315" w:lineRule="exact"/>
            </w:pPr>
          </w:p>
        </w:tc>
        <w:tc>
          <w:tcPr>
            <w:tcW w:w="1695"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相</w:t>
            </w:r>
            <w:r>
              <w:rPr>
                <w:rFonts w:ascii="黑体" w:eastAsia="黑体" w:hAnsi="黑体" w:cs="黑体"/>
                <w:spacing w:val="3"/>
                <w:sz w:val="18"/>
              </w:rPr>
              <w:t>对带宽</w:t>
            </w:r>
          </w:p>
        </w:tc>
        <w:tc>
          <w:tcPr>
            <w:tcW w:w="5876" w:type="dxa"/>
            <w:shd w:val="clear" w:color="auto" w:fill="auto"/>
            <w:tcMar>
              <w:left w:w="0" w:type="dxa"/>
              <w:right w:w="0" w:type="dxa"/>
            </w:tcMar>
          </w:tcPr>
          <w:p w:rsidR="00D73AC5" w:rsidRDefault="00D73AC5" w:rsidP="00D73AC5">
            <w:pPr>
              <w:spacing w:line="315" w:lineRule="exact"/>
              <w:ind w:left="108" w:right="-239"/>
            </w:pPr>
            <w:r>
              <w:rPr>
                <w:rFonts w:ascii="黑体" w:eastAsia="黑体" w:hAnsi="黑体" w:cs="黑体"/>
                <w:spacing w:val="-1"/>
                <w:sz w:val="18"/>
              </w:rPr>
              <w:t>实测所有阵元实测的</w:t>
            </w:r>
            <w:r>
              <w:rPr>
                <w:spacing w:val="-1"/>
                <w:sz w:val="18"/>
              </w:rPr>
              <w:t>-</w:t>
            </w:r>
            <w:r>
              <w:rPr>
                <w:spacing w:val="1"/>
                <w:sz w:val="18"/>
              </w:rPr>
              <w:t>6dB</w:t>
            </w:r>
            <w:r>
              <w:rPr>
                <w:rFonts w:ascii="Calibri" w:hAnsi="Calibri" w:cs="Calibri"/>
                <w:spacing w:val="8"/>
                <w:sz w:val="18"/>
              </w:rPr>
              <w:t> </w:t>
            </w:r>
            <w:r>
              <w:rPr>
                <w:rFonts w:ascii="黑体" w:eastAsia="黑体" w:hAnsi="黑体" w:cs="黑体"/>
                <w:spacing w:val="-1"/>
                <w:sz w:val="18"/>
              </w:rPr>
              <w:t>频带相对宽度</w:t>
            </w:r>
            <w:r>
              <w:rPr>
                <w:spacing w:val="-1"/>
                <w:sz w:val="18"/>
              </w:rPr>
              <w:t>≥</w:t>
            </w:r>
            <w:r>
              <w:rPr>
                <w:rFonts w:ascii="黑体" w:eastAsia="黑体" w:hAnsi="黑体" w:cs="黑体"/>
                <w:spacing w:val="-1"/>
                <w:sz w:val="18"/>
              </w:rPr>
              <w:t>标称值</w:t>
            </w:r>
          </w:p>
        </w:tc>
      </w:tr>
      <w:tr w:rsidR="00D73AC5" w:rsidTr="00D73AC5">
        <w:trPr>
          <w:trHeight w:hRule="exact" w:val="408"/>
          <w:jc w:val="center"/>
        </w:trPr>
        <w:tc>
          <w:tcPr>
            <w:tcW w:w="670" w:type="dxa"/>
            <w:vMerge/>
            <w:shd w:val="clear" w:color="auto" w:fill="auto"/>
            <w:tcMar>
              <w:left w:w="0" w:type="dxa"/>
              <w:right w:w="0" w:type="dxa"/>
            </w:tcMar>
          </w:tcPr>
          <w:p w:rsidR="00D73AC5" w:rsidRDefault="00D73AC5" w:rsidP="00D73AC5">
            <w:pPr>
              <w:spacing w:line="315" w:lineRule="exact"/>
            </w:pPr>
          </w:p>
        </w:tc>
        <w:tc>
          <w:tcPr>
            <w:tcW w:w="1116" w:type="dxa"/>
            <w:vMerge/>
            <w:shd w:val="clear" w:color="auto" w:fill="auto"/>
            <w:tcMar>
              <w:left w:w="0" w:type="dxa"/>
              <w:right w:w="0" w:type="dxa"/>
            </w:tcMar>
          </w:tcPr>
          <w:p w:rsidR="00D73AC5" w:rsidRDefault="00D73AC5" w:rsidP="00D73AC5">
            <w:pPr>
              <w:spacing w:line="315" w:lineRule="exact"/>
            </w:pPr>
          </w:p>
        </w:tc>
        <w:tc>
          <w:tcPr>
            <w:tcW w:w="1695"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电</w:t>
            </w:r>
            <w:r>
              <w:rPr>
                <w:rFonts w:ascii="黑体" w:eastAsia="黑体" w:hAnsi="黑体" w:cs="黑体"/>
                <w:spacing w:val="3"/>
                <w:sz w:val="18"/>
              </w:rPr>
              <w:t>阻抗或静电容</w:t>
            </w:r>
          </w:p>
        </w:tc>
        <w:tc>
          <w:tcPr>
            <w:tcW w:w="5876" w:type="dxa"/>
            <w:shd w:val="clear" w:color="auto" w:fill="auto"/>
            <w:tcMar>
              <w:left w:w="0" w:type="dxa"/>
              <w:right w:w="0" w:type="dxa"/>
            </w:tcMar>
          </w:tcPr>
          <w:p w:rsidR="00D73AC5" w:rsidRDefault="00D73AC5" w:rsidP="00D73AC5">
            <w:pPr>
              <w:spacing w:line="315" w:lineRule="exact"/>
              <w:ind w:left="108" w:right="-239"/>
            </w:pPr>
            <w:r>
              <w:rPr>
                <w:rFonts w:ascii="黑体" w:eastAsia="黑体" w:hAnsi="黑体" w:cs="黑体"/>
                <w:spacing w:val="-1"/>
                <w:sz w:val="18"/>
              </w:rPr>
              <w:t>实测阻抗模或静电容与标称值的偏差</w:t>
            </w:r>
            <w:r>
              <w:rPr>
                <w:rFonts w:ascii="黑体" w:hAnsi="黑体" w:cs="黑体"/>
                <w:spacing w:val="-1"/>
                <w:sz w:val="18"/>
              </w:rPr>
              <w:t>≤</w:t>
            </w:r>
            <w:r>
              <w:rPr>
                <w:rFonts w:ascii="黑体" w:eastAsia="黑体" w:hAnsi="黑体" w:cs="黑体"/>
                <w:spacing w:val="-1"/>
                <w:sz w:val="18"/>
              </w:rPr>
              <w:t>标称值的</w:t>
            </w:r>
            <w:r>
              <w:rPr>
                <w:rFonts w:ascii="Calibri" w:hAnsi="Calibri" w:cs="Calibri"/>
                <w:spacing w:val="16"/>
                <w:sz w:val="18"/>
              </w:rPr>
              <w:t> </w:t>
            </w:r>
            <w:r>
              <w:rPr>
                <w:sz w:val="18"/>
              </w:rPr>
              <w:t>20</w:t>
            </w:r>
            <w:r>
              <w:rPr>
                <w:rFonts w:ascii="黑体" w:hAnsi="黑体" w:cs="黑体"/>
                <w:spacing w:val="-1"/>
                <w:sz w:val="18"/>
              </w:rPr>
              <w:t>%</w:t>
            </w:r>
          </w:p>
        </w:tc>
      </w:tr>
      <w:tr w:rsidR="00D73AC5" w:rsidTr="00D73AC5">
        <w:trPr>
          <w:trHeight w:hRule="exact" w:val="408"/>
          <w:jc w:val="center"/>
        </w:trPr>
        <w:tc>
          <w:tcPr>
            <w:tcW w:w="670" w:type="dxa"/>
            <w:vMerge/>
            <w:shd w:val="clear" w:color="auto" w:fill="auto"/>
            <w:tcMar>
              <w:left w:w="0" w:type="dxa"/>
              <w:right w:w="0" w:type="dxa"/>
            </w:tcMar>
          </w:tcPr>
          <w:p w:rsidR="00D73AC5" w:rsidRDefault="00D73AC5" w:rsidP="00D73AC5">
            <w:pPr>
              <w:spacing w:line="315" w:lineRule="exact"/>
            </w:pPr>
          </w:p>
        </w:tc>
        <w:tc>
          <w:tcPr>
            <w:tcW w:w="1116" w:type="dxa"/>
            <w:vMerge/>
            <w:shd w:val="clear" w:color="auto" w:fill="auto"/>
            <w:tcMar>
              <w:left w:w="0" w:type="dxa"/>
              <w:right w:w="0" w:type="dxa"/>
            </w:tcMar>
          </w:tcPr>
          <w:p w:rsidR="00D73AC5" w:rsidRDefault="00D73AC5" w:rsidP="00D73AC5">
            <w:pPr>
              <w:spacing w:line="315" w:lineRule="exact"/>
            </w:pPr>
          </w:p>
        </w:tc>
        <w:tc>
          <w:tcPr>
            <w:tcW w:w="1695"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持</w:t>
            </w:r>
            <w:r>
              <w:rPr>
                <w:rFonts w:ascii="黑体" w:eastAsia="黑体" w:hAnsi="黑体" w:cs="黑体"/>
                <w:spacing w:val="3"/>
                <w:sz w:val="18"/>
              </w:rPr>
              <w:t>续脉冲</w:t>
            </w:r>
            <w:r>
              <w:rPr>
                <w:rFonts w:ascii="黑体" w:eastAsia="黑体" w:hAnsi="黑体" w:cs="黑体"/>
                <w:spacing w:val="2"/>
                <w:sz w:val="18"/>
              </w:rPr>
              <w:t>时间</w:t>
            </w:r>
          </w:p>
        </w:tc>
        <w:tc>
          <w:tcPr>
            <w:tcW w:w="5876"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实</w:t>
            </w:r>
            <w:r>
              <w:rPr>
                <w:rFonts w:ascii="黑体" w:eastAsia="黑体" w:hAnsi="黑体" w:cs="黑体"/>
                <w:spacing w:val="3"/>
                <w:sz w:val="18"/>
              </w:rPr>
              <w:t>测所有阵元实测的持</w:t>
            </w:r>
            <w:r>
              <w:rPr>
                <w:rFonts w:ascii="黑体" w:eastAsia="黑体" w:hAnsi="黑体" w:cs="黑体"/>
                <w:spacing w:val="4"/>
                <w:sz w:val="18"/>
              </w:rPr>
              <w:t>续脉冲时</w:t>
            </w:r>
            <w:r>
              <w:rPr>
                <w:rFonts w:ascii="黑体" w:eastAsia="黑体" w:hAnsi="黑体" w:cs="黑体"/>
                <w:spacing w:val="-1"/>
                <w:sz w:val="18"/>
              </w:rPr>
              <w:t>间</w:t>
            </w:r>
            <w:r>
              <w:rPr>
                <w:rFonts w:ascii="黑体" w:hAnsi="黑体" w:cs="黑体"/>
                <w:spacing w:val="2"/>
                <w:sz w:val="18"/>
              </w:rPr>
              <w:t>≤</w:t>
            </w:r>
            <w:r>
              <w:rPr>
                <w:rFonts w:ascii="黑体" w:hAnsi="黑体" w:cs="黑体"/>
                <w:spacing w:val="2"/>
                <w:sz w:val="18"/>
              </w:rPr>
              <w:t>标</w:t>
            </w:r>
            <w:r>
              <w:rPr>
                <w:rFonts w:ascii="黑体" w:eastAsia="黑体" w:hAnsi="黑体" w:cs="黑体"/>
                <w:spacing w:val="2"/>
                <w:sz w:val="18"/>
              </w:rPr>
              <w:t>称值</w:t>
            </w:r>
          </w:p>
        </w:tc>
      </w:tr>
      <w:tr w:rsidR="00D73AC5" w:rsidTr="00D73AC5">
        <w:trPr>
          <w:trHeight w:hRule="exact" w:val="406"/>
          <w:jc w:val="center"/>
        </w:trPr>
        <w:tc>
          <w:tcPr>
            <w:tcW w:w="670" w:type="dxa"/>
            <w:vMerge w:val="restart"/>
            <w:shd w:val="clear" w:color="auto" w:fill="auto"/>
            <w:tcMar>
              <w:left w:w="0" w:type="dxa"/>
              <w:right w:w="0" w:type="dxa"/>
            </w:tcMar>
          </w:tcPr>
          <w:p w:rsidR="00D73AC5" w:rsidRDefault="00D73AC5" w:rsidP="00D73AC5">
            <w:pPr>
              <w:spacing w:line="480" w:lineRule="exact"/>
              <w:ind w:left="286" w:right="-239"/>
            </w:pPr>
          </w:p>
          <w:p w:rsidR="00D73AC5" w:rsidRDefault="00D73AC5" w:rsidP="00D73AC5">
            <w:pPr>
              <w:spacing w:line="241" w:lineRule="exact"/>
              <w:ind w:left="286" w:right="-239"/>
            </w:pPr>
            <w:r>
              <w:rPr>
                <w:spacing w:val="-1"/>
                <w:sz w:val="18"/>
              </w:rPr>
              <w:t>2</w:t>
            </w:r>
          </w:p>
        </w:tc>
        <w:tc>
          <w:tcPr>
            <w:tcW w:w="1116" w:type="dxa"/>
            <w:vMerge w:val="restart"/>
            <w:shd w:val="clear" w:color="auto" w:fill="auto"/>
            <w:tcMar>
              <w:left w:w="0" w:type="dxa"/>
              <w:right w:w="0" w:type="dxa"/>
            </w:tcMar>
          </w:tcPr>
          <w:p w:rsidR="00D73AC5" w:rsidRDefault="00D73AC5" w:rsidP="00D73AC5">
            <w:pPr>
              <w:spacing w:line="240" w:lineRule="exact"/>
              <w:ind w:left="235" w:right="-239"/>
            </w:pPr>
          </w:p>
          <w:p w:rsidR="00D73AC5" w:rsidRDefault="00D73AC5" w:rsidP="00D73AC5">
            <w:pPr>
              <w:spacing w:line="347" w:lineRule="exact"/>
              <w:ind w:left="235" w:right="-239"/>
            </w:pPr>
            <w:r>
              <w:rPr>
                <w:rFonts w:ascii="黑体" w:eastAsia="黑体" w:hAnsi="黑体" w:cs="黑体"/>
                <w:spacing w:val="-1"/>
                <w:sz w:val="18"/>
              </w:rPr>
              <w:t>其</w:t>
            </w:r>
            <w:r>
              <w:rPr>
                <w:rFonts w:ascii="黑体" w:eastAsia="黑体" w:hAnsi="黑体" w:cs="黑体"/>
                <w:spacing w:val="3"/>
                <w:sz w:val="18"/>
              </w:rPr>
              <w:t>他性能</w:t>
            </w:r>
          </w:p>
          <w:p w:rsidR="00D73AC5" w:rsidRDefault="00D73AC5" w:rsidP="00D73AC5">
            <w:pPr>
              <w:spacing w:line="240" w:lineRule="exact"/>
              <w:ind w:left="422" w:right="-239"/>
            </w:pPr>
            <w:r>
              <w:rPr>
                <w:rFonts w:ascii="黑体" w:eastAsia="黑体" w:hAnsi="黑体" w:cs="黑体"/>
                <w:spacing w:val="3"/>
                <w:sz w:val="18"/>
              </w:rPr>
              <w:t>要求</w:t>
            </w:r>
          </w:p>
        </w:tc>
        <w:tc>
          <w:tcPr>
            <w:tcW w:w="1695" w:type="dxa"/>
            <w:shd w:val="clear" w:color="auto" w:fill="auto"/>
            <w:tcMar>
              <w:left w:w="0" w:type="dxa"/>
              <w:right w:w="0" w:type="dxa"/>
            </w:tcMar>
          </w:tcPr>
          <w:p w:rsidR="00D73AC5" w:rsidRDefault="00D73AC5" w:rsidP="00D73AC5">
            <w:pPr>
              <w:spacing w:line="299" w:lineRule="exact"/>
              <w:ind w:left="108" w:right="-239"/>
            </w:pPr>
            <w:r>
              <w:rPr>
                <w:rFonts w:ascii="黑体" w:eastAsia="黑体" w:hAnsi="黑体" w:cs="黑体"/>
                <w:spacing w:val="-1"/>
                <w:sz w:val="18"/>
              </w:rPr>
              <w:t>脉</w:t>
            </w:r>
            <w:r>
              <w:rPr>
                <w:rFonts w:ascii="黑体" w:eastAsia="黑体" w:hAnsi="黑体" w:cs="黑体"/>
                <w:spacing w:val="3"/>
                <w:sz w:val="18"/>
              </w:rPr>
              <w:t>冲回波灵敏度</w:t>
            </w:r>
          </w:p>
        </w:tc>
        <w:tc>
          <w:tcPr>
            <w:tcW w:w="5876" w:type="dxa"/>
            <w:shd w:val="clear" w:color="auto" w:fill="auto"/>
            <w:tcMar>
              <w:left w:w="0" w:type="dxa"/>
              <w:right w:w="0" w:type="dxa"/>
            </w:tcMar>
          </w:tcPr>
          <w:p w:rsidR="00D73AC5" w:rsidRDefault="00D73AC5" w:rsidP="00D73AC5">
            <w:pPr>
              <w:spacing w:line="313" w:lineRule="exact"/>
              <w:ind w:left="108" w:right="-239"/>
            </w:pPr>
            <w:r>
              <w:rPr>
                <w:rFonts w:ascii="黑体" w:eastAsia="黑体" w:hAnsi="黑体" w:cs="黑体"/>
                <w:spacing w:val="-1"/>
                <w:sz w:val="18"/>
              </w:rPr>
              <w:t>实测所有阵元脉冲回波灵敏度与标称值的偏差</w:t>
            </w:r>
            <w:r>
              <w:rPr>
                <w:rFonts w:ascii="黑体" w:hAnsi="黑体" w:cs="黑体"/>
                <w:spacing w:val="-1"/>
                <w:sz w:val="18"/>
              </w:rPr>
              <w:t>≤</w:t>
            </w:r>
            <w:r>
              <w:rPr>
                <w:spacing w:val="1"/>
                <w:sz w:val="18"/>
              </w:rPr>
              <w:t>3dB</w:t>
            </w:r>
          </w:p>
        </w:tc>
      </w:tr>
      <w:tr w:rsidR="00D73AC5" w:rsidTr="00D73AC5">
        <w:trPr>
          <w:trHeight w:hRule="exact" w:val="408"/>
          <w:jc w:val="center"/>
        </w:trPr>
        <w:tc>
          <w:tcPr>
            <w:tcW w:w="670" w:type="dxa"/>
            <w:vMerge/>
            <w:shd w:val="clear" w:color="auto" w:fill="auto"/>
            <w:tcMar>
              <w:left w:w="0" w:type="dxa"/>
              <w:right w:w="0" w:type="dxa"/>
            </w:tcMar>
          </w:tcPr>
          <w:p w:rsidR="00D73AC5" w:rsidRDefault="00D73AC5" w:rsidP="00D73AC5">
            <w:pPr>
              <w:spacing w:line="313" w:lineRule="exact"/>
            </w:pPr>
          </w:p>
        </w:tc>
        <w:tc>
          <w:tcPr>
            <w:tcW w:w="1116" w:type="dxa"/>
            <w:vMerge/>
            <w:shd w:val="clear" w:color="auto" w:fill="auto"/>
            <w:tcMar>
              <w:left w:w="0" w:type="dxa"/>
              <w:right w:w="0" w:type="dxa"/>
            </w:tcMar>
          </w:tcPr>
          <w:p w:rsidR="00D73AC5" w:rsidRDefault="00D73AC5" w:rsidP="00D73AC5">
            <w:pPr>
              <w:spacing w:line="313" w:lineRule="exact"/>
            </w:pPr>
          </w:p>
        </w:tc>
        <w:tc>
          <w:tcPr>
            <w:tcW w:w="1695" w:type="dxa"/>
            <w:shd w:val="clear" w:color="auto" w:fill="auto"/>
            <w:tcMar>
              <w:left w:w="0" w:type="dxa"/>
              <w:right w:w="0" w:type="dxa"/>
            </w:tcMar>
          </w:tcPr>
          <w:p w:rsidR="00D73AC5" w:rsidRDefault="00D73AC5" w:rsidP="00D73AC5">
            <w:pPr>
              <w:spacing w:line="301" w:lineRule="exact"/>
              <w:ind w:left="108" w:right="-239"/>
            </w:pPr>
            <w:r>
              <w:rPr>
                <w:rFonts w:ascii="黑体" w:eastAsia="黑体" w:hAnsi="黑体" w:cs="黑体"/>
                <w:spacing w:val="-1"/>
                <w:sz w:val="18"/>
              </w:rPr>
              <w:t>阵</w:t>
            </w:r>
            <w:r>
              <w:rPr>
                <w:rFonts w:ascii="黑体" w:eastAsia="黑体" w:hAnsi="黑体" w:cs="黑体"/>
                <w:spacing w:val="3"/>
                <w:sz w:val="18"/>
              </w:rPr>
              <w:t>元性能一致性</w:t>
            </w:r>
          </w:p>
        </w:tc>
        <w:tc>
          <w:tcPr>
            <w:tcW w:w="5876" w:type="dxa"/>
            <w:shd w:val="clear" w:color="auto" w:fill="auto"/>
            <w:tcMar>
              <w:left w:w="0" w:type="dxa"/>
              <w:right w:w="0" w:type="dxa"/>
            </w:tcMar>
          </w:tcPr>
          <w:p w:rsidR="00D73AC5" w:rsidRDefault="00D73AC5" w:rsidP="00D73AC5">
            <w:pPr>
              <w:spacing w:line="315" w:lineRule="exact"/>
              <w:ind w:left="108" w:right="-239"/>
            </w:pPr>
            <w:r>
              <w:rPr>
                <w:rFonts w:ascii="黑体" w:eastAsia="黑体" w:hAnsi="黑体" w:cs="黑体"/>
                <w:spacing w:val="-1"/>
                <w:sz w:val="18"/>
              </w:rPr>
              <w:t>灵敏度一致性</w:t>
            </w:r>
            <w:r>
              <w:rPr>
                <w:rFonts w:ascii="黑体" w:eastAsia="黑体" w:hAnsi="黑体" w:cs="黑体"/>
                <w:spacing w:val="-15"/>
                <w:sz w:val="18"/>
              </w:rPr>
              <w:t>，标</w:t>
            </w:r>
            <w:r>
              <w:rPr>
                <w:rFonts w:ascii="黑体" w:eastAsia="黑体" w:hAnsi="黑体" w:cs="黑体"/>
                <w:spacing w:val="-1"/>
                <w:sz w:val="18"/>
              </w:rPr>
              <w:t>准差</w:t>
            </w:r>
            <w:r>
              <w:rPr>
                <w:rFonts w:ascii="Calibri" w:hAnsi="Calibri" w:cs="Calibri"/>
                <w:i/>
                <w:spacing w:val="17"/>
                <w:sz w:val="18"/>
              </w:rPr>
              <w:t> </w:t>
            </w:r>
            <w:r>
              <w:rPr>
                <w:i/>
                <w:spacing w:val="-1"/>
                <w:sz w:val="18"/>
              </w:rPr>
              <w:t>S</w:t>
            </w:r>
            <w:r>
              <w:rPr>
                <w:rFonts w:ascii="黑体" w:hAnsi="黑体" w:cs="黑体"/>
                <w:spacing w:val="-1"/>
                <w:sz w:val="18"/>
              </w:rPr>
              <w:t>≤</w:t>
            </w:r>
            <w:r>
              <w:rPr>
                <w:sz w:val="18"/>
              </w:rPr>
              <w:t>1dB</w:t>
            </w:r>
            <w:r>
              <w:rPr>
                <w:rFonts w:ascii="黑体" w:eastAsia="黑体" w:hAnsi="黑体" w:cs="黑体"/>
                <w:spacing w:val="-14"/>
                <w:sz w:val="18"/>
              </w:rPr>
              <w:t>；中</w:t>
            </w:r>
            <w:r>
              <w:rPr>
                <w:rFonts w:ascii="黑体" w:eastAsia="黑体" w:hAnsi="黑体" w:cs="黑体"/>
                <w:spacing w:val="-1"/>
                <w:sz w:val="18"/>
              </w:rPr>
              <w:t>心频率一致性</w:t>
            </w:r>
            <w:r>
              <w:rPr>
                <w:rFonts w:ascii="黑体" w:eastAsia="黑体" w:hAnsi="黑体" w:cs="黑体"/>
                <w:spacing w:val="-15"/>
                <w:sz w:val="18"/>
              </w:rPr>
              <w:t>，变</w:t>
            </w:r>
            <w:r>
              <w:rPr>
                <w:rFonts w:ascii="黑体" w:eastAsia="黑体" w:hAnsi="黑体" w:cs="黑体"/>
                <w:spacing w:val="-1"/>
                <w:sz w:val="18"/>
              </w:rPr>
              <w:t>异系数</w:t>
            </w:r>
            <w:r>
              <w:rPr>
                <w:rFonts w:ascii="Calibri" w:hAnsi="Calibri" w:cs="Calibri"/>
                <w:i/>
                <w:spacing w:val="18"/>
                <w:sz w:val="18"/>
              </w:rPr>
              <w:t> </w:t>
            </w:r>
            <w:r>
              <w:rPr>
                <w:i/>
                <w:spacing w:val="-1"/>
                <w:sz w:val="18"/>
              </w:rPr>
              <w:t>C</w:t>
            </w:r>
            <w:r>
              <w:rPr>
                <w:w w:val="137"/>
                <w:sz w:val="18"/>
              </w:rPr>
              <w:t>×</w:t>
            </w:r>
            <w:r>
              <w:rPr>
                <w:i/>
                <w:spacing w:val="-1"/>
                <w:sz w:val="18"/>
              </w:rPr>
              <w:t>V</w:t>
            </w:r>
            <w:r>
              <w:rPr>
                <w:rFonts w:ascii="黑体" w:hAnsi="黑体" w:cs="黑体"/>
                <w:spacing w:val="-1"/>
                <w:sz w:val="18"/>
              </w:rPr>
              <w:t>≤</w:t>
            </w:r>
            <w:r>
              <w:rPr>
                <w:spacing w:val="1"/>
                <w:sz w:val="18"/>
              </w:rPr>
              <w:t>3.3</w:t>
            </w:r>
            <w:r>
              <w:rPr>
                <w:rFonts w:ascii="黑体" w:hAnsi="黑体" w:cs="黑体"/>
                <w:spacing w:val="-1"/>
                <w:sz w:val="18"/>
              </w:rPr>
              <w:t>%</w:t>
            </w:r>
          </w:p>
        </w:tc>
      </w:tr>
      <w:tr w:rsidR="00D73AC5" w:rsidTr="00D73AC5">
        <w:trPr>
          <w:trHeight w:hRule="exact" w:val="413"/>
          <w:jc w:val="center"/>
        </w:trPr>
        <w:tc>
          <w:tcPr>
            <w:tcW w:w="670" w:type="dxa"/>
            <w:vMerge/>
            <w:shd w:val="clear" w:color="auto" w:fill="auto"/>
            <w:tcMar>
              <w:left w:w="0" w:type="dxa"/>
              <w:right w:w="0" w:type="dxa"/>
            </w:tcMar>
          </w:tcPr>
          <w:p w:rsidR="00D73AC5" w:rsidRDefault="00D73AC5" w:rsidP="00D73AC5">
            <w:pPr>
              <w:spacing w:line="315" w:lineRule="exact"/>
            </w:pPr>
          </w:p>
        </w:tc>
        <w:tc>
          <w:tcPr>
            <w:tcW w:w="1116" w:type="dxa"/>
            <w:vMerge/>
            <w:shd w:val="clear" w:color="auto" w:fill="auto"/>
            <w:tcMar>
              <w:left w:w="0" w:type="dxa"/>
              <w:right w:w="0" w:type="dxa"/>
            </w:tcMar>
          </w:tcPr>
          <w:p w:rsidR="00D73AC5" w:rsidRDefault="00D73AC5" w:rsidP="00D73AC5">
            <w:pPr>
              <w:spacing w:line="315" w:lineRule="exact"/>
            </w:pPr>
          </w:p>
        </w:tc>
        <w:tc>
          <w:tcPr>
            <w:tcW w:w="1695" w:type="dxa"/>
            <w:shd w:val="clear" w:color="auto" w:fill="auto"/>
            <w:tcMar>
              <w:left w:w="0" w:type="dxa"/>
              <w:right w:w="0" w:type="dxa"/>
            </w:tcMar>
          </w:tcPr>
          <w:p w:rsidR="00D73AC5" w:rsidRDefault="00D73AC5" w:rsidP="00D73AC5">
            <w:pPr>
              <w:spacing w:line="302" w:lineRule="exact"/>
              <w:ind w:left="108" w:right="-239"/>
            </w:pPr>
            <w:r>
              <w:rPr>
                <w:rFonts w:ascii="黑体" w:eastAsia="黑体" w:hAnsi="黑体" w:cs="黑体"/>
                <w:spacing w:val="-1"/>
                <w:sz w:val="18"/>
              </w:rPr>
              <w:t>阵</w:t>
            </w:r>
            <w:r>
              <w:rPr>
                <w:rFonts w:ascii="黑体" w:eastAsia="黑体" w:hAnsi="黑体" w:cs="黑体"/>
                <w:spacing w:val="3"/>
                <w:sz w:val="18"/>
              </w:rPr>
              <w:t>元间串</w:t>
            </w:r>
            <w:r>
              <w:rPr>
                <w:rFonts w:ascii="黑体" w:eastAsia="黑体" w:hAnsi="黑体" w:cs="黑体"/>
                <w:spacing w:val="-1"/>
                <w:sz w:val="18"/>
              </w:rPr>
              <w:t>扰</w:t>
            </w:r>
          </w:p>
        </w:tc>
        <w:tc>
          <w:tcPr>
            <w:tcW w:w="5876" w:type="dxa"/>
            <w:shd w:val="clear" w:color="auto" w:fill="auto"/>
            <w:tcMar>
              <w:left w:w="0" w:type="dxa"/>
              <w:right w:w="0" w:type="dxa"/>
            </w:tcMar>
          </w:tcPr>
          <w:p w:rsidR="00D73AC5" w:rsidRDefault="00D73AC5" w:rsidP="00D73AC5">
            <w:pPr>
              <w:spacing w:line="315" w:lineRule="exact"/>
              <w:ind w:left="108" w:right="-239"/>
            </w:pPr>
            <w:r>
              <w:rPr>
                <w:rFonts w:ascii="黑体" w:eastAsia="黑体" w:hAnsi="黑体" w:cs="黑体"/>
                <w:spacing w:val="-1"/>
                <w:sz w:val="18"/>
              </w:rPr>
              <w:t>相邻阵元间串扰值应不大于</w:t>
            </w:r>
            <w:r>
              <w:rPr>
                <w:rFonts w:ascii="Calibri" w:hAnsi="Calibri" w:cs="Calibri"/>
                <w:spacing w:val="18"/>
                <w:sz w:val="18"/>
              </w:rPr>
              <w:t> </w:t>
            </w:r>
            <w:r>
              <w:rPr>
                <w:spacing w:val="1"/>
                <w:sz w:val="18"/>
              </w:rPr>
              <w:t>25dB</w:t>
            </w:r>
          </w:p>
        </w:tc>
      </w:tr>
    </w:tbl>
    <w:p w:rsidR="00D73AC5" w:rsidRDefault="00D73AC5" w:rsidP="00D73AC5">
      <w:pPr>
        <w:pStyle w:val="a6"/>
        <w:spacing w:before="2"/>
        <w:rPr>
          <w:rFonts w:ascii="黑体"/>
          <w:sz w:val="26"/>
          <w:lang w:eastAsia="zh-CN"/>
        </w:rPr>
      </w:pPr>
    </w:p>
    <w:p w:rsidR="00D73AC5" w:rsidRDefault="00D73AC5" w:rsidP="00D73AC5">
      <w:pPr>
        <w:pStyle w:val="a6"/>
        <w:ind w:left="936"/>
        <w:rPr>
          <w:rFonts w:hint="eastAsia"/>
          <w:lang w:eastAsia="zh-CN"/>
        </w:rPr>
      </w:pPr>
      <w:r>
        <w:rPr>
          <w:lang w:eastAsia="zh-CN"/>
        </w:rPr>
        <w:t xml:space="preserve"> </w:t>
      </w: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rFonts w:hint="eastAsia"/>
          <w:lang w:eastAsia="zh-CN"/>
        </w:rPr>
      </w:pPr>
    </w:p>
    <w:p w:rsidR="00D73AC5" w:rsidRDefault="00D73AC5" w:rsidP="00D73AC5">
      <w:pPr>
        <w:pStyle w:val="a6"/>
        <w:ind w:left="936"/>
        <w:rPr>
          <w:lang w:eastAsia="zh-CN"/>
        </w:rPr>
      </w:pPr>
    </w:p>
    <w:p w:rsidR="00D73AC5" w:rsidRPr="00D73AC5" w:rsidRDefault="00D73AC5" w:rsidP="009508E7">
      <w:pPr>
        <w:spacing w:before="68" w:line="186" w:lineRule="auto"/>
        <w:ind w:firstLine="4253"/>
        <w:outlineLvl w:val="0"/>
        <w:rPr>
          <w:rFonts w:ascii="黑体" w:eastAsia="黑体" w:hAnsi="黑体" w:cs="黑体" w:hint="eastAsia"/>
          <w:spacing w:val="-10"/>
        </w:rPr>
      </w:pPr>
    </w:p>
    <w:p w:rsidR="00D73AC5" w:rsidRDefault="00D73AC5" w:rsidP="00D73AC5">
      <w:pPr>
        <w:spacing w:before="68" w:line="186" w:lineRule="auto"/>
        <w:ind w:firstLine="4253"/>
        <w:outlineLvl w:val="0"/>
        <w:rPr>
          <w:rFonts w:ascii="黑体" w:eastAsia="黑体" w:hAnsi="黑体" w:cs="黑体" w:hint="eastAsia"/>
          <w:spacing w:val="-10"/>
        </w:rPr>
      </w:pPr>
      <w:r>
        <w:rPr>
          <w:rFonts w:ascii="黑体" w:eastAsia="黑体" w:hAnsi="黑体" w:cs="黑体"/>
          <w:spacing w:val="-10"/>
        </w:rPr>
        <w:t>附</w:t>
      </w:r>
      <w:r>
        <w:rPr>
          <w:rFonts w:ascii="黑体" w:eastAsia="黑体" w:hAnsi="黑体" w:cs="黑体"/>
          <w:spacing w:val="7"/>
        </w:rPr>
        <w:t xml:space="preserve">  </w:t>
      </w:r>
      <w:r>
        <w:rPr>
          <w:rFonts w:ascii="黑体" w:eastAsia="黑体" w:hAnsi="黑体" w:cs="黑体"/>
          <w:spacing w:val="-10"/>
        </w:rPr>
        <w:t>录</w:t>
      </w:r>
      <w:r>
        <w:rPr>
          <w:rFonts w:ascii="黑体" w:eastAsia="黑体" w:hAnsi="黑体" w:cs="黑体"/>
        </w:rPr>
        <w:t xml:space="preserve">  </w:t>
      </w:r>
      <w:r>
        <w:rPr>
          <w:rFonts w:ascii="黑体" w:eastAsia="黑体" w:hAnsi="黑体" w:cs="黑体" w:hint="eastAsia"/>
          <w:spacing w:val="-10"/>
        </w:rPr>
        <w:t>D</w:t>
      </w:r>
    </w:p>
    <w:p w:rsidR="00D73AC5" w:rsidRDefault="00D73AC5" w:rsidP="00D73AC5">
      <w:pPr>
        <w:spacing w:before="68" w:line="186" w:lineRule="auto"/>
        <w:ind w:firstLine="4253"/>
        <w:outlineLvl w:val="0"/>
        <w:rPr>
          <w:rFonts w:ascii="黑体" w:eastAsia="黑体" w:hAnsi="黑体" w:cs="黑体"/>
        </w:rPr>
      </w:pPr>
    </w:p>
    <w:p w:rsidR="00D73AC5" w:rsidRDefault="00D73AC5" w:rsidP="00D73AC5">
      <w:pPr>
        <w:spacing w:before="98" w:line="186" w:lineRule="auto"/>
        <w:ind w:firstLine="3992"/>
        <w:rPr>
          <w:rFonts w:ascii="黑体" w:eastAsia="黑体" w:hAnsi="黑体" w:cs="黑体"/>
        </w:rPr>
      </w:pPr>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D73AC5" w:rsidRDefault="00D73AC5" w:rsidP="00D73AC5">
      <w:pPr>
        <w:spacing w:before="100" w:line="186" w:lineRule="auto"/>
        <w:ind w:firstLineChars="150" w:firstLine="313"/>
        <w:jc w:val="center"/>
        <w:rPr>
          <w:rFonts w:ascii="黑体" w:eastAsia="黑体" w:hAnsi="黑体" w:cs="黑体"/>
        </w:rPr>
      </w:pPr>
      <w:r>
        <w:rPr>
          <w:rFonts w:ascii="黑体" w:eastAsia="黑体" w:hAnsi="黑体" w:cs="黑体" w:hint="eastAsia"/>
          <w:spacing w:val="-1"/>
        </w:rPr>
        <w:t>参考试块尺寸及形状</w:t>
      </w:r>
    </w:p>
    <w:p w:rsidR="00D73AC5" w:rsidRDefault="00D73AC5" w:rsidP="00D73AC5">
      <w:pPr>
        <w:spacing w:line="302" w:lineRule="auto"/>
        <w:rPr>
          <w:rFonts w:ascii="宋体"/>
        </w:rPr>
      </w:pPr>
    </w:p>
    <w:p w:rsidR="00D73AC5" w:rsidRDefault="00D73AC5" w:rsidP="00D73AC5">
      <w:pPr>
        <w:spacing w:before="69" w:line="186" w:lineRule="auto"/>
        <w:ind w:firstLine="31"/>
        <w:outlineLvl w:val="1"/>
        <w:rPr>
          <w:rFonts w:ascii="黑体" w:eastAsia="黑体" w:hAnsi="黑体" w:cs="黑体"/>
        </w:rPr>
      </w:pPr>
      <w:r>
        <w:rPr>
          <w:rFonts w:ascii="黑体" w:eastAsia="黑体" w:hAnsi="黑体" w:cs="黑体" w:hint="eastAsia"/>
          <w:spacing w:val="-1"/>
        </w:rPr>
        <w:t>D</w:t>
      </w:r>
      <w:r>
        <w:rPr>
          <w:rFonts w:ascii="黑体" w:eastAsia="黑体" w:hAnsi="黑体" w:cs="黑体"/>
          <w:spacing w:val="-1"/>
        </w:rPr>
        <w:t>.1</w:t>
      </w:r>
      <w:r>
        <w:rPr>
          <w:rFonts w:ascii="黑体" w:eastAsia="黑体" w:hAnsi="黑体" w:cs="黑体"/>
          <w:spacing w:val="7"/>
        </w:rPr>
        <w:t xml:space="preserve">  </w:t>
      </w:r>
      <w:r>
        <w:rPr>
          <w:rFonts w:ascii="黑体" w:eastAsia="黑体" w:hAnsi="黑体" w:cs="黑体" w:hint="eastAsia"/>
          <w:spacing w:val="-1"/>
        </w:rPr>
        <w:t>I型焊接接头参考试块为PRB系列，形式见图</w:t>
      </w:r>
      <w:r w:rsidR="008021E8">
        <w:rPr>
          <w:rFonts w:ascii="黑体" w:eastAsia="黑体" w:hAnsi="黑体" w:cs="黑体" w:hint="eastAsia"/>
          <w:spacing w:val="-1"/>
        </w:rPr>
        <w:t>D.1和D.2。</w:t>
      </w:r>
    </w:p>
    <w:p w:rsidR="00D73AC5" w:rsidRDefault="008021E8" w:rsidP="00D73AC5">
      <w:pPr>
        <w:spacing w:line="302" w:lineRule="auto"/>
        <w:rPr>
          <w:rFonts w:ascii="宋体"/>
        </w:rPr>
      </w:pPr>
      <w:r>
        <w:rPr>
          <w:rFonts w:ascii="宋体"/>
          <w:noProof/>
          <w:snapToGrid/>
        </w:rPr>
        <w:drawing>
          <wp:inline distT="0" distB="0" distL="0" distR="0" wp14:anchorId="69C7A313" wp14:editId="2AC7EED7">
            <wp:extent cx="5976620" cy="2092325"/>
            <wp:effectExtent l="0" t="0" r="508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76620" cy="2092325"/>
                    </a:xfrm>
                    <a:prstGeom prst="rect">
                      <a:avLst/>
                    </a:prstGeom>
                    <a:noFill/>
                    <a:ln>
                      <a:noFill/>
                    </a:ln>
                  </pic:spPr>
                </pic:pic>
              </a:graphicData>
            </a:graphic>
          </wp:inline>
        </w:drawing>
      </w:r>
    </w:p>
    <w:p w:rsidR="008021E8" w:rsidRPr="008021E8" w:rsidRDefault="008021E8" w:rsidP="008021E8">
      <w:pPr>
        <w:spacing w:before="240" w:line="186" w:lineRule="auto"/>
        <w:ind w:firstLineChars="100" w:firstLine="208"/>
        <w:jc w:val="center"/>
        <w:rPr>
          <w:rFonts w:ascii="黑体" w:eastAsia="黑体" w:hAnsi="黑体" w:cs="黑体" w:hint="eastAsia"/>
        </w:rPr>
      </w:pPr>
      <w:r>
        <w:rPr>
          <w:rFonts w:ascii="黑体" w:eastAsia="黑体" w:hAnsi="黑体" w:cs="黑体"/>
          <w:spacing w:val="-2"/>
        </w:rPr>
        <w:t>图</w:t>
      </w:r>
      <w:r>
        <w:rPr>
          <w:rFonts w:ascii="Times New Roman" w:eastAsiaTheme="minorEastAsia" w:hAnsi="Times New Roman" w:cs="Times New Roman" w:hint="eastAsia"/>
          <w:spacing w:val="-2"/>
        </w:rPr>
        <w:t>D</w:t>
      </w:r>
      <w:r>
        <w:rPr>
          <w:rFonts w:ascii="Times New Roman" w:eastAsia="Times New Roman" w:hAnsi="Times New Roman" w:cs="Times New Roman"/>
          <w:spacing w:val="-2"/>
        </w:rPr>
        <w:t>.1</w:t>
      </w:r>
      <w:r>
        <w:rPr>
          <w:rFonts w:ascii="Times New Roman" w:eastAsia="Times New Roman" w:hAnsi="Times New Roman" w:cs="Times New Roman"/>
          <w:spacing w:val="4"/>
        </w:rPr>
        <w:t xml:space="preserve">    </w:t>
      </w:r>
      <w:r>
        <w:rPr>
          <w:rFonts w:ascii="黑体" w:eastAsia="黑体" w:hAnsi="黑体" w:cs="黑体" w:hint="eastAsia"/>
          <w:spacing w:val="-2"/>
        </w:rPr>
        <w:t>PRB-I</w:t>
      </w:r>
      <w:r>
        <w:rPr>
          <w:rFonts w:ascii="黑体" w:eastAsia="黑体" w:hAnsi="黑体" w:cs="黑体"/>
          <w:spacing w:val="-2"/>
        </w:rPr>
        <w:t>试块</w:t>
      </w:r>
    </w:p>
    <w:p w:rsidR="008021E8" w:rsidRDefault="008021E8" w:rsidP="00D73AC5">
      <w:pPr>
        <w:spacing w:before="312" w:line="186" w:lineRule="auto"/>
        <w:ind w:firstLine="31"/>
        <w:outlineLvl w:val="1"/>
        <w:rPr>
          <w:rFonts w:ascii="宋体" w:eastAsia="宋体" w:hAnsi="宋体" w:cs="宋体" w:hint="eastAsia"/>
          <w:spacing w:val="-3"/>
        </w:rPr>
      </w:pPr>
      <w:r>
        <w:rPr>
          <w:rFonts w:ascii="宋体" w:eastAsia="宋体" w:hAnsi="宋体" w:cs="宋体" w:hint="eastAsia"/>
          <w:noProof/>
          <w:snapToGrid/>
          <w:spacing w:val="-3"/>
        </w:rPr>
        <w:drawing>
          <wp:inline distT="0" distB="0" distL="0" distR="0" wp14:anchorId="532266E6" wp14:editId="69D2799E">
            <wp:extent cx="5976518" cy="1858061"/>
            <wp:effectExtent l="0" t="0" r="5715"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6620" cy="1858093"/>
                    </a:xfrm>
                    <a:prstGeom prst="rect">
                      <a:avLst/>
                    </a:prstGeom>
                    <a:noFill/>
                    <a:ln>
                      <a:noFill/>
                    </a:ln>
                  </pic:spPr>
                </pic:pic>
              </a:graphicData>
            </a:graphic>
          </wp:inline>
        </w:drawing>
      </w:r>
    </w:p>
    <w:p w:rsidR="008021E8" w:rsidRPr="008021E8" w:rsidRDefault="008021E8" w:rsidP="008021E8">
      <w:pPr>
        <w:spacing w:before="240" w:line="186" w:lineRule="auto"/>
        <w:ind w:firstLineChars="100" w:firstLine="208"/>
        <w:jc w:val="center"/>
        <w:rPr>
          <w:rFonts w:ascii="黑体" w:eastAsia="黑体" w:hAnsi="黑体" w:cs="黑体" w:hint="eastAsia"/>
        </w:rPr>
      </w:pPr>
      <w:r>
        <w:rPr>
          <w:rFonts w:ascii="黑体" w:eastAsia="黑体" w:hAnsi="黑体" w:cs="黑体"/>
          <w:spacing w:val="-2"/>
        </w:rPr>
        <w:t>图</w:t>
      </w:r>
      <w:r>
        <w:rPr>
          <w:rFonts w:ascii="Times New Roman" w:eastAsiaTheme="minorEastAsia" w:hAnsi="Times New Roman" w:cs="Times New Roman" w:hint="eastAsia"/>
          <w:spacing w:val="-2"/>
        </w:rPr>
        <w:t>D</w:t>
      </w:r>
      <w:r>
        <w:rPr>
          <w:rFonts w:ascii="Times New Roman" w:eastAsia="Times New Roman" w:hAnsi="Times New Roman" w:cs="Times New Roman"/>
          <w:spacing w:val="-2"/>
        </w:rPr>
        <w:t>.</w:t>
      </w:r>
      <w:r>
        <w:rPr>
          <w:rFonts w:ascii="Times New Roman" w:eastAsiaTheme="minorEastAsia" w:hAnsi="Times New Roman" w:cs="Times New Roman" w:hint="eastAsia"/>
          <w:spacing w:val="-2"/>
        </w:rPr>
        <w:t>2</w:t>
      </w:r>
      <w:r>
        <w:rPr>
          <w:rFonts w:ascii="Times New Roman" w:eastAsia="Times New Roman" w:hAnsi="Times New Roman" w:cs="Times New Roman"/>
          <w:spacing w:val="4"/>
        </w:rPr>
        <w:t xml:space="preserve">    </w:t>
      </w:r>
      <w:r>
        <w:rPr>
          <w:rFonts w:ascii="黑体" w:eastAsia="黑体" w:hAnsi="黑体" w:cs="黑体" w:hint="eastAsia"/>
          <w:spacing w:val="-2"/>
        </w:rPr>
        <w:t>PRB-I</w:t>
      </w:r>
      <w:r>
        <w:rPr>
          <w:rFonts w:ascii="黑体" w:eastAsia="黑体" w:hAnsi="黑体" w:cs="黑体" w:hint="eastAsia"/>
          <w:spacing w:val="-2"/>
        </w:rPr>
        <w:t>I</w:t>
      </w:r>
      <w:r>
        <w:rPr>
          <w:rFonts w:ascii="黑体" w:eastAsia="黑体" w:hAnsi="黑体" w:cs="黑体"/>
          <w:spacing w:val="-2"/>
        </w:rPr>
        <w:t>试块</w:t>
      </w:r>
    </w:p>
    <w:p w:rsidR="008021E8" w:rsidRDefault="008021E8" w:rsidP="008021E8">
      <w:pPr>
        <w:spacing w:before="69" w:line="186" w:lineRule="auto"/>
        <w:ind w:firstLine="31"/>
        <w:outlineLvl w:val="1"/>
        <w:rPr>
          <w:rFonts w:ascii="黑体" w:eastAsia="黑体" w:hAnsi="黑体" w:cs="黑体"/>
        </w:rPr>
      </w:pPr>
      <w:r>
        <w:rPr>
          <w:rFonts w:ascii="黑体" w:eastAsia="黑体" w:hAnsi="黑体" w:cs="黑体" w:hint="eastAsia"/>
          <w:spacing w:val="-1"/>
        </w:rPr>
        <w:t>D</w:t>
      </w:r>
      <w:r>
        <w:rPr>
          <w:rFonts w:ascii="黑体" w:eastAsia="黑体" w:hAnsi="黑体" w:cs="黑体"/>
          <w:spacing w:val="-1"/>
        </w:rPr>
        <w:t>.</w:t>
      </w:r>
      <w:r>
        <w:rPr>
          <w:rFonts w:ascii="黑体" w:eastAsia="黑体" w:hAnsi="黑体" w:cs="黑体" w:hint="eastAsia"/>
          <w:spacing w:val="-1"/>
        </w:rPr>
        <w:t>2</w:t>
      </w:r>
      <w:r>
        <w:rPr>
          <w:rFonts w:ascii="黑体" w:eastAsia="黑体" w:hAnsi="黑体" w:cs="黑体"/>
          <w:spacing w:val="7"/>
        </w:rPr>
        <w:t xml:space="preserve">  </w:t>
      </w:r>
      <w:r>
        <w:rPr>
          <w:rFonts w:ascii="黑体" w:eastAsia="黑体" w:hAnsi="黑体" w:cs="黑体" w:hint="eastAsia"/>
          <w:spacing w:val="-1"/>
        </w:rPr>
        <w:t>I型纵向对接接头</w:t>
      </w:r>
      <w:r>
        <w:rPr>
          <w:rFonts w:ascii="黑体" w:eastAsia="黑体" w:hAnsi="黑体" w:cs="黑体" w:hint="eastAsia"/>
          <w:spacing w:val="-1"/>
        </w:rPr>
        <w:t>，形式见图D.</w:t>
      </w:r>
      <w:r>
        <w:rPr>
          <w:rFonts w:ascii="黑体" w:eastAsia="黑体" w:hAnsi="黑体" w:cs="黑体" w:hint="eastAsia"/>
          <w:spacing w:val="-1"/>
        </w:rPr>
        <w:t>3</w:t>
      </w:r>
      <w:r>
        <w:rPr>
          <w:rFonts w:ascii="黑体" w:eastAsia="黑体" w:hAnsi="黑体" w:cs="黑体" w:hint="eastAsia"/>
          <w:spacing w:val="-1"/>
        </w:rPr>
        <w:t>。</w:t>
      </w:r>
    </w:p>
    <w:p w:rsidR="008021E8" w:rsidRDefault="008021E8" w:rsidP="008021E8">
      <w:pPr>
        <w:spacing w:before="312" w:line="186" w:lineRule="auto"/>
        <w:ind w:firstLine="31"/>
        <w:jc w:val="center"/>
        <w:outlineLvl w:val="1"/>
        <w:rPr>
          <w:rFonts w:ascii="宋体" w:eastAsia="宋体" w:hAnsi="宋体" w:cs="宋体" w:hint="eastAsia"/>
          <w:spacing w:val="-3"/>
        </w:rPr>
      </w:pPr>
      <w:r>
        <w:rPr>
          <w:rFonts w:ascii="宋体" w:eastAsia="宋体" w:hAnsi="宋体" w:cs="宋体" w:hint="eastAsia"/>
          <w:noProof/>
          <w:snapToGrid/>
          <w:spacing w:val="-3"/>
        </w:rPr>
        <w:lastRenderedPageBreak/>
        <w:drawing>
          <wp:inline distT="0" distB="0" distL="0" distR="0" wp14:anchorId="4A908A19" wp14:editId="260EC9E9">
            <wp:extent cx="5155674" cy="2311604"/>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57542" cy="2312442"/>
                    </a:xfrm>
                    <a:prstGeom prst="rect">
                      <a:avLst/>
                    </a:prstGeom>
                    <a:noFill/>
                    <a:ln>
                      <a:noFill/>
                    </a:ln>
                  </pic:spPr>
                </pic:pic>
              </a:graphicData>
            </a:graphic>
          </wp:inline>
        </w:drawing>
      </w:r>
    </w:p>
    <w:p w:rsidR="008021E8" w:rsidRPr="008021E8" w:rsidRDefault="008021E8" w:rsidP="008021E8">
      <w:pPr>
        <w:spacing w:before="240" w:line="186" w:lineRule="auto"/>
        <w:ind w:firstLineChars="100" w:firstLine="208"/>
        <w:jc w:val="center"/>
        <w:rPr>
          <w:rFonts w:ascii="黑体" w:eastAsia="黑体" w:hAnsi="黑体" w:cs="黑体" w:hint="eastAsia"/>
        </w:rPr>
      </w:pPr>
      <w:r>
        <w:rPr>
          <w:rFonts w:ascii="黑体" w:eastAsia="黑体" w:hAnsi="黑体" w:cs="黑体"/>
          <w:spacing w:val="-2"/>
        </w:rPr>
        <w:t>图</w:t>
      </w:r>
      <w:r>
        <w:rPr>
          <w:rFonts w:ascii="Times New Roman" w:eastAsiaTheme="minorEastAsia" w:hAnsi="Times New Roman" w:cs="Times New Roman" w:hint="eastAsia"/>
          <w:spacing w:val="-2"/>
        </w:rPr>
        <w:t>D</w:t>
      </w:r>
      <w:r>
        <w:rPr>
          <w:rFonts w:ascii="Times New Roman" w:eastAsia="Times New Roman" w:hAnsi="Times New Roman" w:cs="Times New Roman"/>
          <w:spacing w:val="-2"/>
        </w:rPr>
        <w:t>.</w:t>
      </w:r>
      <w:r>
        <w:rPr>
          <w:rFonts w:ascii="Times New Roman" w:eastAsiaTheme="minorEastAsia" w:hAnsi="Times New Roman" w:cs="Times New Roman" w:hint="eastAsia"/>
          <w:spacing w:val="-2"/>
        </w:rPr>
        <w:t>3</w:t>
      </w:r>
      <w:r>
        <w:rPr>
          <w:rFonts w:ascii="Times New Roman" w:eastAsia="Times New Roman" w:hAnsi="Times New Roman" w:cs="Times New Roman"/>
          <w:spacing w:val="4"/>
        </w:rPr>
        <w:t xml:space="preserve">    </w:t>
      </w:r>
      <w:r>
        <w:rPr>
          <w:rFonts w:ascii="黑体" w:eastAsia="黑体" w:hAnsi="黑体" w:cs="黑体" w:hint="eastAsia"/>
          <w:spacing w:val="-2"/>
        </w:rPr>
        <w:t>PRB-</w:t>
      </w:r>
      <w:r>
        <w:rPr>
          <w:rFonts w:ascii="黑体" w:eastAsia="黑体" w:hAnsi="黑体" w:cs="黑体" w:hint="eastAsia"/>
          <w:spacing w:val="-2"/>
        </w:rPr>
        <w:t>L</w:t>
      </w:r>
      <w:r>
        <w:rPr>
          <w:rFonts w:ascii="黑体" w:eastAsia="黑体" w:hAnsi="黑体" w:cs="黑体"/>
          <w:spacing w:val="-2"/>
        </w:rPr>
        <w:t>试块</w:t>
      </w:r>
    </w:p>
    <w:p w:rsidR="00D73AC5" w:rsidRDefault="00D73AC5" w:rsidP="009508E7">
      <w:pPr>
        <w:spacing w:before="68" w:line="186" w:lineRule="auto"/>
        <w:ind w:firstLine="4253"/>
        <w:outlineLvl w:val="0"/>
        <w:rPr>
          <w:rFonts w:ascii="黑体" w:eastAsia="黑体" w:hAnsi="黑体" w:cs="黑体" w:hint="eastAsia"/>
          <w:spacing w:val="-10"/>
        </w:rPr>
      </w:pPr>
    </w:p>
    <w:p w:rsidR="00D73AC5" w:rsidRDefault="00D73AC5" w:rsidP="00F674E1">
      <w:pPr>
        <w:spacing w:before="68" w:line="186" w:lineRule="auto"/>
        <w:outlineLvl w:val="0"/>
        <w:rPr>
          <w:rFonts w:ascii="黑体" w:eastAsia="黑体" w:hAnsi="黑体" w:cs="黑体" w:hint="eastAsia"/>
          <w:spacing w:val="-10"/>
        </w:rPr>
      </w:pPr>
    </w:p>
    <w:p w:rsidR="009508E7" w:rsidRDefault="009508E7" w:rsidP="009508E7">
      <w:pPr>
        <w:spacing w:before="68" w:line="186" w:lineRule="auto"/>
        <w:ind w:firstLine="4253"/>
        <w:outlineLvl w:val="0"/>
        <w:rPr>
          <w:rFonts w:ascii="黑体" w:eastAsia="黑体" w:hAnsi="黑体" w:cs="黑体" w:hint="eastAsia"/>
          <w:spacing w:val="-10"/>
        </w:rPr>
      </w:pPr>
      <w:r>
        <w:rPr>
          <w:rFonts w:ascii="黑体" w:eastAsia="黑体" w:hAnsi="黑体" w:cs="黑体"/>
          <w:spacing w:val="-10"/>
        </w:rPr>
        <w:t>附</w:t>
      </w:r>
      <w:r>
        <w:rPr>
          <w:rFonts w:ascii="黑体" w:eastAsia="黑体" w:hAnsi="黑体" w:cs="黑体"/>
          <w:spacing w:val="7"/>
        </w:rPr>
        <w:t xml:space="preserve">  </w:t>
      </w:r>
      <w:r>
        <w:rPr>
          <w:rFonts w:ascii="黑体" w:eastAsia="黑体" w:hAnsi="黑体" w:cs="黑体"/>
          <w:spacing w:val="-10"/>
        </w:rPr>
        <w:t>录</w:t>
      </w:r>
      <w:r>
        <w:rPr>
          <w:rFonts w:ascii="黑体" w:eastAsia="黑体" w:hAnsi="黑体" w:cs="黑体"/>
        </w:rPr>
        <w:t xml:space="preserve">  </w:t>
      </w:r>
      <w:r>
        <w:rPr>
          <w:rFonts w:ascii="黑体" w:eastAsia="黑体" w:hAnsi="黑体" w:cs="黑体" w:hint="eastAsia"/>
          <w:spacing w:val="-10"/>
        </w:rPr>
        <w:t>E</w:t>
      </w:r>
    </w:p>
    <w:p w:rsidR="009508E7" w:rsidRDefault="009508E7" w:rsidP="009508E7">
      <w:pPr>
        <w:spacing w:before="68" w:line="186" w:lineRule="auto"/>
        <w:ind w:firstLine="4253"/>
        <w:outlineLvl w:val="0"/>
        <w:rPr>
          <w:rFonts w:ascii="黑体" w:eastAsia="黑体" w:hAnsi="黑体" w:cs="黑体"/>
        </w:rPr>
      </w:pPr>
    </w:p>
    <w:p w:rsidR="009508E7" w:rsidRDefault="009508E7" w:rsidP="009508E7">
      <w:pPr>
        <w:spacing w:before="98" w:line="186" w:lineRule="auto"/>
        <w:ind w:firstLine="3992"/>
        <w:rPr>
          <w:rFonts w:ascii="黑体" w:eastAsia="黑体" w:hAnsi="黑体" w:cs="黑体"/>
        </w:rPr>
      </w:pPr>
      <w:bookmarkStart w:id="25" w:name="_bookmark10"/>
      <w:bookmarkEnd w:id="25"/>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9508E7" w:rsidRDefault="009508E7" w:rsidP="009508E7">
      <w:pPr>
        <w:spacing w:before="100" w:line="186" w:lineRule="auto"/>
        <w:ind w:firstLine="3244"/>
        <w:rPr>
          <w:rFonts w:ascii="黑体" w:eastAsia="黑体" w:hAnsi="黑体" w:cs="黑体"/>
        </w:rPr>
      </w:pPr>
      <w:r>
        <w:rPr>
          <w:rFonts w:ascii="黑体" w:eastAsia="黑体" w:hAnsi="黑体" w:cs="黑体"/>
          <w:spacing w:val="-1"/>
        </w:rPr>
        <w:t>工件材质衰减系数测量计算方法</w:t>
      </w:r>
    </w:p>
    <w:p w:rsidR="009508E7" w:rsidRDefault="009508E7" w:rsidP="009508E7">
      <w:pPr>
        <w:spacing w:line="302" w:lineRule="auto"/>
        <w:rPr>
          <w:rFonts w:ascii="宋体"/>
        </w:rPr>
      </w:pPr>
    </w:p>
    <w:p w:rsidR="009508E7" w:rsidRDefault="009508E7" w:rsidP="009508E7">
      <w:pPr>
        <w:spacing w:before="69" w:line="186" w:lineRule="auto"/>
        <w:ind w:firstLine="31"/>
        <w:outlineLvl w:val="1"/>
        <w:rPr>
          <w:rFonts w:ascii="黑体" w:eastAsia="黑体" w:hAnsi="黑体" w:cs="黑体"/>
        </w:rPr>
      </w:pPr>
      <w:r>
        <w:rPr>
          <w:rFonts w:ascii="黑体" w:eastAsia="黑体" w:hAnsi="黑体" w:cs="黑体" w:hint="eastAsia"/>
          <w:spacing w:val="-1"/>
        </w:rPr>
        <w:t>E</w:t>
      </w:r>
      <w:r>
        <w:rPr>
          <w:rFonts w:ascii="黑体" w:eastAsia="黑体" w:hAnsi="黑体" w:cs="黑体"/>
          <w:spacing w:val="-1"/>
        </w:rPr>
        <w:t>.1</w:t>
      </w:r>
      <w:r>
        <w:rPr>
          <w:rFonts w:ascii="黑体" w:eastAsia="黑体" w:hAnsi="黑体" w:cs="黑体"/>
          <w:spacing w:val="7"/>
        </w:rPr>
        <w:t xml:space="preserve">  </w:t>
      </w:r>
      <w:r>
        <w:rPr>
          <w:rFonts w:ascii="黑体" w:eastAsia="黑体" w:hAnsi="黑体" w:cs="黑体"/>
          <w:spacing w:val="-1"/>
        </w:rPr>
        <w:t>材质衰减系数的测量方法</w:t>
      </w:r>
    </w:p>
    <w:p w:rsidR="009508E7" w:rsidRDefault="009508E7" w:rsidP="009508E7">
      <w:pPr>
        <w:spacing w:line="302" w:lineRule="auto"/>
        <w:rPr>
          <w:rFonts w:ascii="宋体"/>
        </w:rPr>
      </w:pPr>
    </w:p>
    <w:p w:rsidR="009508E7" w:rsidRDefault="009508E7" w:rsidP="009508E7">
      <w:pPr>
        <w:spacing w:before="69" w:line="272" w:lineRule="auto"/>
        <w:ind w:left="54" w:right="29" w:firstLine="405"/>
        <w:rPr>
          <w:rFonts w:ascii="宋体" w:eastAsia="宋体" w:hAnsi="宋体" w:cs="宋体"/>
        </w:rPr>
      </w:pPr>
      <w:r>
        <w:rPr>
          <w:rFonts w:ascii="宋体" w:eastAsia="宋体" w:hAnsi="宋体" w:cs="宋体"/>
          <w:spacing w:val="-3"/>
        </w:rPr>
        <w:t>工件</w:t>
      </w:r>
      <w:proofErr w:type="gramStart"/>
      <w:r>
        <w:rPr>
          <w:rFonts w:ascii="宋体" w:eastAsia="宋体" w:hAnsi="宋体" w:cs="宋体"/>
          <w:spacing w:val="-3"/>
        </w:rPr>
        <w:t>检测面</w:t>
      </w:r>
      <w:proofErr w:type="gramEnd"/>
      <w:r>
        <w:rPr>
          <w:rFonts w:ascii="宋体" w:eastAsia="宋体" w:hAnsi="宋体" w:cs="宋体"/>
          <w:spacing w:val="-3"/>
        </w:rPr>
        <w:t>和底面平行的条件下</w:t>
      </w:r>
      <w:r>
        <w:rPr>
          <w:rFonts w:ascii="Times New Roman" w:eastAsia="Times New Roman" w:hAnsi="Times New Roman" w:cs="Times New Roman"/>
          <w:spacing w:val="-3"/>
        </w:rPr>
        <w:t>,</w:t>
      </w:r>
      <w:r>
        <w:rPr>
          <w:rFonts w:ascii="宋体" w:eastAsia="宋体" w:hAnsi="宋体" w:cs="宋体"/>
          <w:spacing w:val="-3"/>
        </w:rPr>
        <w:t>在工件无缺陷完好区域，</w:t>
      </w:r>
      <w:r>
        <w:rPr>
          <w:rFonts w:ascii="宋体" w:eastAsia="宋体" w:hAnsi="宋体" w:cs="宋体"/>
          <w:spacing w:val="77"/>
        </w:rPr>
        <w:t xml:space="preserve"> </w:t>
      </w:r>
      <w:r>
        <w:rPr>
          <w:rFonts w:ascii="宋体" w:eastAsia="宋体" w:hAnsi="宋体" w:cs="宋体"/>
          <w:spacing w:val="-3"/>
        </w:rPr>
        <w:t>选取三处</w:t>
      </w:r>
      <w:proofErr w:type="gramStart"/>
      <w:r>
        <w:rPr>
          <w:rFonts w:ascii="宋体" w:eastAsia="宋体" w:hAnsi="宋体" w:cs="宋体"/>
          <w:spacing w:val="-3"/>
        </w:rPr>
        <w:t>检测面</w:t>
      </w:r>
      <w:proofErr w:type="gramEnd"/>
      <w:r>
        <w:rPr>
          <w:rFonts w:ascii="宋体" w:eastAsia="宋体" w:hAnsi="宋体" w:cs="宋体"/>
          <w:spacing w:val="-3"/>
        </w:rPr>
        <w:t>与底面平行且有代表性</w:t>
      </w:r>
      <w:r>
        <w:rPr>
          <w:rFonts w:ascii="宋体" w:eastAsia="宋体" w:hAnsi="宋体" w:cs="宋体"/>
        </w:rPr>
        <w:t xml:space="preserve"> </w:t>
      </w:r>
      <w:r>
        <w:rPr>
          <w:rFonts w:ascii="宋体" w:eastAsia="宋体" w:hAnsi="宋体" w:cs="宋体"/>
          <w:spacing w:val="-6"/>
        </w:rPr>
        <w:t>的部位。</w:t>
      </w:r>
    </w:p>
    <w:p w:rsidR="009508E7" w:rsidRDefault="009508E7" w:rsidP="009508E7">
      <w:pPr>
        <w:spacing w:before="7" w:line="274" w:lineRule="auto"/>
        <w:ind w:left="36" w:right="26" w:firstLine="420"/>
        <w:rPr>
          <w:rFonts w:ascii="宋体" w:eastAsia="宋体" w:hAnsi="宋体" w:cs="宋体"/>
        </w:rPr>
      </w:pPr>
      <w:r>
        <w:rPr>
          <w:rFonts w:ascii="宋体" w:eastAsia="宋体" w:hAnsi="宋体" w:cs="宋体"/>
          <w:spacing w:val="-5"/>
        </w:rPr>
        <w:t>在每一个测点上，调节仪器使第一次底面回波幅度（</w:t>
      </w:r>
      <w:r>
        <w:rPr>
          <w:rFonts w:ascii="Times New Roman" w:eastAsia="Times New Roman" w:hAnsi="Times New Roman" w:cs="Times New Roman"/>
          <w:spacing w:val="-5"/>
        </w:rPr>
        <w:t>B</w:t>
      </w:r>
      <w:r>
        <w:rPr>
          <w:rFonts w:ascii="Times New Roman" w:eastAsia="Times New Roman" w:hAnsi="Times New Roman" w:cs="Times New Roman"/>
          <w:spacing w:val="-5"/>
          <w:position w:val="-1"/>
          <w:sz w:val="14"/>
          <w:szCs w:val="14"/>
        </w:rPr>
        <w:t>1</w:t>
      </w:r>
      <w:r>
        <w:rPr>
          <w:rFonts w:ascii="宋体" w:eastAsia="宋体" w:hAnsi="宋体" w:cs="宋体"/>
          <w:spacing w:val="-5"/>
        </w:rPr>
        <w:t>或</w:t>
      </w:r>
      <w:r>
        <w:rPr>
          <w:rFonts w:ascii="Times New Roman" w:eastAsia="Times New Roman" w:hAnsi="Times New Roman" w:cs="Times New Roman"/>
          <w:spacing w:val="-5"/>
        </w:rPr>
        <w:t>B</w:t>
      </w:r>
      <w:r>
        <w:rPr>
          <w:rFonts w:ascii="Times New Roman" w:eastAsia="Times New Roman" w:hAnsi="Times New Roman" w:cs="Times New Roman"/>
          <w:spacing w:val="-5"/>
          <w:sz w:val="14"/>
          <w:szCs w:val="14"/>
        </w:rPr>
        <w:t>n</w:t>
      </w:r>
      <w:r>
        <w:rPr>
          <w:rFonts w:ascii="宋体" w:eastAsia="宋体" w:hAnsi="宋体" w:cs="宋体"/>
          <w:spacing w:val="-5"/>
        </w:rPr>
        <w:t>）为满刻度的</w:t>
      </w:r>
      <w:r>
        <w:rPr>
          <w:rFonts w:ascii="Times New Roman" w:eastAsia="Times New Roman" w:hAnsi="Times New Roman" w:cs="Times New Roman"/>
          <w:spacing w:val="-5"/>
        </w:rPr>
        <w:t>50%</w:t>
      </w:r>
      <w:r>
        <w:rPr>
          <w:rFonts w:ascii="宋体" w:eastAsia="宋体" w:hAnsi="宋体" w:cs="宋体"/>
          <w:spacing w:val="-5"/>
        </w:rPr>
        <w:t>，记录此时衰减器的</w:t>
      </w:r>
      <w:r>
        <w:rPr>
          <w:rFonts w:ascii="宋体" w:eastAsia="宋体" w:hAnsi="宋体" w:cs="宋体"/>
        </w:rPr>
        <w:t xml:space="preserve"> </w:t>
      </w:r>
      <w:r>
        <w:rPr>
          <w:rFonts w:ascii="宋体" w:eastAsia="宋体" w:hAnsi="宋体" w:cs="宋体"/>
          <w:spacing w:val="-2"/>
        </w:rPr>
        <w:t>读数，再调节衰减器，使第二次底面回波幅度（</w:t>
      </w:r>
      <w:r>
        <w:rPr>
          <w:rFonts w:ascii="Times New Roman" w:eastAsia="Times New Roman" w:hAnsi="Times New Roman" w:cs="Times New Roman"/>
          <w:spacing w:val="-2"/>
        </w:rPr>
        <w:t>B</w:t>
      </w:r>
      <w:r>
        <w:rPr>
          <w:rFonts w:ascii="Times New Roman" w:eastAsia="Times New Roman" w:hAnsi="Times New Roman" w:cs="Times New Roman"/>
          <w:spacing w:val="-2"/>
          <w:position w:val="-1"/>
          <w:sz w:val="14"/>
          <w:szCs w:val="14"/>
        </w:rPr>
        <w:t>2</w:t>
      </w:r>
      <w:r>
        <w:rPr>
          <w:rFonts w:ascii="宋体" w:eastAsia="宋体" w:hAnsi="宋体" w:cs="宋体"/>
          <w:spacing w:val="-2"/>
        </w:rPr>
        <w:t>或</w:t>
      </w:r>
      <w:r>
        <w:rPr>
          <w:rFonts w:ascii="Times New Roman" w:eastAsia="Times New Roman" w:hAnsi="Times New Roman" w:cs="Times New Roman"/>
          <w:spacing w:val="-2"/>
        </w:rPr>
        <w:t>B</w:t>
      </w:r>
      <w:r>
        <w:rPr>
          <w:rFonts w:ascii="Times New Roman" w:eastAsia="Times New Roman" w:hAnsi="Times New Roman" w:cs="Times New Roman"/>
          <w:spacing w:val="-2"/>
          <w:sz w:val="14"/>
          <w:szCs w:val="14"/>
        </w:rPr>
        <w:t>m</w:t>
      </w:r>
      <w:r>
        <w:rPr>
          <w:rFonts w:ascii="宋体" w:eastAsia="宋体" w:hAnsi="宋体" w:cs="宋体"/>
          <w:spacing w:val="-2"/>
        </w:rPr>
        <w:t>）为满刻度的</w:t>
      </w:r>
      <w:r>
        <w:rPr>
          <w:rFonts w:ascii="Times New Roman" w:eastAsia="Times New Roman" w:hAnsi="Times New Roman" w:cs="Times New Roman"/>
          <w:spacing w:val="-2"/>
        </w:rPr>
        <w:t>50%</w:t>
      </w:r>
      <w:r>
        <w:rPr>
          <w:rFonts w:ascii="宋体" w:eastAsia="宋体" w:hAnsi="宋体" w:cs="宋体"/>
          <w:spacing w:val="-2"/>
        </w:rPr>
        <w:t>，两次衰减器读数之差即为</w:t>
      </w:r>
      <w:r>
        <w:rPr>
          <w:rFonts w:ascii="宋体" w:eastAsia="宋体" w:hAnsi="宋体" w:cs="宋体"/>
        </w:rPr>
        <w:t xml:space="preserve"> </w:t>
      </w:r>
      <w:r>
        <w:rPr>
          <w:rFonts w:ascii="宋体" w:eastAsia="宋体" w:hAnsi="宋体" w:cs="宋体"/>
          <w:spacing w:val="-2"/>
        </w:rPr>
        <w:t>（</w:t>
      </w:r>
      <w:r>
        <w:rPr>
          <w:rFonts w:ascii="Times New Roman" w:eastAsia="Times New Roman" w:hAnsi="Times New Roman" w:cs="Times New Roman"/>
          <w:spacing w:val="-2"/>
        </w:rPr>
        <w:t>B</w:t>
      </w:r>
      <w:r>
        <w:rPr>
          <w:rFonts w:ascii="Times New Roman" w:eastAsia="Times New Roman" w:hAnsi="Times New Roman" w:cs="Times New Roman"/>
          <w:spacing w:val="-2"/>
          <w:position w:val="-1"/>
          <w:sz w:val="14"/>
          <w:szCs w:val="14"/>
        </w:rPr>
        <w:t>1</w:t>
      </w:r>
      <w:r>
        <w:rPr>
          <w:rFonts w:ascii="Times New Roman" w:eastAsia="Times New Roman" w:hAnsi="Times New Roman" w:cs="Times New Roman"/>
          <w:spacing w:val="-2"/>
        </w:rPr>
        <w:t>—B</w:t>
      </w:r>
      <w:r>
        <w:rPr>
          <w:rFonts w:ascii="Times New Roman" w:eastAsia="Times New Roman" w:hAnsi="Times New Roman" w:cs="Times New Roman"/>
          <w:spacing w:val="-2"/>
          <w:position w:val="-1"/>
          <w:sz w:val="14"/>
          <w:szCs w:val="14"/>
        </w:rPr>
        <w:t>2</w:t>
      </w:r>
      <w:r>
        <w:rPr>
          <w:rFonts w:ascii="Times New Roman" w:eastAsia="Times New Roman" w:hAnsi="Times New Roman" w:cs="Times New Roman"/>
          <w:spacing w:val="9"/>
          <w:w w:val="101"/>
          <w:position w:val="-1"/>
          <w:sz w:val="14"/>
          <w:szCs w:val="14"/>
        </w:rPr>
        <w:t xml:space="preserve"> </w:t>
      </w:r>
      <w:r>
        <w:rPr>
          <w:rFonts w:ascii="宋体" w:eastAsia="宋体" w:hAnsi="宋体" w:cs="宋体"/>
          <w:spacing w:val="-2"/>
        </w:rPr>
        <w:t>）或（</w:t>
      </w:r>
      <w:r>
        <w:rPr>
          <w:rFonts w:ascii="Times New Roman" w:eastAsia="Times New Roman" w:hAnsi="Times New Roman" w:cs="Times New Roman"/>
          <w:spacing w:val="-2"/>
        </w:rPr>
        <w:t>B</w:t>
      </w:r>
      <w:r>
        <w:rPr>
          <w:rFonts w:ascii="Times New Roman" w:eastAsia="Times New Roman" w:hAnsi="Times New Roman" w:cs="Times New Roman"/>
          <w:spacing w:val="-2"/>
          <w:sz w:val="14"/>
          <w:szCs w:val="14"/>
        </w:rPr>
        <w:t>n</w:t>
      </w:r>
      <w:r>
        <w:rPr>
          <w:rFonts w:ascii="Times New Roman" w:eastAsia="Times New Roman" w:hAnsi="Times New Roman" w:cs="Times New Roman"/>
          <w:spacing w:val="-2"/>
        </w:rPr>
        <w:t>—B</w:t>
      </w:r>
      <w:r>
        <w:rPr>
          <w:rFonts w:ascii="Times New Roman" w:eastAsia="Times New Roman" w:hAnsi="Times New Roman" w:cs="Times New Roman"/>
          <w:spacing w:val="-2"/>
          <w:sz w:val="14"/>
          <w:szCs w:val="14"/>
        </w:rPr>
        <w:t>m</w:t>
      </w:r>
      <w:r>
        <w:rPr>
          <w:rFonts w:ascii="宋体" w:eastAsia="宋体" w:hAnsi="宋体" w:cs="宋体"/>
          <w:spacing w:val="-2"/>
        </w:rPr>
        <w:t>）的分贝差（不考虑底面反射损失）。</w:t>
      </w:r>
    </w:p>
    <w:p w:rsidR="009508E7" w:rsidRDefault="009508E7" w:rsidP="009508E7">
      <w:pPr>
        <w:spacing w:before="312" w:line="186" w:lineRule="auto"/>
        <w:ind w:firstLine="31"/>
        <w:outlineLvl w:val="1"/>
        <w:rPr>
          <w:rFonts w:ascii="黑体" w:eastAsia="黑体" w:hAnsi="黑体" w:cs="黑体"/>
        </w:rPr>
      </w:pPr>
      <w:r>
        <w:rPr>
          <w:rFonts w:ascii="黑体" w:eastAsia="黑体" w:hAnsi="黑体" w:cs="黑体" w:hint="eastAsia"/>
          <w:spacing w:val="-1"/>
        </w:rPr>
        <w:t>E</w:t>
      </w:r>
      <w:r>
        <w:rPr>
          <w:rFonts w:ascii="黑体" w:eastAsia="黑体" w:hAnsi="黑体" w:cs="黑体"/>
          <w:spacing w:val="-1"/>
        </w:rPr>
        <w:t>.2</w:t>
      </w:r>
      <w:r>
        <w:rPr>
          <w:rFonts w:ascii="黑体" w:eastAsia="黑体" w:hAnsi="黑体" w:cs="黑体"/>
          <w:spacing w:val="7"/>
        </w:rPr>
        <w:t xml:space="preserve">  </w:t>
      </w:r>
      <w:r>
        <w:rPr>
          <w:rFonts w:ascii="黑体" w:eastAsia="黑体" w:hAnsi="黑体" w:cs="黑体"/>
          <w:spacing w:val="-1"/>
        </w:rPr>
        <w:t>材质衰减系数的计算方法</w:t>
      </w:r>
    </w:p>
    <w:p w:rsidR="009508E7" w:rsidRDefault="009508E7" w:rsidP="009508E7">
      <w:pPr>
        <w:spacing w:line="302" w:lineRule="auto"/>
        <w:rPr>
          <w:rFonts w:ascii="宋体"/>
        </w:rPr>
      </w:pPr>
    </w:p>
    <w:p w:rsidR="009508E7" w:rsidRDefault="009508E7" w:rsidP="009508E7">
      <w:pPr>
        <w:spacing w:before="68" w:line="186" w:lineRule="auto"/>
        <w:ind w:firstLine="31"/>
        <w:outlineLvl w:val="2"/>
        <w:rPr>
          <w:rFonts w:ascii="黑体" w:eastAsia="黑体" w:hAnsi="黑体" w:cs="黑体"/>
        </w:rPr>
      </w:pPr>
      <w:r>
        <w:rPr>
          <w:rFonts w:ascii="黑体" w:eastAsia="黑体" w:hAnsi="黑体" w:cs="黑体" w:hint="eastAsia"/>
          <w:spacing w:val="-1"/>
        </w:rPr>
        <w:t>E</w:t>
      </w:r>
      <w:r>
        <w:rPr>
          <w:rFonts w:ascii="黑体" w:eastAsia="黑体" w:hAnsi="黑体" w:cs="黑体"/>
          <w:spacing w:val="-1"/>
        </w:rPr>
        <w:t>.2.1</w:t>
      </w:r>
      <w:r>
        <w:rPr>
          <w:rFonts w:ascii="黑体" w:eastAsia="黑体" w:hAnsi="黑体" w:cs="黑体"/>
          <w:spacing w:val="9"/>
        </w:rPr>
        <w:t xml:space="preserve">  </w:t>
      </w:r>
      <w:r>
        <w:rPr>
          <w:rFonts w:ascii="黑体" w:eastAsia="黑体" w:hAnsi="黑体" w:cs="黑体"/>
          <w:spacing w:val="-1"/>
        </w:rPr>
        <w:t>工件厚度小于探头</w:t>
      </w:r>
      <w:r>
        <w:rPr>
          <w:rFonts w:ascii="Times New Roman" w:eastAsia="Times New Roman" w:hAnsi="Times New Roman" w:cs="Times New Roman"/>
          <w:spacing w:val="-1"/>
        </w:rPr>
        <w:t>3</w:t>
      </w:r>
      <w:r>
        <w:rPr>
          <w:rFonts w:ascii="黑体" w:eastAsia="黑体" w:hAnsi="黑体" w:cs="黑体"/>
          <w:spacing w:val="-1"/>
        </w:rPr>
        <w:t>倍近场区时</w:t>
      </w:r>
    </w:p>
    <w:p w:rsidR="009508E7" w:rsidRDefault="009508E7" w:rsidP="009508E7">
      <w:pPr>
        <w:spacing w:before="257" w:line="200" w:lineRule="auto"/>
        <w:ind w:firstLine="458"/>
        <w:rPr>
          <w:rFonts w:ascii="Times New Roman" w:eastAsia="Times New Roman" w:hAnsi="Times New Roman" w:cs="Times New Roman"/>
        </w:rPr>
      </w:pPr>
      <w:r>
        <w:rPr>
          <w:rFonts w:ascii="宋体" w:eastAsia="宋体" w:hAnsi="宋体" w:cs="宋体"/>
          <w:spacing w:val="-2"/>
        </w:rPr>
        <w:t>符合</w:t>
      </w:r>
      <w:r>
        <w:rPr>
          <w:rFonts w:ascii="Times New Roman" w:eastAsia="Times New Roman" w:hAnsi="Times New Roman" w:cs="Times New Roman"/>
          <w:spacing w:val="-2"/>
        </w:rPr>
        <w:t>T</w:t>
      </w:r>
      <w:r>
        <w:rPr>
          <w:rFonts w:ascii="宋体" w:eastAsia="宋体" w:hAnsi="宋体" w:cs="宋体"/>
          <w:spacing w:val="-2"/>
        </w:rPr>
        <w:t>＜</w:t>
      </w:r>
      <w:r>
        <w:rPr>
          <w:rFonts w:ascii="Times New Roman" w:eastAsia="Times New Roman" w:hAnsi="Times New Roman" w:cs="Times New Roman"/>
          <w:spacing w:val="-2"/>
        </w:rPr>
        <w:t>3N</w:t>
      </w:r>
      <w:r>
        <w:rPr>
          <w:rFonts w:ascii="Times New Roman" w:eastAsia="Times New Roman" w:hAnsi="Times New Roman" w:cs="Times New Roman"/>
          <w:spacing w:val="-3"/>
        </w:rPr>
        <w:t xml:space="preserve"> </w:t>
      </w:r>
      <w:r>
        <w:rPr>
          <w:rFonts w:ascii="宋体" w:eastAsia="宋体" w:hAnsi="宋体" w:cs="宋体"/>
          <w:spacing w:val="-2"/>
        </w:rPr>
        <w:t>，且符合</w:t>
      </w:r>
      <w:r>
        <w:rPr>
          <w:rFonts w:ascii="宋体" w:eastAsia="宋体" w:hAnsi="宋体" w:cs="宋体"/>
        </w:rPr>
        <w:t xml:space="preserve"> </w:t>
      </w:r>
      <w:r>
        <w:rPr>
          <w:rFonts w:ascii="Times New Roman" w:eastAsia="Times New Roman" w:hAnsi="Times New Roman" w:cs="Times New Roman"/>
          <w:spacing w:val="-2"/>
        </w:rPr>
        <w:t>n</w:t>
      </w:r>
      <w:r>
        <w:rPr>
          <w:rFonts w:ascii="宋体" w:eastAsia="宋体" w:hAnsi="宋体" w:cs="宋体"/>
          <w:spacing w:val="-2"/>
        </w:rPr>
        <w:t>＞</w:t>
      </w:r>
      <w:r>
        <w:rPr>
          <w:rFonts w:ascii="Times New Roman" w:eastAsia="Times New Roman" w:hAnsi="Times New Roman" w:cs="Times New Roman"/>
          <w:spacing w:val="-2"/>
        </w:rPr>
        <w:t>3N/T</w:t>
      </w:r>
      <w:r>
        <w:rPr>
          <w:rFonts w:ascii="Times New Roman" w:eastAsia="Times New Roman" w:hAnsi="Times New Roman" w:cs="Times New Roman"/>
          <w:spacing w:val="-28"/>
        </w:rPr>
        <w:t xml:space="preserve"> </w:t>
      </w:r>
      <w:r>
        <w:rPr>
          <w:rFonts w:ascii="宋体" w:eastAsia="宋体" w:hAnsi="宋体" w:cs="宋体"/>
          <w:spacing w:val="-2"/>
        </w:rPr>
        <w:t>，</w:t>
      </w:r>
      <w:r>
        <w:rPr>
          <w:rFonts w:ascii="Times New Roman" w:eastAsia="Times New Roman" w:hAnsi="Times New Roman" w:cs="Times New Roman"/>
          <w:spacing w:val="-2"/>
        </w:rPr>
        <w:t>m</w:t>
      </w:r>
      <w:r>
        <w:rPr>
          <w:rFonts w:ascii="宋体" w:eastAsia="宋体" w:hAnsi="宋体" w:cs="宋体"/>
          <w:spacing w:val="-2"/>
        </w:rPr>
        <w:t>＞</w:t>
      </w:r>
      <w:r>
        <w:rPr>
          <w:rFonts w:ascii="Times New Roman" w:eastAsia="Times New Roman" w:hAnsi="Times New Roman" w:cs="Times New Roman"/>
          <w:spacing w:val="-2"/>
        </w:rPr>
        <w:t>n</w:t>
      </w:r>
      <w:r>
        <w:rPr>
          <w:rFonts w:ascii="Times New Roman" w:eastAsia="Times New Roman" w:hAnsi="Times New Roman" w:cs="Times New Roman"/>
          <w:spacing w:val="8"/>
        </w:rPr>
        <w:t xml:space="preserve">  </w:t>
      </w:r>
      <w:r>
        <w:rPr>
          <w:rFonts w:ascii="宋体" w:eastAsia="宋体" w:hAnsi="宋体" w:cs="宋体"/>
          <w:spacing w:val="-2"/>
        </w:rPr>
        <w:t>时，衰减系数的计算见公式（</w:t>
      </w:r>
      <w:r w:rsidR="005D0102">
        <w:rPr>
          <w:rFonts w:ascii="Times New Roman" w:eastAsiaTheme="minorEastAsia" w:hAnsi="Times New Roman" w:cs="Times New Roman" w:hint="eastAsia"/>
          <w:spacing w:val="-2"/>
        </w:rPr>
        <w:t>E</w:t>
      </w:r>
      <w:r>
        <w:rPr>
          <w:rFonts w:ascii="Times New Roman" w:eastAsia="Times New Roman" w:hAnsi="Times New Roman" w:cs="Times New Roman"/>
          <w:spacing w:val="-2"/>
        </w:rPr>
        <w:t>.1</w:t>
      </w:r>
      <w:r>
        <w:rPr>
          <w:rFonts w:ascii="宋体" w:eastAsia="宋体" w:hAnsi="宋体" w:cs="宋体"/>
          <w:spacing w:val="-2"/>
        </w:rPr>
        <w:t>）</w:t>
      </w:r>
      <w:r>
        <w:rPr>
          <w:rFonts w:ascii="Times New Roman" w:eastAsia="Times New Roman" w:hAnsi="Times New Roman" w:cs="Times New Roman"/>
          <w:spacing w:val="-2"/>
        </w:rPr>
        <w:t>:</w:t>
      </w:r>
    </w:p>
    <w:p w:rsidR="009508E7" w:rsidRDefault="009508E7" w:rsidP="009508E7">
      <w:pPr>
        <w:spacing w:before="189"/>
        <w:ind w:firstLine="2404"/>
        <w:rPr>
          <w:rFonts w:ascii="宋体" w:eastAsia="宋体" w:hAnsi="宋体" w:cs="宋体"/>
        </w:rPr>
      </w:pPr>
      <w:r>
        <w:rPr>
          <w:noProof/>
          <w:position w:val="-7"/>
        </w:rPr>
        <w:drawing>
          <wp:inline distT="0" distB="0" distL="0" distR="0" wp14:anchorId="2064A78B" wp14:editId="507C464D">
            <wp:extent cx="2391410" cy="199390"/>
            <wp:effectExtent l="0" t="0" r="0" b="0"/>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50"/>
                    <a:stretch>
                      <a:fillRect/>
                    </a:stretch>
                  </pic:blipFill>
                  <pic:spPr>
                    <a:xfrm>
                      <a:off x="0" y="0"/>
                      <a:ext cx="2391410" cy="199390"/>
                    </a:xfrm>
                    <a:prstGeom prst="rect">
                      <a:avLst/>
                    </a:prstGeom>
                  </pic:spPr>
                </pic:pic>
              </a:graphicData>
            </a:graphic>
          </wp:inline>
        </w:drawing>
      </w:r>
      <w:r>
        <w:rPr>
          <w:rFonts w:ascii="宋体" w:eastAsia="宋体" w:hAnsi="宋体" w:cs="宋体"/>
          <w:spacing w:val="110"/>
        </w:rPr>
        <w:t xml:space="preserve"> </w:t>
      </w:r>
      <w:r>
        <w:rPr>
          <w:rFonts w:ascii="Times New Roman" w:eastAsia="Times New Roman" w:hAnsi="Times New Roman" w:cs="Times New Roman"/>
          <w:spacing w:val="-1"/>
        </w:rPr>
        <w:t>...........................................</w:t>
      </w:r>
      <w:r>
        <w:rPr>
          <w:rFonts w:ascii="Times New Roman" w:eastAsia="Times New Roman" w:hAnsi="Times New Roman" w:cs="Times New Roman"/>
          <w:spacing w:val="-19"/>
        </w:rPr>
        <w:t xml:space="preserve"> </w:t>
      </w:r>
      <w:r>
        <w:rPr>
          <w:rFonts w:ascii="宋体" w:eastAsia="宋体" w:hAnsi="宋体" w:cs="宋体"/>
          <w:spacing w:val="-1"/>
        </w:rPr>
        <w:t>（</w:t>
      </w:r>
      <w:r w:rsidR="005D0102">
        <w:rPr>
          <w:rFonts w:ascii="Times New Roman" w:eastAsiaTheme="minorEastAsia" w:hAnsi="Times New Roman" w:cs="Times New Roman" w:hint="eastAsia"/>
          <w:spacing w:val="-1"/>
        </w:rPr>
        <w:t>E</w:t>
      </w:r>
      <w:r>
        <w:rPr>
          <w:rFonts w:ascii="Times New Roman" w:eastAsia="Times New Roman" w:hAnsi="Times New Roman" w:cs="Times New Roman"/>
          <w:spacing w:val="-1"/>
        </w:rPr>
        <w:t>.1</w:t>
      </w:r>
      <w:r>
        <w:rPr>
          <w:rFonts w:ascii="宋体" w:eastAsia="宋体" w:hAnsi="宋体" w:cs="宋体"/>
          <w:spacing w:val="-1"/>
        </w:rPr>
        <w:t>）</w:t>
      </w:r>
    </w:p>
    <w:p w:rsidR="009508E7" w:rsidRDefault="009508E7" w:rsidP="009508E7">
      <w:pPr>
        <w:spacing w:before="206" w:line="186" w:lineRule="auto"/>
        <w:ind w:firstLine="461"/>
        <w:rPr>
          <w:rFonts w:ascii="宋体" w:eastAsia="宋体" w:hAnsi="宋体" w:cs="宋体"/>
        </w:rPr>
      </w:pPr>
      <w:r>
        <w:rPr>
          <w:rFonts w:ascii="宋体" w:eastAsia="宋体" w:hAnsi="宋体" w:cs="宋体"/>
          <w:spacing w:val="-13"/>
        </w:rPr>
        <w:t>式中：</w:t>
      </w:r>
    </w:p>
    <w:p w:rsidR="009508E7" w:rsidRDefault="009508E7" w:rsidP="009508E7">
      <w:pPr>
        <w:spacing w:before="100" w:line="200" w:lineRule="auto"/>
        <w:ind w:firstLine="457"/>
        <w:rPr>
          <w:rFonts w:ascii="宋体" w:eastAsia="宋体" w:hAnsi="宋体" w:cs="宋体"/>
        </w:rPr>
      </w:pPr>
      <w:r>
        <w:rPr>
          <w:rFonts w:ascii="Times New Roman" w:eastAsia="Times New Roman" w:hAnsi="Times New Roman" w:cs="Times New Roman"/>
          <w:spacing w:val="-1"/>
        </w:rPr>
        <w:t>α——</w:t>
      </w:r>
      <w:r>
        <w:rPr>
          <w:rFonts w:ascii="宋体" w:eastAsia="宋体" w:hAnsi="宋体" w:cs="宋体"/>
          <w:spacing w:val="-1"/>
        </w:rPr>
        <w:t>衰减系数，单位为分贝每米（</w:t>
      </w:r>
      <w:r>
        <w:rPr>
          <w:rFonts w:ascii="Times New Roman" w:eastAsia="Times New Roman" w:hAnsi="Times New Roman" w:cs="Times New Roman"/>
          <w:spacing w:val="-1"/>
        </w:rPr>
        <w:t>dB/m</w:t>
      </w:r>
      <w:r>
        <w:rPr>
          <w:rFonts w:ascii="宋体" w:eastAsia="宋体" w:hAnsi="宋体" w:cs="宋体"/>
          <w:spacing w:val="-6"/>
        </w:rPr>
        <w:t>）；</w:t>
      </w:r>
    </w:p>
    <w:p w:rsidR="009508E7" w:rsidRDefault="009508E7" w:rsidP="009508E7">
      <w:pPr>
        <w:spacing w:before="85" w:line="203" w:lineRule="auto"/>
        <w:ind w:firstLine="457"/>
        <w:rPr>
          <w:rFonts w:ascii="宋体" w:eastAsia="宋体" w:hAnsi="宋体" w:cs="宋体"/>
        </w:rPr>
      </w:pPr>
      <w:r>
        <w:rPr>
          <w:rFonts w:ascii="Times New Roman" w:eastAsia="Times New Roman" w:hAnsi="Times New Roman" w:cs="Times New Roman"/>
          <w:spacing w:val="-2"/>
        </w:rPr>
        <w:t>(B</w:t>
      </w:r>
      <w:r>
        <w:rPr>
          <w:rFonts w:ascii="Times New Roman" w:eastAsia="Times New Roman" w:hAnsi="Times New Roman" w:cs="Times New Roman"/>
          <w:spacing w:val="-2"/>
          <w:position w:val="-1"/>
          <w:sz w:val="14"/>
          <w:szCs w:val="14"/>
        </w:rPr>
        <w:t>n</w:t>
      </w:r>
      <w:r>
        <w:rPr>
          <w:rFonts w:ascii="Times New Roman" w:eastAsia="Times New Roman" w:hAnsi="Times New Roman" w:cs="Times New Roman"/>
          <w:spacing w:val="-7"/>
          <w:position w:val="-1"/>
          <w:sz w:val="14"/>
          <w:szCs w:val="14"/>
        </w:rPr>
        <w:t xml:space="preserve"> </w:t>
      </w:r>
      <w:r>
        <w:rPr>
          <w:rFonts w:ascii="宋体" w:eastAsia="宋体" w:hAnsi="宋体" w:cs="宋体"/>
          <w:spacing w:val="-2"/>
        </w:rPr>
        <w:t>－</w:t>
      </w:r>
      <w:r>
        <w:rPr>
          <w:rFonts w:ascii="Times New Roman" w:eastAsia="Times New Roman" w:hAnsi="Times New Roman" w:cs="Times New Roman"/>
          <w:spacing w:val="-2"/>
        </w:rPr>
        <w:t>B</w:t>
      </w:r>
      <w:r>
        <w:rPr>
          <w:rFonts w:ascii="Times New Roman" w:eastAsia="Times New Roman" w:hAnsi="Times New Roman" w:cs="Times New Roman"/>
          <w:spacing w:val="-2"/>
          <w:sz w:val="14"/>
          <w:szCs w:val="14"/>
        </w:rPr>
        <w:t>m</w:t>
      </w:r>
      <w:r>
        <w:rPr>
          <w:rFonts w:ascii="Times New Roman" w:eastAsia="Times New Roman" w:hAnsi="Times New Roman" w:cs="Times New Roman"/>
          <w:spacing w:val="-2"/>
        </w:rPr>
        <w:t>)——</w:t>
      </w:r>
      <w:r>
        <w:rPr>
          <w:rFonts w:ascii="宋体" w:eastAsia="宋体" w:hAnsi="宋体" w:cs="宋体"/>
          <w:spacing w:val="-2"/>
        </w:rPr>
        <w:t>两次衰减器的读数之差，单位为分贝（</w:t>
      </w:r>
      <w:r>
        <w:rPr>
          <w:rFonts w:ascii="Times New Roman" w:eastAsia="Times New Roman" w:hAnsi="Times New Roman" w:cs="Times New Roman"/>
          <w:spacing w:val="-2"/>
        </w:rPr>
        <w:t>dB</w:t>
      </w:r>
      <w:r>
        <w:rPr>
          <w:rFonts w:ascii="宋体" w:eastAsia="宋体" w:hAnsi="宋体" w:cs="宋体"/>
        </w:rPr>
        <w:t>）；</w:t>
      </w:r>
    </w:p>
    <w:p w:rsidR="009508E7" w:rsidRDefault="009508E7" w:rsidP="009508E7">
      <w:pPr>
        <w:spacing w:before="81" w:line="312" w:lineRule="exact"/>
        <w:ind w:firstLine="455"/>
        <w:rPr>
          <w:rFonts w:ascii="宋体" w:eastAsia="宋体" w:hAnsi="宋体" w:cs="宋体"/>
        </w:rPr>
      </w:pPr>
      <w:r>
        <w:rPr>
          <w:rFonts w:ascii="Times New Roman" w:eastAsia="Times New Roman" w:hAnsi="Times New Roman" w:cs="Times New Roman"/>
          <w:spacing w:val="-1"/>
          <w:position w:val="6"/>
        </w:rPr>
        <w:t>T——</w:t>
      </w:r>
      <w:r>
        <w:rPr>
          <w:rFonts w:ascii="宋体" w:eastAsia="宋体" w:hAnsi="宋体" w:cs="宋体"/>
          <w:spacing w:val="-1"/>
          <w:position w:val="6"/>
        </w:rPr>
        <w:t>工件检测厚度，单位为毫米（</w:t>
      </w:r>
      <w:r>
        <w:rPr>
          <w:rFonts w:ascii="Times New Roman" w:eastAsia="Times New Roman" w:hAnsi="Times New Roman" w:cs="Times New Roman"/>
          <w:spacing w:val="-1"/>
          <w:position w:val="6"/>
        </w:rPr>
        <w:t>mm</w:t>
      </w:r>
      <w:r>
        <w:rPr>
          <w:rFonts w:ascii="宋体" w:eastAsia="宋体" w:hAnsi="宋体" w:cs="宋体"/>
          <w:spacing w:val="-6"/>
          <w:position w:val="6"/>
        </w:rPr>
        <w:t>）；</w:t>
      </w:r>
    </w:p>
    <w:p w:rsidR="009508E7" w:rsidRDefault="009508E7" w:rsidP="009508E7">
      <w:pPr>
        <w:spacing w:before="1" w:line="204" w:lineRule="auto"/>
        <w:ind w:firstLine="446"/>
        <w:rPr>
          <w:rFonts w:ascii="宋体" w:eastAsia="宋体" w:hAnsi="宋体" w:cs="宋体"/>
        </w:rPr>
      </w:pPr>
      <w:r>
        <w:rPr>
          <w:rFonts w:ascii="Times New Roman" w:eastAsia="Times New Roman" w:hAnsi="Times New Roman" w:cs="Times New Roman"/>
        </w:rPr>
        <w:t>N——</w:t>
      </w:r>
      <w:r>
        <w:rPr>
          <w:rFonts w:ascii="宋体" w:eastAsia="宋体" w:hAnsi="宋体" w:cs="宋体"/>
        </w:rPr>
        <w:t>单直探头近场区长度，单位为毫米（</w:t>
      </w:r>
      <w:r>
        <w:rPr>
          <w:rFonts w:ascii="Times New Roman" w:eastAsia="Times New Roman" w:hAnsi="Times New Roman" w:cs="Times New Roman"/>
        </w:rPr>
        <w:t>mm</w:t>
      </w:r>
      <w:r>
        <w:rPr>
          <w:rFonts w:ascii="宋体" w:eastAsia="宋体" w:hAnsi="宋体" w:cs="宋体"/>
          <w:spacing w:val="-10"/>
        </w:rPr>
        <w:t>）；</w:t>
      </w:r>
    </w:p>
    <w:p w:rsidR="009508E7" w:rsidRDefault="009508E7" w:rsidP="009508E7">
      <w:pPr>
        <w:spacing w:before="79" w:line="200" w:lineRule="auto"/>
        <w:ind w:firstLine="450"/>
        <w:rPr>
          <w:rFonts w:ascii="宋体" w:eastAsia="宋体" w:hAnsi="宋体" w:cs="宋体"/>
        </w:rPr>
      </w:pPr>
      <w:r>
        <w:rPr>
          <w:rFonts w:ascii="Times New Roman" w:eastAsia="Times New Roman" w:hAnsi="Times New Roman" w:cs="Times New Roman"/>
          <w:spacing w:val="-4"/>
        </w:rPr>
        <w:t>m</w:t>
      </w:r>
      <w:r>
        <w:rPr>
          <w:rFonts w:ascii="Times New Roman" w:eastAsia="Times New Roman" w:hAnsi="Times New Roman" w:cs="Times New Roman"/>
          <w:spacing w:val="-19"/>
        </w:rPr>
        <w:t xml:space="preserve"> </w:t>
      </w:r>
      <w:r>
        <w:rPr>
          <w:rFonts w:ascii="宋体" w:eastAsia="宋体" w:hAnsi="宋体" w:cs="宋体"/>
          <w:spacing w:val="-4"/>
        </w:rPr>
        <w:t>，</w:t>
      </w:r>
      <w:r>
        <w:rPr>
          <w:rFonts w:ascii="Times New Roman" w:eastAsia="Times New Roman" w:hAnsi="Times New Roman" w:cs="Times New Roman"/>
          <w:spacing w:val="-4"/>
        </w:rPr>
        <w:t>n——</w:t>
      </w:r>
      <w:r>
        <w:rPr>
          <w:rFonts w:ascii="宋体" w:eastAsia="宋体" w:hAnsi="宋体" w:cs="宋体"/>
          <w:spacing w:val="-4"/>
        </w:rPr>
        <w:t>底波反射次数。</w:t>
      </w:r>
    </w:p>
    <w:p w:rsidR="009508E7" w:rsidRDefault="009508E7" w:rsidP="009508E7">
      <w:pPr>
        <w:spacing w:before="240" w:line="186" w:lineRule="auto"/>
        <w:ind w:firstLine="31"/>
        <w:outlineLvl w:val="2"/>
        <w:rPr>
          <w:rFonts w:ascii="黑体" w:eastAsia="黑体" w:hAnsi="黑体" w:cs="黑体"/>
        </w:rPr>
      </w:pPr>
      <w:r>
        <w:rPr>
          <w:rFonts w:ascii="黑体" w:eastAsia="黑体" w:hAnsi="黑体" w:cs="黑体" w:hint="eastAsia"/>
          <w:spacing w:val="-1"/>
        </w:rPr>
        <w:t>E</w:t>
      </w:r>
      <w:r>
        <w:rPr>
          <w:rFonts w:ascii="黑体" w:eastAsia="黑体" w:hAnsi="黑体" w:cs="黑体"/>
          <w:spacing w:val="-1"/>
        </w:rPr>
        <w:t>.2.2</w:t>
      </w:r>
      <w:r>
        <w:rPr>
          <w:rFonts w:ascii="黑体" w:eastAsia="黑体" w:hAnsi="黑体" w:cs="黑体"/>
          <w:spacing w:val="10"/>
        </w:rPr>
        <w:t xml:space="preserve">  </w:t>
      </w:r>
      <w:r>
        <w:rPr>
          <w:rFonts w:ascii="黑体" w:eastAsia="黑体" w:hAnsi="黑体" w:cs="黑体"/>
          <w:spacing w:val="-1"/>
        </w:rPr>
        <w:t>工件厚度不小于探头</w:t>
      </w:r>
      <w:r>
        <w:rPr>
          <w:rFonts w:ascii="Times New Roman" w:eastAsia="Times New Roman" w:hAnsi="Times New Roman" w:cs="Times New Roman"/>
          <w:spacing w:val="-1"/>
        </w:rPr>
        <w:t>3</w:t>
      </w:r>
      <w:r>
        <w:rPr>
          <w:rFonts w:ascii="黑体" w:eastAsia="黑体" w:hAnsi="黑体" w:cs="黑体"/>
          <w:spacing w:val="-1"/>
        </w:rPr>
        <w:t>倍近场区时</w:t>
      </w:r>
    </w:p>
    <w:p w:rsidR="009508E7" w:rsidRDefault="009508E7" w:rsidP="009508E7">
      <w:pPr>
        <w:spacing w:before="257" w:line="200" w:lineRule="auto"/>
        <w:ind w:firstLine="459"/>
        <w:rPr>
          <w:rFonts w:ascii="Times New Roman" w:eastAsia="Times New Roman" w:hAnsi="Times New Roman" w:cs="Times New Roman"/>
        </w:rPr>
      </w:pPr>
      <w:r>
        <w:rPr>
          <w:rFonts w:ascii="宋体" w:eastAsia="宋体" w:hAnsi="宋体" w:cs="宋体"/>
          <w:spacing w:val="-1"/>
        </w:rPr>
        <w:t>工件厚度不小于探头</w:t>
      </w:r>
      <w:r>
        <w:rPr>
          <w:rFonts w:ascii="Times New Roman" w:eastAsia="Times New Roman" w:hAnsi="Times New Roman" w:cs="Times New Roman"/>
          <w:spacing w:val="-1"/>
        </w:rPr>
        <w:t>3</w:t>
      </w:r>
      <w:r>
        <w:rPr>
          <w:rFonts w:ascii="宋体" w:eastAsia="宋体" w:hAnsi="宋体" w:cs="宋体"/>
          <w:spacing w:val="-1"/>
        </w:rPr>
        <w:t>倍近场区长度（</w:t>
      </w:r>
      <w:r>
        <w:rPr>
          <w:rFonts w:ascii="Times New Roman" w:eastAsia="Times New Roman" w:hAnsi="Times New Roman" w:cs="Times New Roman"/>
          <w:spacing w:val="-1"/>
        </w:rPr>
        <w:t>T≥3N</w:t>
      </w:r>
      <w:r>
        <w:rPr>
          <w:rFonts w:ascii="宋体" w:eastAsia="宋体" w:hAnsi="宋体" w:cs="宋体"/>
          <w:spacing w:val="-1"/>
        </w:rPr>
        <w:t>）时，衰减系数的计算见公式（</w:t>
      </w:r>
      <w:r w:rsidR="00F674E1">
        <w:rPr>
          <w:rFonts w:ascii="Times New Roman" w:eastAsiaTheme="minorEastAsia" w:hAnsi="Times New Roman" w:cs="Times New Roman" w:hint="eastAsia"/>
          <w:spacing w:val="-1"/>
        </w:rPr>
        <w:t>E</w:t>
      </w:r>
      <w:r>
        <w:rPr>
          <w:rFonts w:ascii="Times New Roman" w:eastAsia="Times New Roman" w:hAnsi="Times New Roman" w:cs="Times New Roman"/>
          <w:spacing w:val="-1"/>
        </w:rPr>
        <w:t>.2</w:t>
      </w:r>
      <w:r>
        <w:rPr>
          <w:rFonts w:ascii="宋体" w:eastAsia="宋体" w:hAnsi="宋体" w:cs="宋体"/>
          <w:spacing w:val="-1"/>
        </w:rPr>
        <w:t>）</w:t>
      </w:r>
      <w:r>
        <w:rPr>
          <w:rFonts w:ascii="宋体" w:eastAsia="宋体" w:hAnsi="宋体" w:cs="宋体"/>
          <w:spacing w:val="50"/>
        </w:rPr>
        <w:t xml:space="preserve"> </w:t>
      </w:r>
      <w:r>
        <w:rPr>
          <w:rFonts w:ascii="Times New Roman" w:eastAsia="Times New Roman" w:hAnsi="Times New Roman" w:cs="Times New Roman"/>
          <w:spacing w:val="-1"/>
        </w:rPr>
        <w:t>:</w:t>
      </w:r>
    </w:p>
    <w:p w:rsidR="009508E7" w:rsidRDefault="009508E7" w:rsidP="009508E7">
      <w:pPr>
        <w:spacing w:before="188"/>
        <w:ind w:firstLine="3172"/>
        <w:rPr>
          <w:rFonts w:ascii="宋体" w:eastAsia="宋体" w:hAnsi="宋体" w:cs="宋体"/>
        </w:rPr>
      </w:pPr>
      <w:r>
        <w:rPr>
          <w:noProof/>
          <w:position w:val="-7"/>
        </w:rPr>
        <w:drawing>
          <wp:inline distT="0" distB="0" distL="0" distR="0" wp14:anchorId="4AA1EAC3" wp14:editId="40B81F2B">
            <wp:extent cx="1342390" cy="199390"/>
            <wp:effectExtent l="0" t="0" r="0" b="0"/>
            <wp:docPr id="215" name="IM 215"/>
            <wp:cNvGraphicFramePr/>
            <a:graphic xmlns:a="http://schemas.openxmlformats.org/drawingml/2006/main">
              <a:graphicData uri="http://schemas.openxmlformats.org/drawingml/2006/picture">
                <pic:pic xmlns:pic="http://schemas.openxmlformats.org/drawingml/2006/picture">
                  <pic:nvPicPr>
                    <pic:cNvPr id="215" name="IM 215"/>
                    <pic:cNvPicPr/>
                  </pic:nvPicPr>
                  <pic:blipFill>
                    <a:blip r:embed="rId51"/>
                    <a:stretch>
                      <a:fillRect/>
                    </a:stretch>
                  </pic:blipFill>
                  <pic:spPr>
                    <a:xfrm>
                      <a:off x="0" y="0"/>
                      <a:ext cx="1342390" cy="199390"/>
                    </a:xfrm>
                    <a:prstGeom prst="rect">
                      <a:avLst/>
                    </a:prstGeom>
                  </pic:spPr>
                </pic:pic>
              </a:graphicData>
            </a:graphic>
          </wp:inline>
        </w:drawing>
      </w:r>
      <w:r>
        <w:rPr>
          <w:rFonts w:ascii="宋体" w:eastAsia="宋体" w:hAnsi="宋体" w:cs="宋体"/>
          <w:spacing w:val="-52"/>
        </w:rPr>
        <w:t xml:space="preserve"> </w:t>
      </w:r>
      <w:r>
        <w:rPr>
          <w:rFonts w:ascii="Times New Roman" w:eastAsia="Times New Roman" w:hAnsi="Times New Roman" w:cs="Times New Roman"/>
        </w:rPr>
        <w:t>..............................................................</w:t>
      </w:r>
      <w:r>
        <w:rPr>
          <w:rFonts w:ascii="Times New Roman" w:eastAsia="Times New Roman" w:hAnsi="Times New Roman" w:cs="Times New Roman"/>
          <w:spacing w:val="-47"/>
        </w:rPr>
        <w:t xml:space="preserve"> </w:t>
      </w:r>
      <w:r>
        <w:rPr>
          <w:rFonts w:ascii="宋体" w:eastAsia="宋体" w:hAnsi="宋体" w:cs="宋体"/>
        </w:rPr>
        <w:t>（</w:t>
      </w:r>
      <w:r w:rsidR="00F674E1">
        <w:rPr>
          <w:rFonts w:ascii="Times New Roman" w:eastAsiaTheme="minorEastAsia" w:hAnsi="Times New Roman" w:cs="Times New Roman" w:hint="eastAsia"/>
        </w:rPr>
        <w:t>E</w:t>
      </w:r>
      <w:r>
        <w:rPr>
          <w:rFonts w:ascii="Times New Roman" w:eastAsia="Times New Roman" w:hAnsi="Times New Roman" w:cs="Times New Roman"/>
        </w:rPr>
        <w:t>.2</w:t>
      </w:r>
      <w:r>
        <w:rPr>
          <w:rFonts w:ascii="宋体" w:eastAsia="宋体" w:hAnsi="宋体" w:cs="宋体"/>
        </w:rPr>
        <w:t>）</w:t>
      </w:r>
    </w:p>
    <w:p w:rsidR="009508E7" w:rsidRDefault="009508E7" w:rsidP="009508E7">
      <w:pPr>
        <w:spacing w:before="207" w:line="186" w:lineRule="auto"/>
        <w:ind w:firstLine="461"/>
        <w:rPr>
          <w:rFonts w:ascii="宋体" w:eastAsia="宋体" w:hAnsi="宋体" w:cs="宋体"/>
        </w:rPr>
      </w:pPr>
      <w:r>
        <w:rPr>
          <w:rFonts w:ascii="宋体" w:eastAsia="宋体" w:hAnsi="宋体" w:cs="宋体"/>
          <w:spacing w:val="-13"/>
        </w:rPr>
        <w:lastRenderedPageBreak/>
        <w:t>式中：</w:t>
      </w:r>
    </w:p>
    <w:p w:rsidR="009508E7" w:rsidRDefault="009508E7" w:rsidP="009508E7">
      <w:pPr>
        <w:spacing w:before="101" w:line="312" w:lineRule="exact"/>
        <w:ind w:firstLine="457"/>
        <w:rPr>
          <w:rFonts w:ascii="宋体" w:eastAsia="宋体" w:hAnsi="宋体" w:cs="宋体"/>
        </w:rPr>
      </w:pPr>
      <w:r>
        <w:rPr>
          <w:rFonts w:ascii="Times New Roman" w:eastAsia="Times New Roman" w:hAnsi="Times New Roman" w:cs="Times New Roman"/>
          <w:spacing w:val="-7"/>
          <w:position w:val="6"/>
        </w:rPr>
        <w:t>(B</w:t>
      </w:r>
      <w:r>
        <w:rPr>
          <w:rFonts w:ascii="Times New Roman" w:eastAsia="Times New Roman" w:hAnsi="Times New Roman" w:cs="Times New Roman"/>
          <w:spacing w:val="-7"/>
          <w:position w:val="5"/>
          <w:sz w:val="14"/>
          <w:szCs w:val="14"/>
        </w:rPr>
        <w:t>1</w:t>
      </w:r>
      <w:r>
        <w:rPr>
          <w:rFonts w:ascii="宋体" w:eastAsia="宋体" w:hAnsi="宋体" w:cs="宋体"/>
          <w:spacing w:val="-7"/>
          <w:position w:val="5"/>
        </w:rPr>
        <w:t>－</w:t>
      </w:r>
      <w:r>
        <w:rPr>
          <w:rFonts w:ascii="Times New Roman" w:eastAsia="Times New Roman" w:hAnsi="Times New Roman" w:cs="Times New Roman"/>
          <w:spacing w:val="-7"/>
          <w:position w:val="6"/>
        </w:rPr>
        <w:t>B</w:t>
      </w:r>
      <w:r>
        <w:rPr>
          <w:rFonts w:ascii="Times New Roman" w:eastAsia="Times New Roman" w:hAnsi="Times New Roman" w:cs="Times New Roman"/>
          <w:spacing w:val="-7"/>
          <w:position w:val="5"/>
          <w:sz w:val="14"/>
          <w:szCs w:val="14"/>
        </w:rPr>
        <w:t>2</w:t>
      </w:r>
      <w:r>
        <w:rPr>
          <w:rFonts w:ascii="Times New Roman" w:eastAsia="Times New Roman" w:hAnsi="Times New Roman" w:cs="Times New Roman"/>
          <w:spacing w:val="-7"/>
          <w:position w:val="6"/>
        </w:rPr>
        <w:t>)——</w:t>
      </w:r>
      <w:r>
        <w:rPr>
          <w:rFonts w:ascii="宋体" w:eastAsia="宋体" w:hAnsi="宋体" w:cs="宋体"/>
          <w:spacing w:val="-7"/>
          <w:position w:val="6"/>
        </w:rPr>
        <w:t>两次衰减器的读数之差，</w:t>
      </w:r>
      <w:r>
        <w:rPr>
          <w:rFonts w:ascii="宋体" w:eastAsia="宋体" w:hAnsi="宋体" w:cs="宋体"/>
          <w:spacing w:val="82"/>
          <w:position w:val="6"/>
        </w:rPr>
        <w:t xml:space="preserve"> </w:t>
      </w:r>
      <w:r>
        <w:rPr>
          <w:rFonts w:ascii="宋体" w:eastAsia="宋体" w:hAnsi="宋体" w:cs="宋体"/>
          <w:spacing w:val="-7"/>
          <w:position w:val="6"/>
        </w:rPr>
        <w:t>单位为分贝（</w:t>
      </w:r>
      <w:r>
        <w:rPr>
          <w:rFonts w:ascii="Times New Roman" w:eastAsia="Times New Roman" w:hAnsi="Times New Roman" w:cs="Times New Roman"/>
          <w:spacing w:val="-7"/>
          <w:position w:val="6"/>
        </w:rPr>
        <w:t>dB</w:t>
      </w:r>
      <w:r>
        <w:rPr>
          <w:rFonts w:ascii="宋体" w:eastAsia="宋体" w:hAnsi="宋体" w:cs="宋体"/>
          <w:spacing w:val="-7"/>
          <w:position w:val="6"/>
        </w:rPr>
        <w:t>）。</w:t>
      </w:r>
    </w:p>
    <w:p w:rsidR="009508E7" w:rsidRDefault="009508E7" w:rsidP="009508E7">
      <w:pPr>
        <w:spacing w:line="204" w:lineRule="auto"/>
        <w:ind w:firstLine="461"/>
        <w:rPr>
          <w:rFonts w:ascii="宋体" w:eastAsia="宋体" w:hAnsi="宋体" w:cs="宋体"/>
        </w:rPr>
      </w:pPr>
      <w:r>
        <w:rPr>
          <w:rFonts w:ascii="宋体" w:eastAsia="宋体" w:hAnsi="宋体" w:cs="宋体"/>
          <w:spacing w:val="-1"/>
        </w:rPr>
        <w:t>式中其余符号意义同</w:t>
      </w:r>
      <w:r w:rsidR="005D0102">
        <w:rPr>
          <w:rFonts w:ascii="Times New Roman" w:eastAsiaTheme="minorEastAsia" w:hAnsi="Times New Roman" w:cs="Times New Roman" w:hint="eastAsia"/>
          <w:spacing w:val="-1"/>
        </w:rPr>
        <w:t>E</w:t>
      </w:r>
      <w:r>
        <w:rPr>
          <w:rFonts w:ascii="Times New Roman" w:eastAsia="Times New Roman" w:hAnsi="Times New Roman" w:cs="Times New Roman"/>
          <w:spacing w:val="-1"/>
        </w:rPr>
        <w:t>.2.1</w:t>
      </w:r>
      <w:r>
        <w:rPr>
          <w:rFonts w:ascii="宋体" w:eastAsia="宋体" w:hAnsi="宋体" w:cs="宋体"/>
          <w:spacing w:val="-1"/>
        </w:rPr>
        <w:t>的规定。</w:t>
      </w:r>
    </w:p>
    <w:p w:rsidR="009508E7" w:rsidRDefault="009508E7" w:rsidP="009508E7">
      <w:pPr>
        <w:spacing w:before="235" w:line="186" w:lineRule="auto"/>
        <w:ind w:firstLine="31"/>
        <w:outlineLvl w:val="2"/>
        <w:rPr>
          <w:rFonts w:ascii="黑体" w:eastAsia="黑体" w:hAnsi="黑体" w:cs="黑体"/>
        </w:rPr>
      </w:pPr>
      <w:r>
        <w:rPr>
          <w:rFonts w:ascii="黑体" w:eastAsia="黑体" w:hAnsi="黑体" w:cs="黑体" w:hint="eastAsia"/>
          <w:spacing w:val="-1"/>
        </w:rPr>
        <w:t>E</w:t>
      </w:r>
      <w:r>
        <w:rPr>
          <w:rFonts w:ascii="黑体" w:eastAsia="黑体" w:hAnsi="黑体" w:cs="黑体"/>
          <w:spacing w:val="-1"/>
        </w:rPr>
        <w:t>.2.3</w:t>
      </w:r>
      <w:r>
        <w:rPr>
          <w:rFonts w:ascii="黑体" w:eastAsia="黑体" w:hAnsi="黑体" w:cs="黑体"/>
          <w:spacing w:val="4"/>
        </w:rPr>
        <w:t xml:space="preserve">  </w:t>
      </w:r>
      <w:r>
        <w:rPr>
          <w:rFonts w:ascii="黑体" w:eastAsia="黑体" w:hAnsi="黑体" w:cs="黑体"/>
          <w:spacing w:val="-1"/>
        </w:rPr>
        <w:t>测量结果</w:t>
      </w:r>
    </w:p>
    <w:p w:rsidR="009508E7" w:rsidRPr="00F674E1" w:rsidRDefault="009508E7" w:rsidP="00F674E1">
      <w:pPr>
        <w:spacing w:before="258" w:line="274" w:lineRule="auto"/>
        <w:ind w:left="37" w:right="24" w:firstLine="419"/>
        <w:rPr>
          <w:rFonts w:ascii="宋体" w:eastAsia="宋体" w:hAnsi="宋体" w:cs="宋体" w:hint="eastAsia"/>
        </w:rPr>
        <w:sectPr w:rsidR="009508E7" w:rsidRPr="00F674E1">
          <w:headerReference w:type="even" r:id="rId52"/>
          <w:headerReference w:type="default" r:id="rId53"/>
          <w:footerReference w:type="default" r:id="rId54"/>
          <w:headerReference w:type="first" r:id="rId55"/>
          <w:pgSz w:w="11907" w:h="16839"/>
          <w:pgMar w:top="1405" w:right="1103" w:bottom="1309" w:left="1387" w:header="0" w:footer="1185" w:gutter="0"/>
          <w:cols w:space="720"/>
        </w:sectPr>
      </w:pPr>
      <w:r>
        <w:rPr>
          <w:rFonts w:ascii="宋体" w:eastAsia="宋体" w:hAnsi="宋体" w:cs="宋体"/>
          <w:spacing w:val="-4"/>
        </w:rPr>
        <w:t>记录工件某一特定检测面上所有测点的材质衰减系数测量值，</w:t>
      </w:r>
      <w:r>
        <w:rPr>
          <w:rFonts w:ascii="宋体" w:eastAsia="宋体" w:hAnsi="宋体" w:cs="宋体"/>
          <w:spacing w:val="-30"/>
        </w:rPr>
        <w:t xml:space="preserve"> </w:t>
      </w:r>
      <w:r>
        <w:rPr>
          <w:rFonts w:ascii="宋体" w:eastAsia="宋体" w:hAnsi="宋体" w:cs="宋体"/>
          <w:spacing w:val="-4"/>
        </w:rPr>
        <w:t>该检测面上所有测点衰减系数的平均</w:t>
      </w:r>
      <w:r>
        <w:rPr>
          <w:rFonts w:ascii="宋体" w:eastAsia="宋体" w:hAnsi="宋体" w:cs="宋体"/>
        </w:rPr>
        <w:t xml:space="preserve"> </w:t>
      </w:r>
      <w:r>
        <w:rPr>
          <w:rFonts w:ascii="宋体" w:eastAsia="宋体" w:hAnsi="宋体" w:cs="宋体"/>
          <w:spacing w:val="-1"/>
        </w:rPr>
        <w:t>值即作为该工件该检测方向上的衰减系数。</w:t>
      </w:r>
    </w:p>
    <w:p w:rsidR="009508E7" w:rsidRDefault="009508E7" w:rsidP="00F674E1">
      <w:pPr>
        <w:spacing w:before="123" w:line="180" w:lineRule="auto"/>
        <w:jc w:val="center"/>
        <w:outlineLvl w:val="0"/>
        <w:rPr>
          <w:rFonts w:ascii="黑体" w:eastAsia="黑体" w:hAnsi="黑体" w:cs="黑体"/>
        </w:rPr>
      </w:pPr>
      <w:r>
        <w:rPr>
          <w:rFonts w:ascii="Times New Roman" w:eastAsia="Times New Roman" w:hAnsi="Times New Roman" w:cs="Times New Roman"/>
          <w:color w:val="FFFFFF"/>
          <w:spacing w:val="-2"/>
        </w:rPr>
        <w:lastRenderedPageBreak/>
        <w:t>B</w:t>
      </w:r>
      <w:r>
        <w:rPr>
          <w:rFonts w:ascii="黑体" w:eastAsia="黑体" w:hAnsi="黑体" w:cs="黑体"/>
          <w:spacing w:val="-10"/>
        </w:rPr>
        <w:t>附</w:t>
      </w:r>
      <w:r>
        <w:rPr>
          <w:rFonts w:ascii="黑体" w:eastAsia="黑体" w:hAnsi="黑体" w:cs="黑体"/>
          <w:spacing w:val="6"/>
        </w:rPr>
        <w:t xml:space="preserve">  </w:t>
      </w:r>
      <w:r>
        <w:rPr>
          <w:rFonts w:ascii="黑体" w:eastAsia="黑体" w:hAnsi="黑体" w:cs="黑体"/>
          <w:spacing w:val="-10"/>
        </w:rPr>
        <w:t>录</w:t>
      </w:r>
      <w:r>
        <w:rPr>
          <w:rFonts w:ascii="黑体" w:eastAsia="黑体" w:hAnsi="黑体" w:cs="黑体"/>
          <w:spacing w:val="5"/>
        </w:rPr>
        <w:t xml:space="preserve">  </w:t>
      </w:r>
      <w:r w:rsidR="00F674E1">
        <w:rPr>
          <w:rFonts w:ascii="黑体" w:eastAsia="黑体" w:hAnsi="黑体" w:cs="黑体" w:hint="eastAsia"/>
          <w:spacing w:val="-10"/>
        </w:rPr>
        <w:t>F</w:t>
      </w:r>
    </w:p>
    <w:p w:rsidR="009508E7" w:rsidRDefault="009508E7" w:rsidP="009508E7">
      <w:pPr>
        <w:spacing w:before="98" w:line="186" w:lineRule="auto"/>
        <w:ind w:firstLine="3993"/>
        <w:rPr>
          <w:rFonts w:ascii="黑体" w:eastAsia="黑体" w:hAnsi="黑体" w:cs="黑体"/>
        </w:rPr>
      </w:pPr>
      <w:bookmarkStart w:id="26" w:name="_bookmark11"/>
      <w:bookmarkEnd w:id="26"/>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9508E7" w:rsidRPr="00F674E1" w:rsidRDefault="009508E7" w:rsidP="00F674E1">
      <w:pPr>
        <w:spacing w:before="100" w:line="186" w:lineRule="auto"/>
        <w:ind w:firstLine="3675"/>
        <w:rPr>
          <w:rFonts w:ascii="黑体" w:eastAsia="黑体" w:hAnsi="黑体" w:cs="黑体" w:hint="eastAsia"/>
        </w:rPr>
      </w:pPr>
      <w:r>
        <w:rPr>
          <w:rFonts w:ascii="黑体" w:eastAsia="黑体" w:hAnsi="黑体" w:cs="黑体"/>
          <w:spacing w:val="-2"/>
        </w:rPr>
        <w:t>曲面补偿测定推荐方法</w:t>
      </w:r>
    </w:p>
    <w:p w:rsidR="009508E7" w:rsidRDefault="00F674E1" w:rsidP="009508E7">
      <w:pPr>
        <w:spacing w:before="69" w:line="186" w:lineRule="auto"/>
        <w:ind w:firstLine="37"/>
        <w:outlineLvl w:val="1"/>
        <w:rPr>
          <w:rFonts w:ascii="黑体" w:eastAsia="黑体" w:hAnsi="黑体" w:cs="黑体"/>
        </w:rPr>
      </w:pPr>
      <w:r>
        <w:rPr>
          <w:rFonts w:ascii="黑体" w:eastAsia="黑体" w:hAnsi="黑体" w:cs="黑体" w:hint="eastAsia"/>
          <w:spacing w:val="-4"/>
        </w:rPr>
        <w:t>F</w:t>
      </w:r>
      <w:r w:rsidR="009508E7">
        <w:rPr>
          <w:rFonts w:ascii="黑体" w:eastAsia="黑体" w:hAnsi="黑体" w:cs="黑体"/>
          <w:spacing w:val="-4"/>
        </w:rPr>
        <w:t>.1</w:t>
      </w:r>
      <w:r w:rsidR="009508E7">
        <w:rPr>
          <w:rFonts w:ascii="黑体" w:eastAsia="黑体" w:hAnsi="黑体" w:cs="黑体"/>
          <w:spacing w:val="7"/>
        </w:rPr>
        <w:t xml:space="preserve">  </w:t>
      </w:r>
      <w:r w:rsidR="009508E7">
        <w:rPr>
          <w:rFonts w:ascii="黑体" w:eastAsia="黑体" w:hAnsi="黑体" w:cs="黑体"/>
          <w:spacing w:val="-4"/>
        </w:rPr>
        <w:t>范围</w:t>
      </w:r>
    </w:p>
    <w:p w:rsidR="009508E7" w:rsidRDefault="009508E7" w:rsidP="009508E7">
      <w:pPr>
        <w:spacing w:line="302" w:lineRule="auto"/>
        <w:rPr>
          <w:rFonts w:ascii="宋体"/>
        </w:rPr>
      </w:pPr>
    </w:p>
    <w:p w:rsidR="009508E7" w:rsidRDefault="009508E7" w:rsidP="009508E7">
      <w:pPr>
        <w:spacing w:before="69" w:line="186" w:lineRule="auto"/>
        <w:ind w:firstLine="458"/>
        <w:rPr>
          <w:rFonts w:ascii="宋体" w:eastAsia="宋体" w:hAnsi="宋体" w:cs="宋体"/>
        </w:rPr>
      </w:pPr>
      <w:r>
        <w:rPr>
          <w:rFonts w:ascii="宋体" w:eastAsia="宋体" w:hAnsi="宋体" w:cs="宋体"/>
          <w:spacing w:val="-3"/>
        </w:rPr>
        <w:t>本方法适用于直径大于</w:t>
      </w:r>
      <w:r>
        <w:rPr>
          <w:rFonts w:ascii="宋体" w:eastAsia="宋体" w:hAnsi="宋体" w:cs="宋体"/>
          <w:spacing w:val="-16"/>
        </w:rPr>
        <w:t xml:space="preserve"> </w:t>
      </w:r>
      <w:r>
        <w:rPr>
          <w:rFonts w:ascii="宋体" w:eastAsia="宋体" w:hAnsi="宋体" w:cs="宋体"/>
          <w:spacing w:val="-3"/>
        </w:rPr>
        <w:t>500mm</w:t>
      </w:r>
      <w:r>
        <w:rPr>
          <w:rFonts w:ascii="宋体" w:eastAsia="宋体" w:hAnsi="宋体" w:cs="宋体"/>
          <w:spacing w:val="-45"/>
        </w:rPr>
        <w:t xml:space="preserve"> </w:t>
      </w:r>
      <w:r>
        <w:rPr>
          <w:rFonts w:ascii="宋体" w:eastAsia="宋体" w:hAnsi="宋体" w:cs="宋体"/>
          <w:spacing w:val="-3"/>
        </w:rPr>
        <w:t>但小于</w:t>
      </w:r>
      <w:r>
        <w:rPr>
          <w:rFonts w:ascii="宋体" w:eastAsia="宋体" w:hAnsi="宋体" w:cs="宋体"/>
          <w:spacing w:val="-44"/>
        </w:rPr>
        <w:t xml:space="preserve"> </w:t>
      </w:r>
      <w:r>
        <w:rPr>
          <w:rFonts w:ascii="宋体" w:eastAsia="宋体" w:hAnsi="宋体" w:cs="宋体"/>
          <w:spacing w:val="-3"/>
        </w:rPr>
        <w:t>2000mm</w:t>
      </w:r>
      <w:r>
        <w:rPr>
          <w:rFonts w:ascii="宋体" w:eastAsia="宋体" w:hAnsi="宋体" w:cs="宋体"/>
          <w:spacing w:val="-29"/>
        </w:rPr>
        <w:t xml:space="preserve"> </w:t>
      </w:r>
      <w:r>
        <w:rPr>
          <w:rFonts w:ascii="宋体" w:eastAsia="宋体" w:hAnsi="宋体" w:cs="宋体"/>
          <w:spacing w:val="-3"/>
        </w:rPr>
        <w:t>的工件。</w:t>
      </w:r>
    </w:p>
    <w:p w:rsidR="009508E7" w:rsidRDefault="009508E7" w:rsidP="009508E7">
      <w:pPr>
        <w:spacing w:before="101" w:line="275" w:lineRule="auto"/>
        <w:ind w:left="36" w:right="23" w:firstLine="420"/>
        <w:rPr>
          <w:rFonts w:ascii="宋体" w:eastAsia="宋体" w:hAnsi="宋体" w:cs="宋体"/>
        </w:rPr>
      </w:pPr>
      <w:r>
        <w:rPr>
          <w:rFonts w:ascii="宋体" w:eastAsia="宋体" w:hAnsi="宋体" w:cs="宋体"/>
          <w:spacing w:val="-8"/>
        </w:rPr>
        <w:t>对上述外径尺寸范围的曲面工件，采用平面对比试块进行灵敏度调节时，可采用本方法进行曲率补</w:t>
      </w:r>
      <w:r>
        <w:rPr>
          <w:rFonts w:ascii="宋体" w:eastAsia="宋体" w:hAnsi="宋体" w:cs="宋体"/>
        </w:rPr>
        <w:t xml:space="preserve"> </w:t>
      </w:r>
      <w:r>
        <w:rPr>
          <w:rFonts w:ascii="宋体" w:eastAsia="宋体" w:hAnsi="宋体" w:cs="宋体"/>
          <w:spacing w:val="-1"/>
        </w:rPr>
        <w:t>偿测定。</w:t>
      </w:r>
    </w:p>
    <w:p w:rsidR="009508E7" w:rsidRDefault="00F674E1" w:rsidP="009508E7">
      <w:pPr>
        <w:spacing w:before="311" w:line="186" w:lineRule="auto"/>
        <w:ind w:firstLine="37"/>
        <w:outlineLvl w:val="1"/>
        <w:rPr>
          <w:rFonts w:ascii="黑体" w:eastAsia="黑体" w:hAnsi="黑体" w:cs="黑体"/>
        </w:rPr>
      </w:pPr>
      <w:r>
        <w:rPr>
          <w:rFonts w:ascii="黑体" w:eastAsia="黑体" w:hAnsi="黑体" w:cs="黑体" w:hint="eastAsia"/>
          <w:spacing w:val="-3"/>
        </w:rPr>
        <w:t>F</w:t>
      </w:r>
      <w:r w:rsidR="009508E7">
        <w:rPr>
          <w:rFonts w:ascii="黑体" w:eastAsia="黑体" w:hAnsi="黑体" w:cs="黑体"/>
          <w:spacing w:val="-3"/>
        </w:rPr>
        <w:t>.2</w:t>
      </w:r>
      <w:r w:rsidR="009508E7">
        <w:rPr>
          <w:rFonts w:ascii="黑体" w:eastAsia="黑体" w:hAnsi="黑体" w:cs="黑体"/>
          <w:spacing w:val="14"/>
        </w:rPr>
        <w:t xml:space="preserve">  </w:t>
      </w:r>
      <w:r w:rsidR="009508E7">
        <w:rPr>
          <w:rFonts w:ascii="黑体" w:eastAsia="黑体" w:hAnsi="黑体" w:cs="黑体"/>
          <w:spacing w:val="-3"/>
        </w:rPr>
        <w:t>曲面补偿测定方法</w:t>
      </w:r>
    </w:p>
    <w:p w:rsidR="009508E7" w:rsidRDefault="009508E7" w:rsidP="009508E7">
      <w:pPr>
        <w:spacing w:line="303" w:lineRule="auto"/>
        <w:rPr>
          <w:rFonts w:ascii="宋体"/>
        </w:rPr>
      </w:pPr>
    </w:p>
    <w:p w:rsidR="009508E7" w:rsidRDefault="009508E7" w:rsidP="009508E7">
      <w:pPr>
        <w:spacing w:before="68" w:line="274" w:lineRule="auto"/>
        <w:ind w:left="39" w:right="26" w:firstLine="421"/>
        <w:rPr>
          <w:rFonts w:ascii="宋体" w:eastAsia="宋体" w:hAnsi="宋体" w:cs="宋体"/>
        </w:rPr>
      </w:pPr>
      <w:r>
        <w:rPr>
          <w:rFonts w:ascii="宋体" w:eastAsia="宋体" w:hAnsi="宋体" w:cs="宋体"/>
          <w:spacing w:val="-12"/>
        </w:rPr>
        <w:t>灵敏度调节和检测时，</w:t>
      </w:r>
      <w:r>
        <w:rPr>
          <w:rFonts w:ascii="宋体" w:eastAsia="宋体" w:hAnsi="宋体" w:cs="宋体"/>
          <w:spacing w:val="74"/>
        </w:rPr>
        <w:t xml:space="preserve"> </w:t>
      </w:r>
      <w:r>
        <w:rPr>
          <w:rFonts w:ascii="宋体" w:eastAsia="宋体" w:hAnsi="宋体" w:cs="宋体"/>
          <w:spacing w:val="-12"/>
        </w:rPr>
        <w:t>当探头表面曲率与工件表面相适应时，</w:t>
      </w:r>
      <w:r>
        <w:rPr>
          <w:rFonts w:ascii="宋体" w:eastAsia="宋体" w:hAnsi="宋体" w:cs="宋体"/>
          <w:spacing w:val="6"/>
        </w:rPr>
        <w:t xml:space="preserve"> </w:t>
      </w:r>
      <w:r>
        <w:rPr>
          <w:rFonts w:ascii="宋体" w:eastAsia="宋体" w:hAnsi="宋体" w:cs="宋体"/>
          <w:spacing w:val="-12"/>
        </w:rPr>
        <w:t>可不进行曲率补偿；</w:t>
      </w:r>
      <w:r>
        <w:rPr>
          <w:rFonts w:ascii="宋体" w:eastAsia="宋体" w:hAnsi="宋体" w:cs="宋体"/>
          <w:spacing w:val="18"/>
        </w:rPr>
        <w:t xml:space="preserve"> </w:t>
      </w:r>
      <w:r>
        <w:rPr>
          <w:rFonts w:ascii="宋体" w:eastAsia="宋体" w:hAnsi="宋体" w:cs="宋体"/>
          <w:spacing w:val="-12"/>
        </w:rPr>
        <w:t>探头表面曲率与</w:t>
      </w:r>
      <w:r>
        <w:rPr>
          <w:rFonts w:ascii="宋体" w:eastAsia="宋体" w:hAnsi="宋体" w:cs="宋体"/>
        </w:rPr>
        <w:t xml:space="preserve"> </w:t>
      </w:r>
      <w:r>
        <w:rPr>
          <w:rFonts w:ascii="宋体" w:eastAsia="宋体" w:hAnsi="宋体" w:cs="宋体"/>
          <w:spacing w:val="-1"/>
        </w:rPr>
        <w:t>工件表面不相适应时，可采用下述方法进行曲面补偿测定：</w:t>
      </w:r>
    </w:p>
    <w:p w:rsidR="009508E7" w:rsidRDefault="009508E7" w:rsidP="009508E7">
      <w:pPr>
        <w:spacing w:before="3" w:line="229" w:lineRule="auto"/>
        <w:ind w:left="877" w:right="28" w:hanging="419"/>
        <w:rPr>
          <w:rFonts w:ascii="宋体" w:eastAsia="宋体" w:hAnsi="宋体" w:cs="宋体"/>
        </w:rPr>
      </w:pPr>
      <w:r>
        <w:rPr>
          <w:rFonts w:ascii="宋体" w:eastAsia="宋体" w:hAnsi="宋体" w:cs="宋体"/>
        </w:rPr>
        <w:t>a)</w:t>
      </w:r>
      <w:r>
        <w:rPr>
          <w:rFonts w:ascii="宋体" w:eastAsia="宋体" w:hAnsi="宋体" w:cs="宋体"/>
          <w:spacing w:val="26"/>
        </w:rPr>
        <w:t xml:space="preserve">  </w:t>
      </w:r>
      <w:r>
        <w:rPr>
          <w:rFonts w:ascii="宋体" w:eastAsia="宋体" w:hAnsi="宋体" w:cs="宋体"/>
        </w:rPr>
        <w:t>采用直探头检测</w:t>
      </w:r>
      <w:proofErr w:type="gramStart"/>
      <w:r>
        <w:rPr>
          <w:rFonts w:ascii="宋体" w:eastAsia="宋体" w:hAnsi="宋体" w:cs="宋体"/>
        </w:rPr>
        <w:t>凸</w:t>
      </w:r>
      <w:proofErr w:type="gramEnd"/>
      <w:r>
        <w:rPr>
          <w:rFonts w:ascii="宋体" w:eastAsia="宋体" w:hAnsi="宋体" w:cs="宋体"/>
        </w:rPr>
        <w:t>表面工件时，</w:t>
      </w:r>
      <w:r>
        <w:rPr>
          <w:rFonts w:ascii="宋体" w:eastAsia="宋体" w:hAnsi="宋体" w:cs="宋体"/>
          <w:spacing w:val="56"/>
        </w:rPr>
        <w:t xml:space="preserve"> </w:t>
      </w:r>
      <w:r>
        <w:rPr>
          <w:rFonts w:ascii="宋体" w:eastAsia="宋体" w:hAnsi="宋体" w:cs="宋体"/>
        </w:rPr>
        <w:t>可测量图B.1所示的凸面试</w:t>
      </w:r>
      <w:proofErr w:type="gramStart"/>
      <w:r>
        <w:rPr>
          <w:rFonts w:ascii="宋体" w:eastAsia="宋体" w:hAnsi="宋体" w:cs="宋体"/>
        </w:rPr>
        <w:t>块和平</w:t>
      </w:r>
      <w:proofErr w:type="gramEnd"/>
      <w:r>
        <w:rPr>
          <w:rFonts w:ascii="宋体" w:eastAsia="宋体" w:hAnsi="宋体" w:cs="宋体"/>
        </w:rPr>
        <w:t xml:space="preserve">面试块上底面回波幅度差 </w:t>
      </w:r>
      <w:r>
        <w:rPr>
          <w:rFonts w:ascii="宋体" w:eastAsia="宋体" w:hAnsi="宋体" w:cs="宋体"/>
          <w:spacing w:val="-1"/>
        </w:rPr>
        <w:t>值，该差值即为曲率补偿值；此时凸面试块的底面应为平面。</w:t>
      </w:r>
    </w:p>
    <w:p w:rsidR="009508E7" w:rsidRDefault="009508E7" w:rsidP="009508E7">
      <w:pPr>
        <w:spacing w:before="100" w:line="230" w:lineRule="auto"/>
        <w:ind w:left="876" w:right="24" w:hanging="422"/>
        <w:rPr>
          <w:rFonts w:ascii="宋体" w:eastAsia="宋体" w:hAnsi="宋体" w:cs="宋体"/>
        </w:rPr>
      </w:pPr>
      <w:r>
        <w:rPr>
          <w:rFonts w:ascii="宋体" w:eastAsia="宋体" w:hAnsi="宋体" w:cs="宋体"/>
          <w:spacing w:val="-1"/>
        </w:rPr>
        <w:t>b)</w:t>
      </w:r>
      <w:r>
        <w:rPr>
          <w:rFonts w:ascii="宋体" w:eastAsia="宋体" w:hAnsi="宋体" w:cs="宋体"/>
          <w:spacing w:val="29"/>
        </w:rPr>
        <w:t xml:space="preserve">  </w:t>
      </w:r>
      <w:r>
        <w:rPr>
          <w:rFonts w:ascii="宋体" w:eastAsia="宋体" w:hAnsi="宋体" w:cs="宋体"/>
          <w:spacing w:val="-1"/>
        </w:rPr>
        <w:t>采用斜探头检测</w:t>
      </w:r>
      <w:proofErr w:type="gramStart"/>
      <w:r>
        <w:rPr>
          <w:rFonts w:ascii="宋体" w:eastAsia="宋体" w:hAnsi="宋体" w:cs="宋体"/>
          <w:spacing w:val="-1"/>
        </w:rPr>
        <w:t>凸</w:t>
      </w:r>
      <w:proofErr w:type="gramEnd"/>
      <w:r>
        <w:rPr>
          <w:rFonts w:ascii="宋体" w:eastAsia="宋体" w:hAnsi="宋体" w:cs="宋体"/>
          <w:spacing w:val="-1"/>
        </w:rPr>
        <w:t>表面工件时，可测量图</w:t>
      </w:r>
      <w:r w:rsidR="00F674E1">
        <w:rPr>
          <w:rFonts w:ascii="宋体" w:eastAsia="宋体" w:hAnsi="宋体" w:cs="宋体" w:hint="eastAsia"/>
          <w:spacing w:val="-1"/>
        </w:rPr>
        <w:t>F</w:t>
      </w:r>
      <w:r>
        <w:rPr>
          <w:rFonts w:ascii="宋体" w:eastAsia="宋体" w:hAnsi="宋体" w:cs="宋体"/>
          <w:spacing w:val="-1"/>
        </w:rPr>
        <w:t>.1所示的凸面试</w:t>
      </w:r>
      <w:proofErr w:type="gramStart"/>
      <w:r>
        <w:rPr>
          <w:rFonts w:ascii="宋体" w:eastAsia="宋体" w:hAnsi="宋体" w:cs="宋体"/>
          <w:spacing w:val="-1"/>
        </w:rPr>
        <w:t>块和平</w:t>
      </w:r>
      <w:proofErr w:type="gramEnd"/>
      <w:r>
        <w:rPr>
          <w:rFonts w:ascii="宋体" w:eastAsia="宋体" w:hAnsi="宋体" w:cs="宋体"/>
          <w:spacing w:val="-1"/>
        </w:rPr>
        <w:t>面试块上深度为60mm的Ø3长</w:t>
      </w:r>
      <w:r>
        <w:rPr>
          <w:rFonts w:ascii="宋体" w:eastAsia="宋体" w:hAnsi="宋体" w:cs="宋体"/>
        </w:rPr>
        <w:t xml:space="preserve"> </w:t>
      </w:r>
      <w:proofErr w:type="gramStart"/>
      <w:r>
        <w:rPr>
          <w:rFonts w:ascii="宋体" w:eastAsia="宋体" w:hAnsi="宋体" w:cs="宋体"/>
          <w:spacing w:val="-10"/>
        </w:rPr>
        <w:t>横孔回波</w:t>
      </w:r>
      <w:proofErr w:type="gramEnd"/>
      <w:r>
        <w:rPr>
          <w:rFonts w:ascii="宋体" w:eastAsia="宋体" w:hAnsi="宋体" w:cs="宋体"/>
          <w:spacing w:val="-10"/>
        </w:rPr>
        <w:t>幅度差值，该差值即为曲率补偿值；</w:t>
      </w:r>
    </w:p>
    <w:p w:rsidR="009508E7" w:rsidRDefault="009508E7" w:rsidP="009508E7">
      <w:pPr>
        <w:spacing w:before="82" w:line="2431" w:lineRule="exact"/>
        <w:ind w:firstLine="369"/>
        <w:textAlignment w:val="center"/>
      </w:pPr>
      <w:r>
        <w:rPr>
          <w:noProof/>
        </w:rPr>
        <w:drawing>
          <wp:inline distT="0" distB="0" distL="0" distR="0" wp14:anchorId="10FD364A" wp14:editId="5D186476">
            <wp:extent cx="5505450" cy="1543685"/>
            <wp:effectExtent l="0" t="0" r="0" b="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56"/>
                    <a:stretch>
                      <a:fillRect/>
                    </a:stretch>
                  </pic:blipFill>
                  <pic:spPr>
                    <a:xfrm>
                      <a:off x="0" y="0"/>
                      <a:ext cx="5506084" cy="1543685"/>
                    </a:xfrm>
                    <a:prstGeom prst="rect">
                      <a:avLst/>
                    </a:prstGeom>
                  </pic:spPr>
                </pic:pic>
              </a:graphicData>
            </a:graphic>
          </wp:inline>
        </w:drawing>
      </w:r>
    </w:p>
    <w:p w:rsidR="009508E7" w:rsidRDefault="009508E7" w:rsidP="009508E7">
      <w:pPr>
        <w:spacing w:before="240" w:line="186" w:lineRule="auto"/>
        <w:ind w:firstLine="3002"/>
        <w:rPr>
          <w:rFonts w:ascii="黑体" w:eastAsia="黑体" w:hAnsi="黑体" w:cs="黑体"/>
        </w:rPr>
      </w:pPr>
      <w:r>
        <w:rPr>
          <w:rFonts w:ascii="黑体" w:eastAsia="黑体" w:hAnsi="黑体" w:cs="黑体"/>
          <w:spacing w:val="-2"/>
        </w:rPr>
        <w:t>图</w:t>
      </w:r>
      <w:r w:rsidR="00F674E1">
        <w:rPr>
          <w:rFonts w:ascii="Times New Roman" w:eastAsiaTheme="minorEastAsia" w:hAnsi="Times New Roman" w:cs="Times New Roman" w:hint="eastAsia"/>
          <w:spacing w:val="-2"/>
        </w:rPr>
        <w:t>F</w:t>
      </w:r>
      <w:r>
        <w:rPr>
          <w:rFonts w:ascii="Times New Roman" w:eastAsia="Times New Roman" w:hAnsi="Times New Roman" w:cs="Times New Roman"/>
          <w:spacing w:val="-2"/>
        </w:rPr>
        <w:t>.1</w:t>
      </w:r>
      <w:r>
        <w:rPr>
          <w:rFonts w:ascii="Times New Roman" w:eastAsia="Times New Roman" w:hAnsi="Times New Roman" w:cs="Times New Roman"/>
          <w:spacing w:val="4"/>
        </w:rPr>
        <w:t xml:space="preserve">    </w:t>
      </w:r>
      <w:r>
        <w:rPr>
          <w:rFonts w:ascii="黑体" w:eastAsia="黑体" w:hAnsi="黑体" w:cs="黑体"/>
          <w:spacing w:val="-2"/>
        </w:rPr>
        <w:t>凸面检测用曲面补偿测量试块</w:t>
      </w:r>
    </w:p>
    <w:p w:rsidR="009508E7" w:rsidRDefault="009508E7" w:rsidP="009508E7">
      <w:pPr>
        <w:spacing w:before="258" w:line="230" w:lineRule="auto"/>
        <w:ind w:left="876" w:right="28" w:hanging="415"/>
        <w:rPr>
          <w:rFonts w:ascii="宋体" w:eastAsia="宋体" w:hAnsi="宋体" w:cs="宋体"/>
        </w:rPr>
      </w:pPr>
      <w:r>
        <w:rPr>
          <w:rFonts w:ascii="宋体" w:eastAsia="宋体" w:hAnsi="宋体" w:cs="宋体"/>
        </w:rPr>
        <w:t>c)</w:t>
      </w:r>
      <w:r>
        <w:rPr>
          <w:rFonts w:ascii="宋体" w:eastAsia="宋体" w:hAnsi="宋体" w:cs="宋体"/>
          <w:spacing w:val="24"/>
        </w:rPr>
        <w:t xml:space="preserve">  </w:t>
      </w:r>
      <w:r>
        <w:rPr>
          <w:rFonts w:ascii="宋体" w:eastAsia="宋体" w:hAnsi="宋体" w:cs="宋体"/>
        </w:rPr>
        <w:t>采用直探头检测</w:t>
      </w:r>
      <w:proofErr w:type="gramStart"/>
      <w:r>
        <w:rPr>
          <w:rFonts w:ascii="宋体" w:eastAsia="宋体" w:hAnsi="宋体" w:cs="宋体"/>
        </w:rPr>
        <w:t>凹</w:t>
      </w:r>
      <w:proofErr w:type="gramEnd"/>
      <w:r>
        <w:rPr>
          <w:rFonts w:ascii="宋体" w:eastAsia="宋体" w:hAnsi="宋体" w:cs="宋体"/>
        </w:rPr>
        <w:t>曲面工件时，</w:t>
      </w:r>
      <w:r>
        <w:rPr>
          <w:rFonts w:ascii="宋体" w:eastAsia="宋体" w:hAnsi="宋体" w:cs="宋体"/>
          <w:spacing w:val="57"/>
        </w:rPr>
        <w:t xml:space="preserve"> </w:t>
      </w:r>
      <w:r>
        <w:rPr>
          <w:rFonts w:ascii="宋体" w:eastAsia="宋体" w:hAnsi="宋体" w:cs="宋体"/>
        </w:rPr>
        <w:t>可测量图</w:t>
      </w:r>
      <w:r w:rsidR="00F674E1">
        <w:rPr>
          <w:rFonts w:ascii="宋体" w:eastAsia="宋体" w:hAnsi="宋体" w:cs="宋体" w:hint="eastAsia"/>
        </w:rPr>
        <w:t>F</w:t>
      </w:r>
      <w:r>
        <w:rPr>
          <w:rFonts w:ascii="宋体" w:eastAsia="宋体" w:hAnsi="宋体" w:cs="宋体"/>
        </w:rPr>
        <w:t>.2所示的凹面试</w:t>
      </w:r>
      <w:proofErr w:type="gramStart"/>
      <w:r>
        <w:rPr>
          <w:rFonts w:ascii="宋体" w:eastAsia="宋体" w:hAnsi="宋体" w:cs="宋体"/>
        </w:rPr>
        <w:t>块和平</w:t>
      </w:r>
      <w:proofErr w:type="gramEnd"/>
      <w:r>
        <w:rPr>
          <w:rFonts w:ascii="宋体" w:eastAsia="宋体" w:hAnsi="宋体" w:cs="宋体"/>
        </w:rPr>
        <w:t xml:space="preserve">面试块上底面回波幅度差 </w:t>
      </w:r>
      <w:r>
        <w:rPr>
          <w:rFonts w:ascii="宋体" w:eastAsia="宋体" w:hAnsi="宋体" w:cs="宋体"/>
          <w:spacing w:val="-1"/>
        </w:rPr>
        <w:t>值，该差值即为曲率补偿值；此时凹面试块的底面应为平面。</w:t>
      </w:r>
    </w:p>
    <w:p w:rsidR="00F674E1" w:rsidRDefault="009508E7" w:rsidP="00F674E1">
      <w:pPr>
        <w:spacing w:before="220" w:line="230" w:lineRule="auto"/>
        <w:ind w:left="877" w:right="23" w:hanging="416"/>
        <w:rPr>
          <w:rFonts w:ascii="宋体" w:eastAsia="宋体" w:hAnsi="宋体" w:cs="宋体" w:hint="eastAsia"/>
          <w:spacing w:val="-1"/>
        </w:rPr>
      </w:pPr>
      <w:r>
        <w:rPr>
          <w:rFonts w:ascii="宋体" w:eastAsia="宋体" w:hAnsi="宋体" w:cs="宋体"/>
          <w:spacing w:val="-1"/>
        </w:rPr>
        <w:t>d)</w:t>
      </w:r>
      <w:r>
        <w:rPr>
          <w:rFonts w:ascii="宋体" w:eastAsia="宋体" w:hAnsi="宋体" w:cs="宋体"/>
          <w:spacing w:val="24"/>
        </w:rPr>
        <w:t xml:space="preserve">  </w:t>
      </w:r>
      <w:r>
        <w:rPr>
          <w:rFonts w:ascii="宋体" w:eastAsia="宋体" w:hAnsi="宋体" w:cs="宋体"/>
          <w:spacing w:val="-1"/>
        </w:rPr>
        <w:t>采用斜探头检测</w:t>
      </w:r>
      <w:proofErr w:type="gramStart"/>
      <w:r>
        <w:rPr>
          <w:rFonts w:ascii="宋体" w:eastAsia="宋体" w:hAnsi="宋体" w:cs="宋体"/>
          <w:spacing w:val="-1"/>
        </w:rPr>
        <w:t>凹</w:t>
      </w:r>
      <w:proofErr w:type="gramEnd"/>
      <w:r>
        <w:rPr>
          <w:rFonts w:ascii="宋体" w:eastAsia="宋体" w:hAnsi="宋体" w:cs="宋体"/>
          <w:spacing w:val="-1"/>
        </w:rPr>
        <w:t>曲面工件时，可测量图</w:t>
      </w:r>
      <w:r w:rsidR="00F674E1">
        <w:rPr>
          <w:rFonts w:ascii="宋体" w:eastAsia="宋体" w:hAnsi="宋体" w:cs="宋体" w:hint="eastAsia"/>
          <w:spacing w:val="-1"/>
        </w:rPr>
        <w:t>F</w:t>
      </w:r>
      <w:r>
        <w:rPr>
          <w:rFonts w:ascii="宋体" w:eastAsia="宋体" w:hAnsi="宋体" w:cs="宋体"/>
          <w:spacing w:val="-1"/>
        </w:rPr>
        <w:t>.2所示的凹面试</w:t>
      </w:r>
      <w:proofErr w:type="gramStart"/>
      <w:r>
        <w:rPr>
          <w:rFonts w:ascii="宋体" w:eastAsia="宋体" w:hAnsi="宋体" w:cs="宋体"/>
          <w:spacing w:val="-1"/>
        </w:rPr>
        <w:t>块和平</w:t>
      </w:r>
      <w:proofErr w:type="gramEnd"/>
      <w:r>
        <w:rPr>
          <w:rFonts w:ascii="宋体" w:eastAsia="宋体" w:hAnsi="宋体" w:cs="宋体"/>
          <w:spacing w:val="-1"/>
        </w:rPr>
        <w:t>面试块上相同深度的Ø3长横</w:t>
      </w:r>
      <w:r>
        <w:rPr>
          <w:rFonts w:ascii="宋体" w:eastAsia="宋体" w:hAnsi="宋体" w:cs="宋体"/>
          <w:spacing w:val="1"/>
        </w:rPr>
        <w:t xml:space="preserve"> </w:t>
      </w:r>
      <w:r>
        <w:rPr>
          <w:rFonts w:ascii="宋体" w:eastAsia="宋体" w:hAnsi="宋体" w:cs="宋体"/>
          <w:spacing w:val="-1"/>
        </w:rPr>
        <w:t>孔回波幅度差值，该差值即为曲率补偿值；</w:t>
      </w:r>
    </w:p>
    <w:p w:rsidR="00F674E1" w:rsidRDefault="00F674E1" w:rsidP="00F674E1">
      <w:pPr>
        <w:spacing w:line="2325" w:lineRule="exact"/>
        <w:jc w:val="center"/>
        <w:textAlignment w:val="center"/>
      </w:pPr>
      <w:r>
        <w:rPr>
          <w:noProof/>
        </w:rPr>
        <w:drawing>
          <wp:inline distT="0" distB="0" distL="0" distR="0" wp14:anchorId="0BD2E9D2" wp14:editId="3560E6CB">
            <wp:extent cx="4876800" cy="1476375"/>
            <wp:effectExtent l="0" t="0" r="0" b="0"/>
            <wp:docPr id="217" name="IM 217"/>
            <wp:cNvGraphicFramePr/>
            <a:graphic xmlns:a="http://schemas.openxmlformats.org/drawingml/2006/main">
              <a:graphicData uri="http://schemas.openxmlformats.org/drawingml/2006/picture">
                <pic:pic xmlns:pic="http://schemas.openxmlformats.org/drawingml/2006/picture">
                  <pic:nvPicPr>
                    <pic:cNvPr id="217" name="IM 217"/>
                    <pic:cNvPicPr/>
                  </pic:nvPicPr>
                  <pic:blipFill>
                    <a:blip r:embed="rId57"/>
                    <a:stretch>
                      <a:fillRect/>
                    </a:stretch>
                  </pic:blipFill>
                  <pic:spPr>
                    <a:xfrm>
                      <a:off x="0" y="0"/>
                      <a:ext cx="4876800" cy="1476375"/>
                    </a:xfrm>
                    <a:prstGeom prst="rect">
                      <a:avLst/>
                    </a:prstGeom>
                  </pic:spPr>
                </pic:pic>
              </a:graphicData>
            </a:graphic>
          </wp:inline>
        </w:drawing>
      </w:r>
    </w:p>
    <w:p w:rsidR="00F674E1" w:rsidRPr="00F674E1" w:rsidRDefault="00F674E1" w:rsidP="00F674E1">
      <w:pPr>
        <w:spacing w:before="291" w:line="186" w:lineRule="auto"/>
        <w:jc w:val="center"/>
        <w:rPr>
          <w:rFonts w:ascii="黑体" w:eastAsia="黑体" w:hAnsi="黑体" w:cs="黑体" w:hint="eastAsia"/>
        </w:rPr>
      </w:pPr>
      <w:r>
        <w:rPr>
          <w:rFonts w:ascii="黑体" w:eastAsia="黑体" w:hAnsi="黑体" w:cs="黑体"/>
          <w:spacing w:val="-3"/>
        </w:rPr>
        <w:t>图</w:t>
      </w:r>
      <w:r>
        <w:rPr>
          <w:rFonts w:ascii="Times New Roman" w:eastAsiaTheme="minorEastAsia" w:hAnsi="Times New Roman" w:cs="Times New Roman" w:hint="eastAsia"/>
          <w:spacing w:val="-3"/>
        </w:rPr>
        <w:t>F</w:t>
      </w:r>
      <w:r>
        <w:rPr>
          <w:rFonts w:ascii="Times New Roman" w:eastAsia="Times New Roman" w:hAnsi="Times New Roman" w:cs="Times New Roman"/>
          <w:spacing w:val="-3"/>
        </w:rPr>
        <w:t>.2</w:t>
      </w:r>
      <w:r>
        <w:rPr>
          <w:rFonts w:ascii="Times New Roman" w:eastAsia="Times New Roman" w:hAnsi="Times New Roman" w:cs="Times New Roman"/>
          <w:spacing w:val="8"/>
          <w:w w:val="101"/>
        </w:rPr>
        <w:t xml:space="preserve">    </w:t>
      </w:r>
      <w:r>
        <w:rPr>
          <w:rFonts w:ascii="黑体" w:eastAsia="黑体" w:hAnsi="黑体" w:cs="黑体"/>
          <w:spacing w:val="-3"/>
        </w:rPr>
        <w:t>凹面检测用曲面补偿测量试块</w:t>
      </w:r>
    </w:p>
    <w:p w:rsidR="00F674E1" w:rsidRPr="00F674E1" w:rsidRDefault="00F674E1" w:rsidP="00F674E1">
      <w:pPr>
        <w:spacing w:before="220" w:line="230" w:lineRule="auto"/>
        <w:ind w:left="877" w:right="23" w:hanging="416"/>
        <w:rPr>
          <w:rFonts w:ascii="宋体" w:eastAsia="宋体" w:hAnsi="宋体" w:cs="宋体"/>
          <w:spacing w:val="-1"/>
        </w:rPr>
      </w:pPr>
      <w:r w:rsidRPr="00F674E1">
        <w:rPr>
          <w:rFonts w:ascii="宋体" w:eastAsia="宋体" w:hAnsi="宋体" w:cs="宋体"/>
          <w:spacing w:val="-1"/>
        </w:rPr>
        <w:t>e)  单一表面曲率的凸面试块或凹面试块可适用于其表面曲率0.9～ 1.5倍范围内的工件，</w:t>
      </w:r>
      <w:proofErr w:type="gramStart"/>
      <w:r w:rsidRPr="00F674E1">
        <w:rPr>
          <w:rFonts w:ascii="宋体" w:eastAsia="宋体" w:hAnsi="宋体" w:cs="宋体"/>
          <w:spacing w:val="-1"/>
        </w:rPr>
        <w:t>推荐按 照表</w:t>
      </w:r>
      <w:proofErr w:type="gramEnd"/>
      <w:r w:rsidRPr="00F674E1">
        <w:rPr>
          <w:rFonts w:ascii="宋体" w:eastAsia="宋体" w:hAnsi="宋体" w:cs="宋体" w:hint="eastAsia"/>
          <w:spacing w:val="-1"/>
        </w:rPr>
        <w:t>F</w:t>
      </w:r>
      <w:r w:rsidRPr="00F674E1">
        <w:rPr>
          <w:rFonts w:ascii="宋体" w:eastAsia="宋体" w:hAnsi="宋体" w:cs="宋体"/>
          <w:spacing w:val="-1"/>
        </w:rPr>
        <w:t>.1设计曲面补偿测量试块。</w:t>
      </w:r>
    </w:p>
    <w:p w:rsidR="00F674E1" w:rsidRPr="00F674E1" w:rsidRDefault="00F674E1" w:rsidP="00F674E1">
      <w:pPr>
        <w:spacing w:before="220" w:line="230" w:lineRule="auto"/>
        <w:ind w:left="877" w:right="23" w:hanging="416"/>
        <w:rPr>
          <w:rFonts w:ascii="宋体" w:eastAsia="宋体" w:hAnsi="宋体" w:cs="宋体" w:hint="eastAsia"/>
        </w:rPr>
        <w:sectPr w:rsidR="00F674E1" w:rsidRPr="00F674E1">
          <w:headerReference w:type="even" r:id="rId58"/>
          <w:headerReference w:type="default" r:id="rId59"/>
          <w:footerReference w:type="default" r:id="rId60"/>
          <w:headerReference w:type="first" r:id="rId61"/>
          <w:pgSz w:w="11907" w:h="16839"/>
          <w:pgMar w:top="1405" w:right="1387" w:bottom="1309" w:left="1104" w:header="0" w:footer="1185" w:gutter="0"/>
          <w:cols w:space="720"/>
        </w:sectPr>
      </w:pPr>
    </w:p>
    <w:p w:rsidR="009508E7" w:rsidRDefault="009508E7" w:rsidP="009508E7">
      <w:pPr>
        <w:spacing w:before="156" w:line="186" w:lineRule="auto"/>
        <w:ind w:firstLine="2594"/>
        <w:rPr>
          <w:rFonts w:ascii="黑体" w:eastAsia="黑体" w:hAnsi="黑体" w:cs="黑体"/>
        </w:rPr>
      </w:pPr>
      <w:r>
        <w:rPr>
          <w:rFonts w:ascii="黑体" w:eastAsia="黑体" w:hAnsi="黑体" w:cs="黑体"/>
          <w:spacing w:val="-2"/>
        </w:rPr>
        <w:lastRenderedPageBreak/>
        <w:t>表</w:t>
      </w:r>
      <w:r w:rsidR="00F674E1">
        <w:rPr>
          <w:rFonts w:ascii="Times New Roman" w:eastAsiaTheme="minorEastAsia" w:hAnsi="Times New Roman" w:cs="Times New Roman" w:hint="eastAsia"/>
          <w:spacing w:val="-2"/>
        </w:rPr>
        <w:t>F</w:t>
      </w:r>
      <w:r>
        <w:rPr>
          <w:rFonts w:ascii="Times New Roman" w:eastAsia="Times New Roman" w:hAnsi="Times New Roman" w:cs="Times New Roman"/>
          <w:spacing w:val="-2"/>
        </w:rPr>
        <w:t>.1</w:t>
      </w:r>
      <w:r>
        <w:rPr>
          <w:rFonts w:ascii="Times New Roman" w:eastAsia="Times New Roman" w:hAnsi="Times New Roman" w:cs="Times New Roman"/>
          <w:spacing w:val="6"/>
          <w:w w:val="101"/>
        </w:rPr>
        <w:t xml:space="preserve">    </w:t>
      </w:r>
      <w:r>
        <w:rPr>
          <w:rFonts w:ascii="黑体" w:eastAsia="黑体" w:hAnsi="黑体" w:cs="黑体"/>
          <w:spacing w:val="-2"/>
        </w:rPr>
        <w:t>曲面补偿试块表面曲率推荐值</w:t>
      </w:r>
    </w:p>
    <w:p w:rsidR="009508E7" w:rsidRDefault="009508E7" w:rsidP="009508E7">
      <w:pPr>
        <w:spacing w:line="205" w:lineRule="exact"/>
      </w:pPr>
    </w:p>
    <w:tbl>
      <w:tblPr>
        <w:tblStyle w:val="TableNormal"/>
        <w:tblW w:w="6380" w:type="dxa"/>
        <w:tblInd w:w="111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01"/>
        <w:gridCol w:w="2501"/>
        <w:gridCol w:w="2878"/>
      </w:tblGrid>
      <w:tr w:rsidR="009508E7" w:rsidTr="00D73AC5">
        <w:trPr>
          <w:trHeight w:val="634"/>
        </w:trPr>
        <w:tc>
          <w:tcPr>
            <w:tcW w:w="1001" w:type="dxa"/>
            <w:tcBorders>
              <w:top w:val="single" w:sz="6" w:space="0" w:color="000000"/>
              <w:left w:val="single" w:sz="6" w:space="0" w:color="000000"/>
              <w:bottom w:val="single" w:sz="6" w:space="0" w:color="000000"/>
            </w:tcBorders>
          </w:tcPr>
          <w:p w:rsidR="009508E7" w:rsidRDefault="009508E7" w:rsidP="00D73AC5">
            <w:pPr>
              <w:spacing w:before="226" w:line="185" w:lineRule="auto"/>
              <w:ind w:firstLine="315"/>
              <w:rPr>
                <w:rFonts w:ascii="宋体" w:eastAsia="宋体" w:hAnsi="宋体" w:cs="宋体"/>
                <w:sz w:val="18"/>
                <w:szCs w:val="18"/>
              </w:rPr>
            </w:pPr>
            <w:r>
              <w:rPr>
                <w:rFonts w:ascii="宋体" w:eastAsia="宋体" w:hAnsi="宋体" w:cs="宋体"/>
                <w:spacing w:val="-2"/>
                <w:sz w:val="18"/>
                <w:szCs w:val="18"/>
              </w:rPr>
              <w:t>序号</w:t>
            </w:r>
          </w:p>
        </w:tc>
        <w:tc>
          <w:tcPr>
            <w:tcW w:w="2501" w:type="dxa"/>
            <w:tcBorders>
              <w:top w:val="single" w:sz="6" w:space="0" w:color="000000"/>
              <w:bottom w:val="single" w:sz="6" w:space="0" w:color="000000"/>
            </w:tcBorders>
          </w:tcPr>
          <w:p w:rsidR="009508E7" w:rsidRDefault="009508E7" w:rsidP="00D73AC5">
            <w:pPr>
              <w:spacing w:before="70" w:line="312" w:lineRule="exact"/>
              <w:ind w:firstLine="621"/>
              <w:rPr>
                <w:rFonts w:ascii="宋体" w:eastAsia="宋体" w:hAnsi="宋体" w:cs="宋体"/>
                <w:sz w:val="18"/>
                <w:szCs w:val="18"/>
              </w:rPr>
            </w:pPr>
            <w:r>
              <w:rPr>
                <w:rFonts w:ascii="宋体" w:eastAsia="宋体" w:hAnsi="宋体" w:cs="宋体"/>
                <w:spacing w:val="-1"/>
                <w:position w:val="9"/>
                <w:sz w:val="18"/>
                <w:szCs w:val="18"/>
              </w:rPr>
              <w:t>试块外表面直径</w:t>
            </w:r>
          </w:p>
          <w:p w:rsidR="009508E7" w:rsidRDefault="009508E7" w:rsidP="00D73AC5">
            <w:pPr>
              <w:spacing w:line="204" w:lineRule="auto"/>
              <w:ind w:firstLine="1156"/>
              <w:rPr>
                <w:rFonts w:ascii="宋体" w:eastAsia="宋体" w:hAnsi="宋体" w:cs="宋体"/>
                <w:sz w:val="18"/>
                <w:szCs w:val="18"/>
              </w:rPr>
            </w:pPr>
            <w:r>
              <w:rPr>
                <w:rFonts w:ascii="宋体" w:eastAsia="宋体" w:hAnsi="宋体" w:cs="宋体"/>
                <w:spacing w:val="-1"/>
                <w:sz w:val="18"/>
                <w:szCs w:val="18"/>
              </w:rPr>
              <w:t>mm</w:t>
            </w:r>
          </w:p>
        </w:tc>
        <w:tc>
          <w:tcPr>
            <w:tcW w:w="2878" w:type="dxa"/>
            <w:tcBorders>
              <w:top w:val="single" w:sz="6" w:space="0" w:color="000000"/>
              <w:bottom w:val="single" w:sz="6" w:space="0" w:color="000000"/>
            </w:tcBorders>
          </w:tcPr>
          <w:p w:rsidR="009508E7" w:rsidRDefault="009508E7" w:rsidP="00D73AC5">
            <w:pPr>
              <w:spacing w:before="70" w:line="312" w:lineRule="exact"/>
              <w:ind w:firstLine="720"/>
              <w:rPr>
                <w:rFonts w:ascii="宋体" w:eastAsia="宋体" w:hAnsi="宋体" w:cs="宋体"/>
                <w:sz w:val="18"/>
                <w:szCs w:val="18"/>
              </w:rPr>
            </w:pPr>
            <w:r>
              <w:rPr>
                <w:rFonts w:ascii="宋体" w:eastAsia="宋体" w:hAnsi="宋体" w:cs="宋体"/>
                <w:spacing w:val="-1"/>
                <w:position w:val="9"/>
                <w:sz w:val="18"/>
                <w:szCs w:val="18"/>
              </w:rPr>
              <w:t>适用工件直径范围</w:t>
            </w:r>
          </w:p>
          <w:p w:rsidR="009508E7" w:rsidRDefault="009508E7" w:rsidP="00D73AC5">
            <w:pPr>
              <w:spacing w:line="204" w:lineRule="auto"/>
              <w:ind w:firstLine="1346"/>
              <w:rPr>
                <w:rFonts w:ascii="宋体" w:eastAsia="宋体" w:hAnsi="宋体" w:cs="宋体"/>
                <w:sz w:val="18"/>
                <w:szCs w:val="18"/>
              </w:rPr>
            </w:pPr>
            <w:r>
              <w:rPr>
                <w:rFonts w:ascii="宋体" w:eastAsia="宋体" w:hAnsi="宋体" w:cs="宋体"/>
                <w:spacing w:val="-1"/>
                <w:sz w:val="18"/>
                <w:szCs w:val="18"/>
              </w:rPr>
              <w:t>mm</w:t>
            </w:r>
          </w:p>
        </w:tc>
      </w:tr>
      <w:tr w:rsidR="009508E7" w:rsidTr="00D73AC5">
        <w:trPr>
          <w:trHeight w:val="448"/>
        </w:trPr>
        <w:tc>
          <w:tcPr>
            <w:tcW w:w="1001" w:type="dxa"/>
            <w:tcBorders>
              <w:top w:val="single" w:sz="6" w:space="0" w:color="000000"/>
              <w:left w:val="single" w:sz="6" w:space="0" w:color="000000"/>
            </w:tcBorders>
          </w:tcPr>
          <w:p w:rsidR="009508E7" w:rsidRDefault="009508E7" w:rsidP="00D73AC5">
            <w:pPr>
              <w:spacing w:before="166" w:line="180" w:lineRule="auto"/>
              <w:ind w:firstLine="463"/>
              <w:rPr>
                <w:rFonts w:ascii="宋体" w:eastAsia="宋体" w:hAnsi="宋体" w:cs="宋体"/>
                <w:sz w:val="18"/>
                <w:szCs w:val="18"/>
              </w:rPr>
            </w:pPr>
            <w:r>
              <w:rPr>
                <w:rFonts w:ascii="宋体" w:eastAsia="宋体" w:hAnsi="宋体" w:cs="宋体"/>
                <w:sz w:val="18"/>
                <w:szCs w:val="18"/>
              </w:rPr>
              <w:t>1</w:t>
            </w:r>
          </w:p>
        </w:tc>
        <w:tc>
          <w:tcPr>
            <w:tcW w:w="2501" w:type="dxa"/>
            <w:tcBorders>
              <w:top w:val="single" w:sz="6" w:space="0" w:color="000000"/>
            </w:tcBorders>
          </w:tcPr>
          <w:p w:rsidR="009508E7" w:rsidRDefault="009508E7" w:rsidP="00D73AC5">
            <w:pPr>
              <w:spacing w:before="166" w:line="180" w:lineRule="auto"/>
              <w:ind w:firstLine="1119"/>
              <w:rPr>
                <w:rFonts w:ascii="宋体" w:eastAsia="宋体" w:hAnsi="宋体" w:cs="宋体"/>
                <w:sz w:val="18"/>
                <w:szCs w:val="18"/>
              </w:rPr>
            </w:pPr>
            <w:r>
              <w:rPr>
                <w:rFonts w:ascii="宋体" w:eastAsia="宋体" w:hAnsi="宋体" w:cs="宋体"/>
                <w:spacing w:val="-2"/>
                <w:sz w:val="18"/>
                <w:szCs w:val="18"/>
              </w:rPr>
              <w:t>550</w:t>
            </w:r>
          </w:p>
        </w:tc>
        <w:tc>
          <w:tcPr>
            <w:tcW w:w="2878" w:type="dxa"/>
            <w:tcBorders>
              <w:top w:val="single" w:sz="6" w:space="0" w:color="000000"/>
            </w:tcBorders>
          </w:tcPr>
          <w:p w:rsidR="009508E7" w:rsidRDefault="009508E7" w:rsidP="00D73AC5">
            <w:pPr>
              <w:spacing w:before="166" w:line="180" w:lineRule="auto"/>
              <w:ind w:firstLine="1083"/>
              <w:rPr>
                <w:rFonts w:ascii="宋体" w:eastAsia="宋体" w:hAnsi="宋体" w:cs="宋体"/>
                <w:sz w:val="18"/>
                <w:szCs w:val="18"/>
              </w:rPr>
            </w:pPr>
            <w:r>
              <w:rPr>
                <w:rFonts w:ascii="宋体" w:eastAsia="宋体" w:hAnsi="宋体" w:cs="宋体"/>
                <w:spacing w:val="-2"/>
                <w:sz w:val="18"/>
                <w:szCs w:val="18"/>
              </w:rPr>
              <w:t>500～825</w:t>
            </w:r>
          </w:p>
        </w:tc>
      </w:tr>
      <w:tr w:rsidR="009508E7" w:rsidTr="00D73AC5">
        <w:trPr>
          <w:trHeight w:val="456"/>
        </w:trPr>
        <w:tc>
          <w:tcPr>
            <w:tcW w:w="1001" w:type="dxa"/>
            <w:tcBorders>
              <w:left w:val="single" w:sz="6" w:space="0" w:color="000000"/>
            </w:tcBorders>
          </w:tcPr>
          <w:p w:rsidR="009508E7" w:rsidRDefault="009508E7" w:rsidP="00D73AC5">
            <w:pPr>
              <w:spacing w:before="179" w:line="180" w:lineRule="auto"/>
              <w:ind w:firstLine="452"/>
              <w:rPr>
                <w:rFonts w:ascii="宋体" w:eastAsia="宋体" w:hAnsi="宋体" w:cs="宋体"/>
                <w:sz w:val="18"/>
                <w:szCs w:val="18"/>
              </w:rPr>
            </w:pPr>
            <w:r>
              <w:rPr>
                <w:rFonts w:ascii="宋体" w:eastAsia="宋体" w:hAnsi="宋体" w:cs="宋体"/>
                <w:sz w:val="18"/>
                <w:szCs w:val="18"/>
              </w:rPr>
              <w:t>2</w:t>
            </w:r>
          </w:p>
        </w:tc>
        <w:tc>
          <w:tcPr>
            <w:tcW w:w="2501" w:type="dxa"/>
          </w:tcPr>
          <w:p w:rsidR="009508E7" w:rsidRDefault="009508E7" w:rsidP="00D73AC5">
            <w:pPr>
              <w:spacing w:before="179" w:line="180" w:lineRule="auto"/>
              <w:ind w:firstLine="1116"/>
              <w:rPr>
                <w:rFonts w:ascii="宋体" w:eastAsia="宋体" w:hAnsi="宋体" w:cs="宋体"/>
                <w:sz w:val="18"/>
                <w:szCs w:val="18"/>
              </w:rPr>
            </w:pPr>
            <w:r>
              <w:rPr>
                <w:rFonts w:ascii="宋体" w:eastAsia="宋体" w:hAnsi="宋体" w:cs="宋体"/>
                <w:spacing w:val="-2"/>
                <w:sz w:val="18"/>
                <w:szCs w:val="18"/>
              </w:rPr>
              <w:t>900</w:t>
            </w:r>
          </w:p>
        </w:tc>
        <w:tc>
          <w:tcPr>
            <w:tcW w:w="2878" w:type="dxa"/>
          </w:tcPr>
          <w:p w:rsidR="009508E7" w:rsidRDefault="009508E7" w:rsidP="00D73AC5">
            <w:pPr>
              <w:spacing w:before="179" w:line="180" w:lineRule="auto"/>
              <w:ind w:firstLine="1035"/>
              <w:rPr>
                <w:rFonts w:ascii="宋体" w:eastAsia="宋体" w:hAnsi="宋体" w:cs="宋体"/>
                <w:sz w:val="18"/>
                <w:szCs w:val="18"/>
              </w:rPr>
            </w:pPr>
            <w:r>
              <w:rPr>
                <w:rFonts w:ascii="宋体" w:eastAsia="宋体" w:hAnsi="宋体" w:cs="宋体"/>
                <w:spacing w:val="-1"/>
                <w:sz w:val="18"/>
                <w:szCs w:val="18"/>
              </w:rPr>
              <w:t>810～1350</w:t>
            </w:r>
          </w:p>
        </w:tc>
      </w:tr>
      <w:tr w:rsidR="009508E7" w:rsidTr="00D73AC5">
        <w:trPr>
          <w:trHeight w:val="473"/>
        </w:trPr>
        <w:tc>
          <w:tcPr>
            <w:tcW w:w="1001" w:type="dxa"/>
            <w:tcBorders>
              <w:left w:val="single" w:sz="6" w:space="0" w:color="000000"/>
              <w:bottom w:val="single" w:sz="6" w:space="0" w:color="000000"/>
            </w:tcBorders>
          </w:tcPr>
          <w:p w:rsidR="009508E7" w:rsidRDefault="009508E7" w:rsidP="00D73AC5">
            <w:pPr>
              <w:spacing w:before="181" w:line="180" w:lineRule="auto"/>
              <w:ind w:firstLine="454"/>
              <w:rPr>
                <w:rFonts w:ascii="宋体" w:eastAsia="宋体" w:hAnsi="宋体" w:cs="宋体"/>
                <w:sz w:val="18"/>
                <w:szCs w:val="18"/>
              </w:rPr>
            </w:pPr>
            <w:r>
              <w:rPr>
                <w:rFonts w:ascii="宋体" w:eastAsia="宋体" w:hAnsi="宋体" w:cs="宋体"/>
                <w:sz w:val="18"/>
                <w:szCs w:val="18"/>
              </w:rPr>
              <w:t>3</w:t>
            </w:r>
          </w:p>
        </w:tc>
        <w:tc>
          <w:tcPr>
            <w:tcW w:w="2501" w:type="dxa"/>
            <w:tcBorders>
              <w:bottom w:val="single" w:sz="6" w:space="0" w:color="000000"/>
            </w:tcBorders>
          </w:tcPr>
          <w:p w:rsidR="009508E7" w:rsidRDefault="009508E7" w:rsidP="00D73AC5">
            <w:pPr>
              <w:spacing w:before="181" w:line="180" w:lineRule="auto"/>
              <w:ind w:firstLine="1083"/>
              <w:rPr>
                <w:rFonts w:ascii="宋体" w:eastAsia="宋体" w:hAnsi="宋体" w:cs="宋体"/>
                <w:sz w:val="18"/>
                <w:szCs w:val="18"/>
              </w:rPr>
            </w:pPr>
            <w:r>
              <w:rPr>
                <w:rFonts w:ascii="宋体" w:eastAsia="宋体" w:hAnsi="宋体" w:cs="宋体"/>
                <w:spacing w:val="-5"/>
                <w:sz w:val="18"/>
                <w:szCs w:val="18"/>
              </w:rPr>
              <w:t>1400</w:t>
            </w:r>
          </w:p>
        </w:tc>
        <w:tc>
          <w:tcPr>
            <w:tcW w:w="2878" w:type="dxa"/>
            <w:tcBorders>
              <w:bottom w:val="single" w:sz="6" w:space="0" w:color="000000"/>
            </w:tcBorders>
          </w:tcPr>
          <w:p w:rsidR="009508E7" w:rsidRDefault="009508E7" w:rsidP="00D73AC5">
            <w:pPr>
              <w:spacing w:before="181" w:line="180" w:lineRule="auto"/>
              <w:ind w:firstLine="1004"/>
              <w:rPr>
                <w:rFonts w:ascii="宋体" w:eastAsia="宋体" w:hAnsi="宋体" w:cs="宋体"/>
                <w:sz w:val="18"/>
                <w:szCs w:val="18"/>
              </w:rPr>
            </w:pPr>
            <w:r>
              <w:rPr>
                <w:rFonts w:ascii="宋体" w:eastAsia="宋体" w:hAnsi="宋体" w:cs="宋体"/>
                <w:spacing w:val="-3"/>
                <w:sz w:val="18"/>
                <w:szCs w:val="18"/>
              </w:rPr>
              <w:t>1260～2000</w:t>
            </w:r>
          </w:p>
        </w:tc>
      </w:tr>
    </w:tbl>
    <w:p w:rsidR="009508E7" w:rsidRDefault="009508E7" w:rsidP="009508E7">
      <w:pPr>
        <w:rPr>
          <w:rFonts w:ascii="宋体"/>
        </w:rPr>
      </w:pPr>
    </w:p>
    <w:p w:rsidR="009508E7" w:rsidRDefault="009508E7" w:rsidP="009508E7">
      <w:pPr>
        <w:sectPr w:rsidR="009508E7">
          <w:headerReference w:type="even" r:id="rId62"/>
          <w:headerReference w:type="default" r:id="rId63"/>
          <w:footerReference w:type="default" r:id="rId64"/>
          <w:headerReference w:type="first" r:id="rId65"/>
          <w:pgSz w:w="11907" w:h="16839"/>
          <w:pgMar w:top="1405" w:right="1130" w:bottom="1309" w:left="1785" w:header="0" w:footer="1185" w:gutter="0"/>
          <w:cols w:space="720"/>
        </w:sectPr>
      </w:pPr>
    </w:p>
    <w:p w:rsidR="009508E7" w:rsidRPr="00F674E1" w:rsidRDefault="009508E7" w:rsidP="00F674E1">
      <w:pPr>
        <w:spacing w:before="120" w:line="180" w:lineRule="auto"/>
        <w:ind w:firstLine="4671"/>
        <w:rPr>
          <w:rFonts w:ascii="Times New Roman" w:eastAsiaTheme="minorEastAsia" w:hAnsi="Times New Roman" w:cs="Times New Roman" w:hint="eastAsia"/>
        </w:rPr>
      </w:pPr>
      <w:r>
        <w:rPr>
          <w:rFonts w:ascii="Times New Roman" w:eastAsia="Times New Roman" w:hAnsi="Times New Roman" w:cs="Times New Roman"/>
          <w:color w:val="FFFFFF"/>
          <w:spacing w:val="-4"/>
        </w:rPr>
        <w:lastRenderedPageBreak/>
        <w:t>CC</w:t>
      </w:r>
    </w:p>
    <w:p w:rsidR="009508E7" w:rsidRDefault="009508E7" w:rsidP="009508E7">
      <w:pPr>
        <w:spacing w:line="265" w:lineRule="auto"/>
        <w:rPr>
          <w:rFonts w:ascii="宋体"/>
        </w:rPr>
      </w:pPr>
    </w:p>
    <w:p w:rsidR="009508E7" w:rsidRDefault="009508E7" w:rsidP="009508E7">
      <w:pPr>
        <w:spacing w:before="68" w:line="186" w:lineRule="auto"/>
        <w:ind w:firstLine="4254"/>
        <w:outlineLvl w:val="0"/>
        <w:rPr>
          <w:rFonts w:ascii="黑体" w:eastAsia="黑体" w:hAnsi="黑体" w:cs="黑体"/>
        </w:rPr>
      </w:pPr>
      <w:r>
        <w:rPr>
          <w:rFonts w:ascii="黑体" w:eastAsia="黑体" w:hAnsi="黑体" w:cs="黑体"/>
          <w:spacing w:val="-10"/>
        </w:rPr>
        <w:t>附</w:t>
      </w:r>
      <w:r>
        <w:rPr>
          <w:rFonts w:ascii="黑体" w:eastAsia="黑体" w:hAnsi="黑体" w:cs="黑体"/>
          <w:spacing w:val="6"/>
        </w:rPr>
        <w:t xml:space="preserve">  </w:t>
      </w:r>
      <w:r>
        <w:rPr>
          <w:rFonts w:ascii="黑体" w:eastAsia="黑体" w:hAnsi="黑体" w:cs="黑体"/>
          <w:spacing w:val="-10"/>
        </w:rPr>
        <w:t>录</w:t>
      </w:r>
      <w:r>
        <w:rPr>
          <w:rFonts w:ascii="黑体" w:eastAsia="黑体" w:hAnsi="黑体" w:cs="黑体"/>
          <w:spacing w:val="4"/>
        </w:rPr>
        <w:t xml:space="preserve">  </w:t>
      </w:r>
      <w:r w:rsidR="00F674E1">
        <w:rPr>
          <w:rFonts w:ascii="黑体" w:eastAsia="黑体" w:hAnsi="黑体" w:cs="黑体" w:hint="eastAsia"/>
          <w:spacing w:val="-10"/>
        </w:rPr>
        <w:t>G</w:t>
      </w:r>
    </w:p>
    <w:p w:rsidR="009508E7" w:rsidRDefault="009508E7" w:rsidP="009508E7">
      <w:pPr>
        <w:spacing w:before="98" w:line="186" w:lineRule="auto"/>
        <w:ind w:firstLine="3993"/>
        <w:rPr>
          <w:rFonts w:ascii="黑体" w:eastAsia="黑体" w:hAnsi="黑体" w:cs="黑体"/>
        </w:rPr>
      </w:pPr>
      <w:bookmarkStart w:id="27" w:name="_bookmark12"/>
      <w:bookmarkEnd w:id="27"/>
      <w:r>
        <w:rPr>
          <w:rFonts w:ascii="黑体" w:eastAsia="黑体" w:hAnsi="黑体" w:cs="黑体"/>
          <w:spacing w:val="-5"/>
        </w:rPr>
        <w:t>（</w:t>
      </w:r>
      <w:r w:rsidR="00F674E1">
        <w:rPr>
          <w:rFonts w:ascii="黑体" w:eastAsia="黑体" w:hAnsi="黑体" w:cs="黑体"/>
          <w:spacing w:val="-5"/>
        </w:rPr>
        <w:t>规范性附录</w:t>
      </w:r>
      <w:r>
        <w:rPr>
          <w:rFonts w:ascii="黑体" w:eastAsia="黑体" w:hAnsi="黑体" w:cs="黑体"/>
          <w:spacing w:val="-5"/>
        </w:rPr>
        <w:t>）</w:t>
      </w:r>
    </w:p>
    <w:p w:rsidR="009508E7" w:rsidRDefault="00F674E1" w:rsidP="00F674E1">
      <w:pPr>
        <w:spacing w:before="100" w:line="186" w:lineRule="auto"/>
        <w:ind w:firstLineChars="50" w:firstLine="104"/>
        <w:jc w:val="center"/>
        <w:rPr>
          <w:rFonts w:ascii="黑体" w:eastAsia="黑体" w:hAnsi="黑体" w:cs="黑体"/>
        </w:rPr>
      </w:pPr>
      <w:r>
        <w:rPr>
          <w:rFonts w:ascii="黑体" w:eastAsia="黑体" w:hAnsi="黑体" w:cs="黑体" w:hint="eastAsia"/>
          <w:spacing w:val="-1"/>
        </w:rPr>
        <w:t>奥氏体不锈钢对接接头相控阵</w:t>
      </w:r>
      <w:r w:rsidR="009508E7">
        <w:rPr>
          <w:rFonts w:ascii="黑体" w:eastAsia="黑体" w:hAnsi="黑体" w:cs="黑体"/>
          <w:spacing w:val="-1"/>
        </w:rPr>
        <w:t>检测方法</w:t>
      </w:r>
    </w:p>
    <w:p w:rsidR="008D2EB9" w:rsidRPr="00F674E1" w:rsidRDefault="000F189C" w:rsidP="00F674E1">
      <w:pPr>
        <w:spacing w:before="120" w:line="180" w:lineRule="auto"/>
        <w:ind w:firstLine="4671"/>
        <w:outlineLvl w:val="0"/>
        <w:rPr>
          <w:rFonts w:ascii="Times New Roman" w:eastAsiaTheme="minorEastAsia" w:hAnsi="Times New Roman" w:cs="Times New Roman" w:hint="eastAsia"/>
        </w:rPr>
      </w:pPr>
      <w:r>
        <w:rPr>
          <w:rFonts w:ascii="Times New Roman" w:eastAsia="Times New Roman" w:hAnsi="Times New Roman" w:cs="Times New Roman"/>
          <w:color w:val="FFFFFF"/>
          <w:spacing w:val="-4"/>
        </w:rPr>
        <w:t>GG</w:t>
      </w:r>
    </w:p>
    <w:p w:rsidR="008D2EB9" w:rsidRPr="00943824" w:rsidRDefault="000F189C" w:rsidP="00943824">
      <w:pPr>
        <w:spacing w:before="69" w:line="186" w:lineRule="auto"/>
        <w:ind w:firstLine="36"/>
        <w:outlineLvl w:val="1"/>
        <w:rPr>
          <w:rFonts w:ascii="黑体" w:eastAsia="黑体" w:hAnsi="黑体" w:cs="黑体" w:hint="eastAsia"/>
        </w:rPr>
      </w:pPr>
      <w:r>
        <w:rPr>
          <w:rFonts w:ascii="黑体" w:eastAsia="黑体" w:hAnsi="黑体" w:cs="黑体"/>
          <w:spacing w:val="-3"/>
        </w:rPr>
        <w:t>G.1</w:t>
      </w:r>
      <w:r>
        <w:rPr>
          <w:rFonts w:ascii="黑体" w:eastAsia="黑体" w:hAnsi="黑体" w:cs="黑体"/>
          <w:spacing w:val="7"/>
        </w:rPr>
        <w:t xml:space="preserve">  </w:t>
      </w:r>
      <w:r>
        <w:rPr>
          <w:rFonts w:ascii="黑体" w:eastAsia="黑体" w:hAnsi="黑体" w:cs="黑体"/>
          <w:spacing w:val="-3"/>
        </w:rPr>
        <w:t>范围</w:t>
      </w:r>
    </w:p>
    <w:p w:rsidR="008D2EB9" w:rsidRDefault="000F189C">
      <w:pPr>
        <w:spacing w:before="69" w:line="274" w:lineRule="auto"/>
        <w:ind w:left="37" w:right="24" w:firstLine="420"/>
        <w:rPr>
          <w:rFonts w:ascii="宋体" w:eastAsia="宋体" w:hAnsi="宋体" w:cs="宋体"/>
        </w:rPr>
      </w:pPr>
      <w:r>
        <w:rPr>
          <w:rFonts w:ascii="宋体" w:eastAsia="宋体" w:hAnsi="宋体" w:cs="宋体"/>
          <w:spacing w:val="5"/>
        </w:rPr>
        <w:t>本附录适用于厚度</w:t>
      </w:r>
      <w:r w:rsidR="00943824">
        <w:rPr>
          <w:rFonts w:ascii="宋体" w:eastAsia="宋体" w:hAnsi="宋体" w:cs="宋体" w:hint="eastAsia"/>
          <w:spacing w:val="5"/>
        </w:rPr>
        <w:t>3</w:t>
      </w:r>
      <w:r w:rsidR="00943824" w:rsidRPr="00943824">
        <w:rPr>
          <w:rFonts w:ascii="宋体" w:eastAsia="宋体" w:hAnsi="宋体" w:cs="宋体" w:hint="eastAsia"/>
          <w:spacing w:val="5"/>
        </w:rPr>
        <w:t>～</w:t>
      </w:r>
      <w:r w:rsidR="00943824">
        <w:rPr>
          <w:rFonts w:ascii="宋体" w:eastAsia="宋体" w:hAnsi="宋体" w:cs="宋体" w:hint="eastAsia"/>
          <w:spacing w:val="5"/>
        </w:rPr>
        <w:t>20</w:t>
      </w:r>
      <w:r>
        <w:rPr>
          <w:rFonts w:ascii="宋体" w:eastAsia="宋体" w:hAnsi="宋体" w:cs="宋体"/>
          <w:spacing w:val="5"/>
        </w:rPr>
        <w:t>mm</w:t>
      </w:r>
      <w:r w:rsidR="00943824">
        <w:rPr>
          <w:rFonts w:ascii="宋体" w:eastAsia="宋体" w:hAnsi="宋体" w:cs="宋体" w:hint="eastAsia"/>
          <w:spacing w:val="5"/>
        </w:rPr>
        <w:t>，管径25mm及以上</w:t>
      </w:r>
      <w:r>
        <w:rPr>
          <w:rFonts w:ascii="宋体" w:eastAsia="宋体" w:hAnsi="宋体" w:cs="宋体"/>
          <w:spacing w:val="5"/>
        </w:rPr>
        <w:t>的全焊透奥氏体不锈钢对接接头的</w:t>
      </w:r>
      <w:r w:rsidR="00943824">
        <w:rPr>
          <w:rFonts w:ascii="宋体" w:eastAsia="宋体" w:hAnsi="宋体" w:cs="宋体" w:hint="eastAsia"/>
          <w:spacing w:val="5"/>
        </w:rPr>
        <w:t>相控阵</w:t>
      </w:r>
      <w:r>
        <w:rPr>
          <w:rFonts w:ascii="宋体" w:eastAsia="宋体" w:hAnsi="宋体" w:cs="宋体"/>
          <w:spacing w:val="5"/>
        </w:rPr>
        <w:t>超声检测方</w:t>
      </w:r>
      <w:r>
        <w:rPr>
          <w:rFonts w:ascii="宋体" w:eastAsia="宋体" w:hAnsi="宋体" w:cs="宋体"/>
          <w:spacing w:val="-4"/>
        </w:rPr>
        <w:t>法。</w:t>
      </w:r>
    </w:p>
    <w:p w:rsidR="00943824" w:rsidRPr="00943824" w:rsidRDefault="000F189C" w:rsidP="00943824">
      <w:pPr>
        <w:spacing w:before="312" w:line="186" w:lineRule="auto"/>
        <w:ind w:firstLine="36"/>
        <w:outlineLvl w:val="1"/>
        <w:rPr>
          <w:rFonts w:ascii="黑体" w:eastAsia="黑体" w:hAnsi="黑体" w:cs="黑体" w:hint="eastAsia"/>
          <w:spacing w:val="-2"/>
        </w:rPr>
      </w:pPr>
      <w:r>
        <w:rPr>
          <w:rFonts w:ascii="黑体" w:eastAsia="黑体" w:hAnsi="黑体" w:cs="黑体"/>
          <w:spacing w:val="-2"/>
        </w:rPr>
        <w:t>G.2</w:t>
      </w:r>
      <w:r>
        <w:rPr>
          <w:rFonts w:ascii="黑体" w:eastAsia="黑体" w:hAnsi="黑体" w:cs="黑体"/>
          <w:spacing w:val="5"/>
        </w:rPr>
        <w:t xml:space="preserve">  </w:t>
      </w:r>
      <w:r>
        <w:rPr>
          <w:rFonts w:ascii="黑体" w:eastAsia="黑体" w:hAnsi="黑体" w:cs="黑体"/>
          <w:spacing w:val="-2"/>
        </w:rPr>
        <w:t>检测区域</w:t>
      </w:r>
    </w:p>
    <w:p w:rsidR="008D2EB9" w:rsidRPr="00943824" w:rsidRDefault="00943824" w:rsidP="00943824">
      <w:pPr>
        <w:spacing w:before="69" w:line="274" w:lineRule="auto"/>
        <w:ind w:left="37" w:right="24" w:firstLine="420"/>
        <w:rPr>
          <w:rFonts w:ascii="宋体" w:eastAsia="宋体" w:hAnsi="宋体" w:cs="宋体"/>
          <w:spacing w:val="5"/>
        </w:rPr>
      </w:pPr>
      <w:r>
        <w:rPr>
          <w:rFonts w:ascii="宋体" w:eastAsia="宋体" w:hAnsi="宋体" w:cs="宋体" w:hint="eastAsia"/>
          <w:spacing w:val="5"/>
        </w:rPr>
        <w:t>检测区域</w:t>
      </w:r>
      <w:r w:rsidRPr="00943824">
        <w:rPr>
          <w:rFonts w:ascii="宋体" w:eastAsia="宋体" w:hAnsi="宋体" w:cs="宋体"/>
          <w:spacing w:val="5"/>
        </w:rPr>
        <w:t>按</w:t>
      </w:r>
      <w:r>
        <w:rPr>
          <w:rFonts w:ascii="宋体" w:eastAsia="宋体" w:hAnsi="宋体" w:cs="宋体" w:hint="eastAsia"/>
          <w:spacing w:val="5"/>
        </w:rPr>
        <w:t>5.3和6.3</w:t>
      </w:r>
      <w:r w:rsidRPr="00943824">
        <w:rPr>
          <w:rFonts w:ascii="宋体" w:eastAsia="宋体" w:hAnsi="宋体" w:cs="宋体"/>
          <w:spacing w:val="5"/>
        </w:rPr>
        <w:t>的规定执行。</w:t>
      </w:r>
    </w:p>
    <w:p w:rsidR="008D2EB9" w:rsidRPr="00943824" w:rsidRDefault="000F189C" w:rsidP="00943824">
      <w:pPr>
        <w:spacing w:before="312" w:line="186" w:lineRule="auto"/>
        <w:ind w:firstLine="36"/>
        <w:outlineLvl w:val="1"/>
        <w:rPr>
          <w:rFonts w:ascii="黑体" w:eastAsia="黑体" w:hAnsi="黑体" w:cs="黑体" w:hint="eastAsia"/>
        </w:rPr>
      </w:pPr>
      <w:r>
        <w:rPr>
          <w:rFonts w:ascii="黑体" w:eastAsia="黑体" w:hAnsi="黑体" w:cs="黑体"/>
          <w:spacing w:val="-2"/>
        </w:rPr>
        <w:t>G.3</w:t>
      </w:r>
      <w:r>
        <w:rPr>
          <w:rFonts w:ascii="黑体" w:eastAsia="黑体" w:hAnsi="黑体" w:cs="黑体"/>
          <w:spacing w:val="5"/>
        </w:rPr>
        <w:t xml:space="preserve">  </w:t>
      </w:r>
      <w:r>
        <w:rPr>
          <w:rFonts w:ascii="黑体" w:eastAsia="黑体" w:hAnsi="黑体" w:cs="黑体"/>
          <w:spacing w:val="-2"/>
        </w:rPr>
        <w:t>表面准备</w:t>
      </w:r>
    </w:p>
    <w:p w:rsidR="008D2EB9" w:rsidRDefault="000F189C">
      <w:pPr>
        <w:spacing w:before="69" w:line="186" w:lineRule="auto"/>
        <w:ind w:firstLine="456"/>
        <w:rPr>
          <w:rFonts w:ascii="宋体" w:eastAsia="宋体" w:hAnsi="宋体" w:cs="宋体"/>
        </w:rPr>
      </w:pPr>
      <w:r>
        <w:rPr>
          <w:rFonts w:ascii="宋体" w:eastAsia="宋体" w:hAnsi="宋体" w:cs="宋体"/>
          <w:spacing w:val="-2"/>
        </w:rPr>
        <w:t>表面准备按</w:t>
      </w:r>
      <w:r w:rsidR="00943824">
        <w:rPr>
          <w:rFonts w:ascii="宋体" w:eastAsia="宋体" w:hAnsi="宋体" w:cs="宋体" w:hint="eastAsia"/>
          <w:spacing w:val="-2"/>
        </w:rPr>
        <w:t>4.</w:t>
      </w:r>
      <w:r>
        <w:rPr>
          <w:rFonts w:ascii="宋体" w:eastAsia="宋体" w:hAnsi="宋体" w:cs="宋体"/>
          <w:spacing w:val="-2"/>
        </w:rPr>
        <w:t>6.4的规定执行。</w:t>
      </w:r>
    </w:p>
    <w:p w:rsidR="008D2EB9" w:rsidRPr="00943824" w:rsidRDefault="008D2EB9">
      <w:pPr>
        <w:spacing w:line="302" w:lineRule="auto"/>
        <w:rPr>
          <w:rFonts w:ascii="宋体"/>
        </w:rPr>
      </w:pPr>
    </w:p>
    <w:p w:rsidR="008D2EB9" w:rsidRPr="00943824" w:rsidRDefault="000F189C" w:rsidP="00943824">
      <w:pPr>
        <w:spacing w:before="69" w:line="186" w:lineRule="auto"/>
        <w:ind w:firstLine="36"/>
        <w:outlineLvl w:val="1"/>
        <w:rPr>
          <w:rFonts w:ascii="黑体" w:eastAsia="黑体" w:hAnsi="黑体" w:cs="黑体" w:hint="eastAsia"/>
        </w:rPr>
      </w:pPr>
      <w:r>
        <w:rPr>
          <w:rFonts w:ascii="黑体" w:eastAsia="黑体" w:hAnsi="黑体" w:cs="黑体"/>
          <w:spacing w:val="-2"/>
        </w:rPr>
        <w:t>G.4</w:t>
      </w:r>
      <w:r>
        <w:rPr>
          <w:rFonts w:ascii="黑体" w:eastAsia="黑体" w:hAnsi="黑体" w:cs="黑体"/>
          <w:spacing w:val="5"/>
        </w:rPr>
        <w:t xml:space="preserve">  </w:t>
      </w:r>
      <w:r>
        <w:rPr>
          <w:rFonts w:ascii="黑体" w:eastAsia="黑体" w:hAnsi="黑体" w:cs="黑体"/>
          <w:spacing w:val="-2"/>
        </w:rPr>
        <w:t>检测技术</w:t>
      </w:r>
    </w:p>
    <w:p w:rsidR="008D2EB9" w:rsidRDefault="000F189C">
      <w:pPr>
        <w:spacing w:before="69" w:line="186" w:lineRule="auto"/>
        <w:ind w:firstLine="456"/>
        <w:rPr>
          <w:rFonts w:ascii="宋体" w:eastAsia="宋体" w:hAnsi="宋体" w:cs="宋体"/>
        </w:rPr>
      </w:pPr>
      <w:r>
        <w:rPr>
          <w:rFonts w:ascii="宋体" w:eastAsia="宋体" w:hAnsi="宋体" w:cs="宋体"/>
          <w:spacing w:val="-1"/>
        </w:rPr>
        <w:t>对接接头的</w:t>
      </w:r>
      <w:r w:rsidR="00943824">
        <w:rPr>
          <w:rFonts w:ascii="宋体" w:eastAsia="宋体" w:hAnsi="宋体" w:cs="宋体" w:hint="eastAsia"/>
          <w:spacing w:val="-1"/>
        </w:rPr>
        <w:t>相控阵超声检测技术按5和6章节相关规定执行</w:t>
      </w:r>
      <w:r>
        <w:rPr>
          <w:rFonts w:ascii="宋体" w:eastAsia="宋体" w:hAnsi="宋体" w:cs="宋体"/>
          <w:spacing w:val="-1"/>
        </w:rPr>
        <w:t>。</w:t>
      </w:r>
    </w:p>
    <w:p w:rsidR="008D2EB9" w:rsidRDefault="008D2EB9">
      <w:pPr>
        <w:spacing w:line="302" w:lineRule="auto"/>
        <w:rPr>
          <w:rFonts w:ascii="宋体"/>
        </w:rPr>
      </w:pPr>
    </w:p>
    <w:p w:rsidR="008D2EB9" w:rsidRPr="00943824" w:rsidRDefault="000F189C" w:rsidP="00943824">
      <w:pPr>
        <w:spacing w:before="69" w:line="186" w:lineRule="auto"/>
        <w:ind w:firstLine="36"/>
        <w:outlineLvl w:val="1"/>
        <w:rPr>
          <w:rFonts w:ascii="黑体" w:eastAsia="黑体" w:hAnsi="黑体" w:cs="黑体" w:hint="eastAsia"/>
        </w:rPr>
      </w:pPr>
      <w:r>
        <w:rPr>
          <w:rFonts w:ascii="黑体" w:eastAsia="黑体" w:hAnsi="黑体" w:cs="黑体"/>
          <w:spacing w:val="-2"/>
        </w:rPr>
        <w:t>G.5</w:t>
      </w:r>
      <w:r>
        <w:rPr>
          <w:rFonts w:ascii="黑体" w:eastAsia="黑体" w:hAnsi="黑体" w:cs="黑体"/>
          <w:spacing w:val="4"/>
        </w:rPr>
        <w:t xml:space="preserve">  </w:t>
      </w:r>
      <w:r>
        <w:rPr>
          <w:rFonts w:ascii="黑体" w:eastAsia="黑体" w:hAnsi="黑体" w:cs="黑体"/>
          <w:spacing w:val="-2"/>
        </w:rPr>
        <w:t>探头</w:t>
      </w:r>
    </w:p>
    <w:p w:rsidR="00943824" w:rsidRDefault="00943824" w:rsidP="00943824">
      <w:pPr>
        <w:spacing w:before="69" w:line="245" w:lineRule="auto"/>
        <w:ind w:left="36" w:right="26" w:firstLine="420"/>
        <w:rPr>
          <w:rFonts w:ascii="宋体" w:eastAsia="宋体" w:hAnsi="宋体" w:cs="宋体" w:hint="eastAsia"/>
          <w:spacing w:val="-4"/>
        </w:rPr>
      </w:pPr>
      <w:r>
        <w:rPr>
          <w:rFonts w:ascii="宋体" w:eastAsia="宋体" w:hAnsi="宋体" w:cs="宋体" w:hint="eastAsia"/>
          <w:spacing w:val="-4"/>
        </w:rPr>
        <w:t>一般采用纵波探头，探头的标称频率应在1Mhz~5Mhz范围内。推荐采用DLA、DMA相控阵超声探头，横波探头在满足工艺验证的情况下也可以使用。</w:t>
      </w:r>
    </w:p>
    <w:p w:rsidR="008D2EB9" w:rsidRDefault="00943824" w:rsidP="00E166CE">
      <w:pPr>
        <w:spacing w:before="69" w:line="245" w:lineRule="auto"/>
        <w:ind w:left="36" w:right="26" w:firstLine="420"/>
        <w:rPr>
          <w:rFonts w:ascii="宋体" w:eastAsia="宋体" w:hAnsi="宋体" w:cs="宋体" w:hint="eastAsia"/>
          <w:spacing w:val="-4"/>
        </w:rPr>
      </w:pPr>
      <w:r>
        <w:rPr>
          <w:rFonts w:ascii="宋体" w:eastAsia="宋体" w:hAnsi="宋体" w:cs="宋体" w:hint="eastAsia"/>
          <w:spacing w:val="-4"/>
        </w:rPr>
        <w:t>对于管径159mm以下</w:t>
      </w:r>
      <w:r w:rsidR="00E166CE">
        <w:rPr>
          <w:rFonts w:ascii="宋体" w:eastAsia="宋体" w:hAnsi="宋体" w:cs="宋体" w:hint="eastAsia"/>
          <w:spacing w:val="-4"/>
        </w:rPr>
        <w:t>管道对接焊缝，推荐使用自聚焦相控阵探头。</w:t>
      </w:r>
    </w:p>
    <w:p w:rsidR="000C7513" w:rsidRPr="00E166CE" w:rsidRDefault="000C7513" w:rsidP="00E166CE">
      <w:pPr>
        <w:spacing w:before="69" w:line="245" w:lineRule="auto"/>
        <w:ind w:left="36" w:right="26" w:firstLine="420"/>
        <w:rPr>
          <w:rFonts w:ascii="宋体" w:eastAsia="宋体" w:hAnsi="宋体" w:cs="宋体"/>
          <w:spacing w:val="-4"/>
        </w:rPr>
      </w:pPr>
    </w:p>
    <w:p w:rsidR="008D2EB9" w:rsidRPr="00943824" w:rsidRDefault="000F189C" w:rsidP="00943824">
      <w:pPr>
        <w:spacing w:before="68" w:line="186" w:lineRule="auto"/>
        <w:ind w:firstLine="36"/>
        <w:outlineLvl w:val="1"/>
        <w:rPr>
          <w:rFonts w:ascii="黑体" w:eastAsia="黑体" w:hAnsi="黑体" w:cs="黑体" w:hint="eastAsia"/>
        </w:rPr>
      </w:pPr>
      <w:r>
        <w:rPr>
          <w:rFonts w:ascii="黑体" w:eastAsia="黑体" w:hAnsi="黑体" w:cs="黑体"/>
          <w:spacing w:val="-2"/>
        </w:rPr>
        <w:t>G.6</w:t>
      </w:r>
      <w:r>
        <w:rPr>
          <w:rFonts w:ascii="黑体" w:eastAsia="黑体" w:hAnsi="黑体" w:cs="黑体"/>
          <w:spacing w:val="5"/>
        </w:rPr>
        <w:t xml:space="preserve">  </w:t>
      </w:r>
      <w:r w:rsidR="00943824">
        <w:rPr>
          <w:rFonts w:ascii="黑体" w:eastAsia="黑体" w:hAnsi="黑体" w:cs="黑体" w:hint="eastAsia"/>
          <w:spacing w:val="-2"/>
        </w:rPr>
        <w:t>参考</w:t>
      </w:r>
      <w:r>
        <w:rPr>
          <w:rFonts w:ascii="黑体" w:eastAsia="黑体" w:hAnsi="黑体" w:cs="黑体"/>
          <w:spacing w:val="-2"/>
        </w:rPr>
        <w:t>试块</w:t>
      </w:r>
    </w:p>
    <w:p w:rsidR="008D2EB9" w:rsidRDefault="004F2852">
      <w:pPr>
        <w:spacing w:before="69" w:line="245" w:lineRule="auto"/>
        <w:ind w:left="36" w:right="26" w:firstLine="420"/>
        <w:rPr>
          <w:rFonts w:ascii="宋体" w:eastAsia="宋体" w:hAnsi="宋体" w:cs="宋体"/>
        </w:rPr>
      </w:pPr>
      <w:r>
        <w:rPr>
          <w:rFonts w:ascii="黑体" w:eastAsia="黑体" w:hAnsi="黑体" w:cs="黑体" w:hint="eastAsia"/>
          <w:spacing w:val="-1"/>
        </w:rPr>
        <w:t>G</w:t>
      </w:r>
      <w:r>
        <w:rPr>
          <w:rFonts w:ascii="黑体" w:eastAsia="黑体" w:hAnsi="黑体" w:cs="黑体"/>
          <w:spacing w:val="-1"/>
        </w:rPr>
        <w:t>.</w:t>
      </w:r>
      <w:r>
        <w:rPr>
          <w:rFonts w:ascii="黑体" w:eastAsia="黑体" w:hAnsi="黑体" w:cs="黑体" w:hint="eastAsia"/>
          <w:spacing w:val="-1"/>
        </w:rPr>
        <w:t>6</w:t>
      </w:r>
      <w:r>
        <w:rPr>
          <w:rFonts w:ascii="黑体" w:eastAsia="黑体" w:hAnsi="黑体" w:cs="黑体"/>
          <w:spacing w:val="-1"/>
        </w:rPr>
        <w:t>.1</w:t>
      </w:r>
      <w:r>
        <w:rPr>
          <w:rFonts w:ascii="黑体" w:eastAsia="黑体" w:hAnsi="黑体" w:cs="黑体" w:hint="eastAsia"/>
          <w:spacing w:val="-1"/>
        </w:rPr>
        <w:t xml:space="preserve">  </w:t>
      </w:r>
      <w:r w:rsidR="00E166CE">
        <w:rPr>
          <w:rFonts w:ascii="宋体" w:eastAsia="宋体" w:hAnsi="宋体" w:cs="宋体" w:hint="eastAsia"/>
          <w:spacing w:val="-4"/>
        </w:rPr>
        <w:t>参考</w:t>
      </w:r>
      <w:r w:rsidR="000F189C">
        <w:rPr>
          <w:rFonts w:ascii="宋体" w:eastAsia="宋体" w:hAnsi="宋体" w:cs="宋体"/>
          <w:spacing w:val="-4"/>
        </w:rPr>
        <w:t>试块的结构型式、热处理要求应与被检焊缝相同，外形尺寸满足</w:t>
      </w:r>
      <w:r>
        <w:rPr>
          <w:rFonts w:ascii="宋体" w:eastAsia="宋体" w:hAnsi="宋体" w:cs="宋体" w:hint="eastAsia"/>
          <w:spacing w:val="-4"/>
        </w:rPr>
        <w:t>本附录的</w:t>
      </w:r>
      <w:r w:rsidR="000F189C">
        <w:rPr>
          <w:rFonts w:ascii="宋体" w:eastAsia="宋体" w:hAnsi="宋体" w:cs="宋体"/>
          <w:spacing w:val="-4"/>
        </w:rPr>
        <w:t>规定，参考反射体为</w:t>
      </w:r>
      <w:r w:rsidR="000F189C">
        <w:rPr>
          <w:rFonts w:ascii="宋体" w:eastAsia="宋体" w:hAnsi="宋体" w:cs="宋体"/>
          <w:spacing w:val="-13"/>
        </w:rPr>
        <w:t>横孔，</w:t>
      </w:r>
      <w:proofErr w:type="gramStart"/>
      <w:r w:rsidR="000F189C">
        <w:rPr>
          <w:rFonts w:ascii="宋体" w:eastAsia="宋体" w:hAnsi="宋体" w:cs="宋体"/>
          <w:spacing w:val="-13"/>
        </w:rPr>
        <w:t>横孔长度</w:t>
      </w:r>
      <w:proofErr w:type="gramEnd"/>
      <w:r w:rsidR="000F189C">
        <w:rPr>
          <w:rFonts w:ascii="宋体" w:eastAsia="宋体" w:hAnsi="宋体" w:cs="宋体"/>
          <w:spacing w:val="-13"/>
        </w:rPr>
        <w:t>至少</w:t>
      </w:r>
      <w:r>
        <w:rPr>
          <w:rFonts w:ascii="宋体" w:eastAsia="宋体" w:hAnsi="宋体" w:cs="宋体" w:hint="eastAsia"/>
          <w:spacing w:val="-13"/>
        </w:rPr>
        <w:t>20</w:t>
      </w:r>
      <w:r w:rsidR="000F189C">
        <w:rPr>
          <w:rFonts w:ascii="宋体" w:eastAsia="宋体" w:hAnsi="宋体" w:cs="宋体"/>
          <w:spacing w:val="-13"/>
        </w:rPr>
        <w:t>mm，</w:t>
      </w:r>
      <w:r w:rsidR="000F189C">
        <w:rPr>
          <w:rFonts w:ascii="宋体" w:eastAsia="宋体" w:hAnsi="宋体" w:cs="宋体"/>
          <w:spacing w:val="33"/>
        </w:rPr>
        <w:t xml:space="preserve"> </w:t>
      </w:r>
      <w:proofErr w:type="gramStart"/>
      <w:r>
        <w:rPr>
          <w:rFonts w:ascii="宋体" w:eastAsia="宋体" w:hAnsi="宋体" w:cs="宋体"/>
          <w:spacing w:val="-13"/>
        </w:rPr>
        <w:t>横孔应</w:t>
      </w:r>
      <w:proofErr w:type="gramEnd"/>
      <w:r>
        <w:rPr>
          <w:rFonts w:ascii="宋体" w:eastAsia="宋体" w:hAnsi="宋体" w:cs="宋体"/>
          <w:spacing w:val="-13"/>
        </w:rPr>
        <w:t>分别布置在焊缝</w:t>
      </w:r>
      <w:r>
        <w:rPr>
          <w:rFonts w:ascii="宋体" w:eastAsia="宋体" w:hAnsi="宋体" w:cs="宋体" w:hint="eastAsia"/>
          <w:spacing w:val="-13"/>
        </w:rPr>
        <w:t>上</w:t>
      </w:r>
      <w:r w:rsidR="000F189C">
        <w:rPr>
          <w:rFonts w:ascii="宋体" w:eastAsia="宋体" w:hAnsi="宋体" w:cs="宋体"/>
          <w:spacing w:val="-13"/>
        </w:rPr>
        <w:t>，为更准确</w:t>
      </w:r>
      <w:r w:rsidR="000F189C">
        <w:rPr>
          <w:rFonts w:ascii="宋体" w:eastAsia="宋体" w:hAnsi="宋体" w:cs="宋体"/>
        </w:rPr>
        <w:t>对显示进行定位定量，可在焊缝或母材上其他位置增加参考反射体。</w:t>
      </w:r>
    </w:p>
    <w:p w:rsidR="00E166CE" w:rsidRPr="00E166CE" w:rsidRDefault="004F2852" w:rsidP="00E166CE">
      <w:pPr>
        <w:spacing w:before="102" w:line="274" w:lineRule="auto"/>
        <w:ind w:left="36" w:right="23" w:firstLine="421"/>
        <w:rPr>
          <w:spacing w:val="-6"/>
        </w:rPr>
      </w:pPr>
      <w:r>
        <w:rPr>
          <w:rFonts w:ascii="黑体" w:eastAsia="黑体" w:hAnsi="黑体" w:cs="黑体" w:hint="eastAsia"/>
          <w:spacing w:val="-1"/>
        </w:rPr>
        <w:t>G</w:t>
      </w:r>
      <w:r>
        <w:rPr>
          <w:rFonts w:ascii="黑体" w:eastAsia="黑体" w:hAnsi="黑体" w:cs="黑体"/>
          <w:spacing w:val="-1"/>
        </w:rPr>
        <w:t>.</w:t>
      </w:r>
      <w:r>
        <w:rPr>
          <w:rFonts w:ascii="黑体" w:eastAsia="黑体" w:hAnsi="黑体" w:cs="黑体" w:hint="eastAsia"/>
          <w:spacing w:val="-1"/>
        </w:rPr>
        <w:t>6</w:t>
      </w:r>
      <w:r>
        <w:rPr>
          <w:rFonts w:ascii="黑体" w:eastAsia="黑体" w:hAnsi="黑体" w:cs="黑体"/>
          <w:spacing w:val="-1"/>
        </w:rPr>
        <w:t>.</w:t>
      </w:r>
      <w:r>
        <w:rPr>
          <w:rFonts w:ascii="黑体" w:eastAsia="黑体" w:hAnsi="黑体" w:cs="黑体" w:hint="eastAsia"/>
          <w:spacing w:val="-1"/>
        </w:rPr>
        <w:t xml:space="preserve">2  </w:t>
      </w:r>
      <w:r w:rsidR="00E166CE" w:rsidRPr="00E166CE">
        <w:rPr>
          <w:rFonts w:ascii="宋体" w:eastAsia="宋体" w:hAnsi="宋体" w:cs="宋体" w:hint="eastAsia"/>
          <w:spacing w:val="-6"/>
        </w:rPr>
        <w:t>平板对接焊缝和曲面直径大于</w:t>
      </w:r>
      <w:r w:rsidR="00E166CE" w:rsidRPr="00E166CE">
        <w:rPr>
          <w:spacing w:val="-6"/>
        </w:rPr>
        <w:t>500mm</w:t>
      </w:r>
      <w:r w:rsidR="00E166CE" w:rsidRPr="00E166CE">
        <w:rPr>
          <w:rFonts w:ascii="宋体" w:eastAsia="宋体" w:hAnsi="宋体" w:cs="宋体" w:hint="eastAsia"/>
          <w:spacing w:val="-6"/>
        </w:rPr>
        <w:t>的对接焊缝（</w:t>
      </w:r>
      <w:r>
        <w:rPr>
          <w:rFonts w:eastAsiaTheme="minorEastAsia" w:hint="eastAsia"/>
          <w:spacing w:val="-6"/>
        </w:rPr>
        <w:t>t</w:t>
      </w:r>
      <w:r w:rsidR="00E166CE" w:rsidRPr="00E166CE">
        <w:rPr>
          <w:rFonts w:hint="eastAsia"/>
          <w:spacing w:val="-6"/>
        </w:rPr>
        <w:t>≥</w:t>
      </w:r>
      <w:r w:rsidR="00E166CE" w:rsidRPr="00E166CE">
        <w:rPr>
          <w:spacing w:val="-6"/>
        </w:rPr>
        <w:t>10mm</w:t>
      </w:r>
      <w:r w:rsidR="00E166CE" w:rsidRPr="00E166CE">
        <w:rPr>
          <w:rFonts w:ascii="宋体" w:eastAsia="宋体" w:hAnsi="宋体" w:cs="宋体" w:hint="eastAsia"/>
          <w:spacing w:val="-6"/>
        </w:rPr>
        <w:t>）采用的对比试块可参考</w:t>
      </w:r>
      <w:r w:rsidR="00E166CE">
        <w:rPr>
          <w:spacing w:val="-6"/>
        </w:rPr>
        <w:t>NB/T47013.</w:t>
      </w:r>
      <w:r w:rsidR="00E166CE">
        <w:rPr>
          <w:rFonts w:eastAsiaTheme="minorEastAsia" w:hint="eastAsia"/>
          <w:spacing w:val="-6"/>
        </w:rPr>
        <w:t>15</w:t>
      </w:r>
      <w:r w:rsidR="00E166CE" w:rsidRPr="00E166CE">
        <w:rPr>
          <w:rFonts w:ascii="宋体" w:eastAsia="宋体" w:hAnsi="宋体" w:cs="宋体" w:hint="eastAsia"/>
          <w:spacing w:val="-6"/>
        </w:rPr>
        <w:t>中附录</w:t>
      </w:r>
      <w:r w:rsidR="00E166CE">
        <w:rPr>
          <w:rFonts w:eastAsiaTheme="minorEastAsia" w:hint="eastAsia"/>
          <w:spacing w:val="-6"/>
        </w:rPr>
        <w:t>I</w:t>
      </w:r>
      <w:r w:rsidR="00E166CE" w:rsidRPr="00E166CE">
        <w:rPr>
          <w:rFonts w:ascii="宋体" w:eastAsia="宋体" w:hAnsi="宋体" w:cs="宋体" w:hint="eastAsia"/>
          <w:spacing w:val="-6"/>
        </w:rPr>
        <w:t>。</w:t>
      </w:r>
    </w:p>
    <w:p w:rsidR="00E166CE" w:rsidRPr="00E166CE" w:rsidRDefault="004F2852" w:rsidP="00E166CE">
      <w:pPr>
        <w:spacing w:before="102" w:line="274" w:lineRule="auto"/>
        <w:ind w:left="36" w:right="23" w:firstLine="421"/>
        <w:jc w:val="center"/>
        <w:rPr>
          <w:spacing w:val="-6"/>
        </w:rPr>
      </w:pPr>
      <w:r>
        <w:rPr>
          <w:noProof/>
          <w:snapToGrid/>
          <w:spacing w:val="-6"/>
        </w:rPr>
        <w:drawing>
          <wp:inline distT="0" distB="0" distL="0" distR="0" wp14:anchorId="735D76B7" wp14:editId="63A04031">
            <wp:extent cx="5104615" cy="2711394"/>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04765" cy="2711473"/>
                    </a:xfrm>
                    <a:prstGeom prst="rect">
                      <a:avLst/>
                    </a:prstGeom>
                    <a:noFill/>
                    <a:ln>
                      <a:noFill/>
                    </a:ln>
                  </pic:spPr>
                </pic:pic>
              </a:graphicData>
            </a:graphic>
          </wp:inline>
        </w:drawing>
      </w:r>
    </w:p>
    <w:p w:rsidR="00E166CE" w:rsidRPr="00E166CE" w:rsidRDefault="00E166CE" w:rsidP="00E166CE">
      <w:pPr>
        <w:spacing w:before="242" w:line="186" w:lineRule="auto"/>
        <w:ind w:firstLine="3381"/>
        <w:rPr>
          <w:rFonts w:ascii="黑体" w:eastAsia="黑体" w:hAnsi="黑体" w:cs="黑体" w:hint="eastAsia"/>
        </w:rPr>
      </w:pPr>
      <w:r>
        <w:rPr>
          <w:rFonts w:ascii="黑体" w:eastAsia="黑体" w:hAnsi="黑体" w:cs="黑体"/>
          <w:spacing w:val="-2"/>
        </w:rPr>
        <w:t>图</w:t>
      </w:r>
      <w:r w:rsidRPr="00E166CE">
        <w:rPr>
          <w:rFonts w:ascii="黑体" w:eastAsia="黑体" w:hAnsi="黑体" w:cs="黑体"/>
          <w:spacing w:val="-2"/>
        </w:rPr>
        <w:t xml:space="preserve">G.1    </w:t>
      </w:r>
      <w:r w:rsidRPr="00E166CE">
        <w:rPr>
          <w:rFonts w:ascii="黑体" w:eastAsia="黑体" w:hAnsi="黑体" w:cs="黑体" w:hint="eastAsia"/>
          <w:spacing w:val="-2"/>
        </w:rPr>
        <w:t>奥氏体不锈钢</w:t>
      </w:r>
      <w:r>
        <w:rPr>
          <w:rFonts w:ascii="黑体" w:eastAsia="黑体" w:hAnsi="黑体" w:cs="黑体"/>
          <w:spacing w:val="-2"/>
        </w:rPr>
        <w:t>检测用</w:t>
      </w:r>
      <w:r>
        <w:rPr>
          <w:rFonts w:ascii="黑体" w:eastAsia="黑体" w:hAnsi="黑体" w:cs="黑体" w:hint="eastAsia"/>
          <w:spacing w:val="-2"/>
        </w:rPr>
        <w:t>参考</w:t>
      </w:r>
      <w:r>
        <w:rPr>
          <w:rFonts w:ascii="黑体" w:eastAsia="黑体" w:hAnsi="黑体" w:cs="黑体"/>
          <w:spacing w:val="-2"/>
        </w:rPr>
        <w:t>试块</w:t>
      </w:r>
    </w:p>
    <w:p w:rsidR="004F2852" w:rsidRDefault="00E166CE" w:rsidP="004F2852">
      <w:pPr>
        <w:spacing w:before="102" w:line="274" w:lineRule="auto"/>
        <w:ind w:leftChars="50" w:left="207" w:right="23" w:hangingChars="50" w:hanging="102"/>
        <w:rPr>
          <w:rFonts w:ascii="宋体" w:eastAsia="宋体" w:hAnsi="宋体" w:cs="宋体" w:hint="eastAsia"/>
          <w:spacing w:val="-6"/>
        </w:rPr>
      </w:pPr>
      <w:r w:rsidRPr="00E166CE">
        <w:rPr>
          <w:spacing w:val="-6"/>
        </w:rPr>
        <w:lastRenderedPageBreak/>
        <w:t xml:space="preserve">    </w:t>
      </w:r>
      <w:r w:rsidR="004F2852">
        <w:rPr>
          <w:rFonts w:eastAsiaTheme="minorEastAsia" w:hint="eastAsia"/>
          <w:spacing w:val="-6"/>
        </w:rPr>
        <w:t xml:space="preserve">      </w:t>
      </w:r>
      <w:r w:rsidR="000C7513">
        <w:rPr>
          <w:rFonts w:ascii="黑体" w:eastAsia="黑体" w:hAnsi="黑体" w:cs="黑体" w:hint="eastAsia"/>
          <w:spacing w:val="-1"/>
        </w:rPr>
        <w:t>G</w:t>
      </w:r>
      <w:r w:rsidR="000C7513">
        <w:rPr>
          <w:rFonts w:ascii="黑体" w:eastAsia="黑体" w:hAnsi="黑体" w:cs="黑体"/>
          <w:spacing w:val="-1"/>
        </w:rPr>
        <w:t>.</w:t>
      </w:r>
      <w:r w:rsidR="000C7513">
        <w:rPr>
          <w:rFonts w:ascii="黑体" w:eastAsia="黑体" w:hAnsi="黑体" w:cs="黑体" w:hint="eastAsia"/>
          <w:spacing w:val="-1"/>
        </w:rPr>
        <w:t>6</w:t>
      </w:r>
      <w:r w:rsidR="000C7513">
        <w:rPr>
          <w:rFonts w:ascii="黑体" w:eastAsia="黑体" w:hAnsi="黑体" w:cs="黑体"/>
          <w:spacing w:val="-1"/>
        </w:rPr>
        <w:t>.</w:t>
      </w:r>
      <w:r w:rsidR="000C7513">
        <w:rPr>
          <w:rFonts w:ascii="黑体" w:eastAsia="黑体" w:hAnsi="黑体" w:cs="黑体" w:hint="eastAsia"/>
          <w:spacing w:val="-1"/>
        </w:rPr>
        <w:t>3</w:t>
      </w:r>
      <w:r w:rsidR="000C7513">
        <w:rPr>
          <w:rFonts w:ascii="黑体" w:eastAsia="黑体" w:hAnsi="黑体" w:cs="黑体" w:hint="eastAsia"/>
          <w:spacing w:val="-1"/>
        </w:rPr>
        <w:t xml:space="preserve"> </w:t>
      </w:r>
      <w:r w:rsidR="000C7513">
        <w:rPr>
          <w:rFonts w:ascii="黑体" w:eastAsia="黑体" w:hAnsi="黑体" w:cs="黑体" w:hint="eastAsia"/>
          <w:spacing w:val="-1"/>
        </w:rPr>
        <w:t xml:space="preserve"> </w:t>
      </w:r>
      <w:r w:rsidRPr="00E166CE">
        <w:rPr>
          <w:rFonts w:ascii="宋体" w:eastAsia="宋体" w:hAnsi="宋体" w:cs="宋体" w:hint="eastAsia"/>
          <w:spacing w:val="-6"/>
        </w:rPr>
        <w:t>公称直径在</w:t>
      </w:r>
      <w:r w:rsidRPr="00E166CE">
        <w:rPr>
          <w:spacing w:val="-6"/>
        </w:rPr>
        <w:t>159~500mm</w:t>
      </w:r>
      <w:r w:rsidRPr="00E166CE">
        <w:rPr>
          <w:rFonts w:ascii="宋体" w:eastAsia="宋体" w:hAnsi="宋体" w:cs="宋体" w:hint="eastAsia"/>
          <w:spacing w:val="-6"/>
        </w:rPr>
        <w:t>的曲面焊接接头（</w:t>
      </w:r>
      <w:r w:rsidR="004F2852">
        <w:rPr>
          <w:rFonts w:eastAsiaTheme="minorEastAsia" w:hint="eastAsia"/>
          <w:spacing w:val="-6"/>
        </w:rPr>
        <w:t>t</w:t>
      </w:r>
      <w:r w:rsidRPr="00E166CE">
        <w:rPr>
          <w:rFonts w:hint="eastAsia"/>
          <w:spacing w:val="-6"/>
        </w:rPr>
        <w:t>≥</w:t>
      </w:r>
      <w:r w:rsidRPr="00E166CE">
        <w:rPr>
          <w:spacing w:val="-6"/>
        </w:rPr>
        <w:t>10mm</w:t>
      </w:r>
      <w:r w:rsidRPr="00E166CE">
        <w:rPr>
          <w:rFonts w:ascii="宋体" w:eastAsia="宋体" w:hAnsi="宋体" w:cs="宋体" w:hint="eastAsia"/>
          <w:spacing w:val="-6"/>
        </w:rPr>
        <w:t>）应采用图</w:t>
      </w:r>
      <w:r w:rsidRPr="004F2852">
        <w:rPr>
          <w:rFonts w:ascii="黑体" w:eastAsia="黑体" w:hAnsi="黑体" w:cs="黑体"/>
          <w:spacing w:val="-2"/>
        </w:rPr>
        <w:t>G.</w:t>
      </w:r>
      <w:r w:rsidRPr="004F2852">
        <w:rPr>
          <w:rFonts w:ascii="黑体" w:eastAsia="黑体" w:hAnsi="黑体" w:cs="黑体" w:hint="eastAsia"/>
          <w:spacing w:val="-2"/>
        </w:rPr>
        <w:t>2</w:t>
      </w:r>
      <w:r w:rsidRPr="00E166CE">
        <w:rPr>
          <w:rFonts w:ascii="宋体" w:eastAsia="宋体" w:hAnsi="宋体" w:cs="宋体" w:hint="eastAsia"/>
          <w:spacing w:val="-6"/>
        </w:rPr>
        <w:t>试块执行，试块的结构见图</w:t>
      </w:r>
      <w:r>
        <w:rPr>
          <w:rFonts w:ascii="宋体" w:eastAsia="宋体" w:hAnsi="宋体" w:cs="宋体"/>
          <w:spacing w:val="-13"/>
        </w:rPr>
        <w:t>G.</w:t>
      </w:r>
      <w:r>
        <w:rPr>
          <w:rFonts w:ascii="宋体" w:eastAsia="宋体" w:hAnsi="宋体" w:cs="宋体" w:hint="eastAsia"/>
          <w:spacing w:val="-13"/>
        </w:rPr>
        <w:t>2</w:t>
      </w:r>
      <w:r w:rsidRPr="00E166CE">
        <w:rPr>
          <w:rFonts w:ascii="宋体" w:eastAsia="宋体" w:hAnsi="宋体" w:cs="宋体" w:hint="eastAsia"/>
          <w:spacing w:val="-6"/>
        </w:rPr>
        <w:t>。试</w:t>
      </w:r>
      <w:proofErr w:type="gramStart"/>
      <w:r w:rsidRPr="00E166CE">
        <w:rPr>
          <w:rFonts w:ascii="宋体" w:eastAsia="宋体" w:hAnsi="宋体" w:cs="宋体" w:hint="eastAsia"/>
          <w:spacing w:val="-6"/>
        </w:rPr>
        <w:t>块内部</w:t>
      </w:r>
      <w:proofErr w:type="gramEnd"/>
      <w:r w:rsidRPr="00E166CE">
        <w:rPr>
          <w:rFonts w:ascii="宋体" w:eastAsia="宋体" w:hAnsi="宋体" w:cs="宋体" w:hint="eastAsia"/>
          <w:spacing w:val="-6"/>
        </w:rPr>
        <w:t>设置一条对接接头，该接头的坡口形式双</w:t>
      </w:r>
      <w:r w:rsidR="004F2852">
        <w:rPr>
          <w:rFonts w:eastAsiaTheme="minorEastAsia" w:hint="eastAsia"/>
          <w:spacing w:val="-6"/>
        </w:rPr>
        <w:t>V</w:t>
      </w:r>
      <w:r w:rsidRPr="00E166CE">
        <w:rPr>
          <w:rFonts w:ascii="宋体" w:eastAsia="宋体" w:hAnsi="宋体" w:cs="宋体" w:hint="eastAsia"/>
          <w:spacing w:val="-6"/>
        </w:rPr>
        <w:t>对称型，坡口夹角</w:t>
      </w:r>
      <w:r w:rsidRPr="00E166CE">
        <w:rPr>
          <w:spacing w:val="-6"/>
        </w:rPr>
        <w:t>60±10°</w:t>
      </w:r>
      <w:r w:rsidRPr="00E166CE">
        <w:rPr>
          <w:rFonts w:ascii="宋体" w:eastAsia="宋体" w:hAnsi="宋体" w:cs="宋体" w:hint="eastAsia"/>
          <w:spacing w:val="-6"/>
        </w:rPr>
        <w:t>，并采用同样的焊接工艺制成。孔径的大小与深度分布按照图</w:t>
      </w:r>
      <w:r w:rsidR="004F2852" w:rsidRPr="00E166CE">
        <w:rPr>
          <w:rFonts w:ascii="黑体" w:eastAsia="黑体" w:hAnsi="黑体" w:cs="黑体"/>
          <w:spacing w:val="-2"/>
        </w:rPr>
        <w:t>G.1</w:t>
      </w:r>
      <w:r w:rsidR="004F2852">
        <w:rPr>
          <w:rFonts w:ascii="宋体" w:eastAsia="宋体" w:hAnsi="宋体" w:cs="宋体" w:hint="eastAsia"/>
          <w:spacing w:val="-6"/>
        </w:rPr>
        <w:t>所示（对称分布）。</w:t>
      </w:r>
      <w:r w:rsidR="004F2852" w:rsidRPr="00E166CE">
        <w:rPr>
          <w:rFonts w:ascii="宋体" w:eastAsia="宋体" w:hAnsi="宋体" w:cs="宋体" w:hint="eastAsia"/>
          <w:spacing w:val="-6"/>
        </w:rPr>
        <w:t>工件检测曲面的半径应为对比试块曲率半径的</w:t>
      </w:r>
      <w:r w:rsidR="004F2852" w:rsidRPr="004F2852">
        <w:rPr>
          <w:rFonts w:ascii="宋体" w:eastAsia="宋体" w:hAnsi="宋体" w:cs="宋体"/>
          <w:spacing w:val="-6"/>
        </w:rPr>
        <w:t>0.9~1.1</w:t>
      </w:r>
      <w:r w:rsidR="004F2852" w:rsidRPr="00E166CE">
        <w:rPr>
          <w:rFonts w:ascii="宋体" w:eastAsia="宋体" w:hAnsi="宋体" w:cs="宋体" w:hint="eastAsia"/>
          <w:spacing w:val="-6"/>
        </w:rPr>
        <w:t>倍</w:t>
      </w:r>
      <w:r w:rsidR="004F2852">
        <w:rPr>
          <w:rFonts w:ascii="宋体" w:eastAsia="宋体" w:hAnsi="宋体" w:cs="宋体" w:hint="eastAsia"/>
          <w:spacing w:val="-6"/>
        </w:rPr>
        <w:t>，</w:t>
      </w:r>
      <w:r w:rsidR="004F2852">
        <w:rPr>
          <w:rFonts w:ascii="宋体" w:eastAsia="宋体" w:hAnsi="宋体" w:cs="宋体"/>
          <w:spacing w:val="-6"/>
        </w:rPr>
        <w:t>以焊缝中心线上的参考反射体调节灵敏度。</w:t>
      </w:r>
    </w:p>
    <w:p w:rsidR="004F2852" w:rsidRDefault="004F2852" w:rsidP="004F2852">
      <w:pPr>
        <w:spacing w:before="102" w:line="274" w:lineRule="auto"/>
        <w:ind w:left="36" w:right="23" w:firstLine="421"/>
        <w:jc w:val="center"/>
        <w:rPr>
          <w:rFonts w:ascii="宋体" w:eastAsia="宋体" w:hAnsi="宋体" w:cs="宋体" w:hint="eastAsia"/>
          <w:spacing w:val="-6"/>
        </w:rPr>
      </w:pPr>
      <w:r>
        <w:rPr>
          <w:rFonts w:ascii="黑体" w:eastAsia="黑体" w:hAnsi="黑体" w:hint="eastAsia"/>
          <w:noProof/>
          <w:szCs w:val="24"/>
        </w:rPr>
        <w:drawing>
          <wp:inline distT="0" distB="0" distL="0" distR="0" wp14:anchorId="15CB7F6E" wp14:editId="3AE45A74">
            <wp:extent cx="4742815" cy="2517775"/>
            <wp:effectExtent l="0" t="0" r="6985" b="9525"/>
            <wp:docPr id="1047"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9"/>
                    <pic:cNvPicPr/>
                  </pic:nvPicPr>
                  <pic:blipFill>
                    <a:blip r:embed="rId67" cstate="print"/>
                    <a:srcRect/>
                    <a:stretch/>
                  </pic:blipFill>
                  <pic:spPr>
                    <a:xfrm>
                      <a:off x="0" y="0"/>
                      <a:ext cx="4742815" cy="2517775"/>
                    </a:xfrm>
                    <a:prstGeom prst="rect">
                      <a:avLst/>
                    </a:prstGeom>
                    <a:ln>
                      <a:noFill/>
                    </a:ln>
                  </pic:spPr>
                </pic:pic>
              </a:graphicData>
            </a:graphic>
          </wp:inline>
        </w:drawing>
      </w:r>
    </w:p>
    <w:p w:rsidR="004F2852" w:rsidRDefault="004F2852" w:rsidP="004F2852">
      <w:pPr>
        <w:spacing w:before="102" w:line="274" w:lineRule="auto"/>
        <w:ind w:left="36" w:right="23" w:firstLine="421"/>
        <w:jc w:val="center"/>
        <w:rPr>
          <w:rFonts w:ascii="宋体" w:eastAsia="宋体" w:hAnsi="宋体" w:cs="宋体" w:hint="eastAsia"/>
          <w:spacing w:val="-6"/>
        </w:rPr>
      </w:pPr>
      <w:r>
        <w:rPr>
          <w:rFonts w:ascii="黑体" w:eastAsia="黑体" w:hAnsi="黑体" w:cs="黑体"/>
          <w:spacing w:val="-2"/>
        </w:rPr>
        <w:t>图</w:t>
      </w:r>
      <w:r w:rsidRPr="00E166CE">
        <w:rPr>
          <w:rFonts w:ascii="黑体" w:eastAsia="黑体" w:hAnsi="黑体" w:cs="黑体"/>
          <w:spacing w:val="-2"/>
        </w:rPr>
        <w:t>G.</w:t>
      </w:r>
      <w:r>
        <w:rPr>
          <w:rFonts w:ascii="黑体" w:eastAsia="黑体" w:hAnsi="黑体" w:cs="黑体" w:hint="eastAsia"/>
          <w:spacing w:val="-2"/>
        </w:rPr>
        <w:t>2</w:t>
      </w:r>
      <w:r w:rsidRPr="00E166CE">
        <w:rPr>
          <w:rFonts w:ascii="黑体" w:eastAsia="黑体" w:hAnsi="黑体" w:cs="黑体"/>
          <w:spacing w:val="-2"/>
        </w:rPr>
        <w:t xml:space="preserve">    </w:t>
      </w:r>
      <w:r w:rsidRPr="00E166CE">
        <w:rPr>
          <w:rFonts w:ascii="黑体" w:eastAsia="黑体" w:hAnsi="黑体" w:cs="黑体" w:hint="eastAsia"/>
          <w:spacing w:val="-2"/>
        </w:rPr>
        <w:t>奥氏体不锈钢</w:t>
      </w:r>
      <w:r>
        <w:rPr>
          <w:rFonts w:ascii="黑体" w:eastAsia="黑体" w:hAnsi="黑体" w:cs="黑体" w:hint="eastAsia"/>
          <w:spacing w:val="-2"/>
        </w:rPr>
        <w:t>管道焊缝</w:t>
      </w:r>
      <w:r>
        <w:rPr>
          <w:rFonts w:ascii="黑体" w:eastAsia="黑体" w:hAnsi="黑体" w:cs="黑体"/>
          <w:spacing w:val="-2"/>
        </w:rPr>
        <w:t>检测用</w:t>
      </w:r>
      <w:r>
        <w:rPr>
          <w:rFonts w:ascii="黑体" w:eastAsia="黑体" w:hAnsi="黑体" w:cs="黑体" w:hint="eastAsia"/>
          <w:spacing w:val="-2"/>
        </w:rPr>
        <w:t>参考</w:t>
      </w:r>
      <w:r>
        <w:rPr>
          <w:rFonts w:ascii="黑体" w:eastAsia="黑体" w:hAnsi="黑体" w:cs="黑体"/>
          <w:spacing w:val="-2"/>
        </w:rPr>
        <w:t>试块</w:t>
      </w:r>
    </w:p>
    <w:p w:rsidR="008D2EB9" w:rsidRPr="004F2852" w:rsidRDefault="000C7513" w:rsidP="000C7513">
      <w:pPr>
        <w:spacing w:before="102" w:line="274" w:lineRule="auto"/>
        <w:ind w:leftChars="100" w:left="210" w:right="23" w:firstLineChars="200" w:firstLine="418"/>
        <w:rPr>
          <w:rFonts w:ascii="宋体" w:eastAsia="宋体" w:hAnsi="宋体" w:cs="宋体"/>
          <w:spacing w:val="-6"/>
        </w:rPr>
      </w:pPr>
      <w:r>
        <w:rPr>
          <w:rFonts w:ascii="黑体" w:eastAsia="黑体" w:hAnsi="黑体" w:cs="黑体" w:hint="eastAsia"/>
          <w:spacing w:val="-1"/>
        </w:rPr>
        <w:t>G</w:t>
      </w:r>
      <w:r>
        <w:rPr>
          <w:rFonts w:ascii="黑体" w:eastAsia="黑体" w:hAnsi="黑体" w:cs="黑体"/>
          <w:spacing w:val="-1"/>
        </w:rPr>
        <w:t>.</w:t>
      </w:r>
      <w:r>
        <w:rPr>
          <w:rFonts w:ascii="黑体" w:eastAsia="黑体" w:hAnsi="黑体" w:cs="黑体" w:hint="eastAsia"/>
          <w:spacing w:val="-1"/>
        </w:rPr>
        <w:t>6</w:t>
      </w:r>
      <w:r>
        <w:rPr>
          <w:rFonts w:ascii="黑体" w:eastAsia="黑体" w:hAnsi="黑体" w:cs="黑体"/>
          <w:spacing w:val="-1"/>
        </w:rPr>
        <w:t>.</w:t>
      </w:r>
      <w:r>
        <w:rPr>
          <w:rFonts w:ascii="黑体" w:eastAsia="黑体" w:hAnsi="黑体" w:cs="黑体" w:hint="eastAsia"/>
          <w:spacing w:val="-1"/>
        </w:rPr>
        <w:t>4</w:t>
      </w:r>
      <w:r>
        <w:rPr>
          <w:rFonts w:ascii="黑体" w:eastAsia="黑体" w:hAnsi="黑体" w:cs="黑体" w:hint="eastAsia"/>
          <w:spacing w:val="-1"/>
        </w:rPr>
        <w:t xml:space="preserve">  </w:t>
      </w:r>
      <w:r w:rsidR="00E166CE" w:rsidRPr="00E166CE">
        <w:rPr>
          <w:rFonts w:ascii="宋体" w:eastAsia="宋体" w:hAnsi="宋体" w:cs="宋体" w:hint="eastAsia"/>
          <w:spacing w:val="-6"/>
        </w:rPr>
        <w:t>公称直径</w:t>
      </w:r>
      <w:r w:rsidR="00E166CE" w:rsidRPr="000C7513">
        <w:rPr>
          <w:rFonts w:hint="eastAsia"/>
          <w:spacing w:val="-6"/>
        </w:rPr>
        <w:t>在</w:t>
      </w:r>
      <w:r w:rsidR="00E166CE" w:rsidRPr="000C7513">
        <w:rPr>
          <w:spacing w:val="-6"/>
        </w:rPr>
        <w:t>2</w:t>
      </w:r>
      <w:r w:rsidRPr="000C7513">
        <w:rPr>
          <w:rFonts w:hint="eastAsia"/>
          <w:spacing w:val="-6"/>
        </w:rPr>
        <w:t>5</w:t>
      </w:r>
      <w:r w:rsidR="00E166CE" w:rsidRPr="000C7513">
        <w:rPr>
          <w:spacing w:val="-6"/>
        </w:rPr>
        <w:t>~500mm</w:t>
      </w:r>
      <w:r w:rsidR="00E166CE" w:rsidRPr="000C7513">
        <w:rPr>
          <w:rFonts w:hint="eastAsia"/>
          <w:spacing w:val="-6"/>
        </w:rPr>
        <w:t>的</w:t>
      </w:r>
      <w:r w:rsidR="004F2852">
        <w:rPr>
          <w:rFonts w:ascii="宋体" w:eastAsia="宋体" w:hAnsi="宋体" w:cs="宋体" w:hint="eastAsia"/>
          <w:spacing w:val="-6"/>
        </w:rPr>
        <w:t>管道</w:t>
      </w:r>
      <w:r w:rsidR="00E166CE" w:rsidRPr="00E166CE">
        <w:rPr>
          <w:rFonts w:ascii="宋体" w:eastAsia="宋体" w:hAnsi="宋体" w:cs="宋体" w:hint="eastAsia"/>
          <w:spacing w:val="-6"/>
        </w:rPr>
        <w:t>焊接接头（</w:t>
      </w:r>
      <w:r w:rsidR="00E166CE" w:rsidRPr="004F2852">
        <w:rPr>
          <w:rFonts w:ascii="宋体" w:eastAsia="宋体" w:hAnsi="宋体" w:cs="宋体"/>
          <w:spacing w:val="-6"/>
        </w:rPr>
        <w:t>T</w:t>
      </w:r>
      <w:r w:rsidR="00E166CE" w:rsidRPr="00E166CE">
        <w:rPr>
          <w:rFonts w:ascii="宋体" w:eastAsia="宋体" w:hAnsi="宋体" w:cs="宋体" w:hint="eastAsia"/>
          <w:spacing w:val="-6"/>
        </w:rPr>
        <w:t>＜</w:t>
      </w:r>
      <w:r w:rsidR="00E166CE" w:rsidRPr="004F2852">
        <w:rPr>
          <w:rFonts w:ascii="宋体" w:eastAsia="宋体" w:hAnsi="宋体" w:cs="宋体"/>
          <w:spacing w:val="-6"/>
        </w:rPr>
        <w:t>10mm</w:t>
      </w:r>
      <w:r w:rsidR="00E166CE" w:rsidRPr="00E166CE">
        <w:rPr>
          <w:rFonts w:ascii="宋体" w:eastAsia="宋体" w:hAnsi="宋体" w:cs="宋体" w:hint="eastAsia"/>
          <w:spacing w:val="-6"/>
        </w:rPr>
        <w:t>），应采用</w:t>
      </w:r>
      <w:r w:rsidR="004F2852">
        <w:rPr>
          <w:rFonts w:ascii="宋体" w:eastAsia="宋体" w:hAnsi="宋体" w:cs="宋体" w:hint="eastAsia"/>
          <w:spacing w:val="-6"/>
        </w:rPr>
        <w:t>SST系列</w:t>
      </w:r>
      <w:r>
        <w:rPr>
          <w:rFonts w:ascii="宋体" w:eastAsia="宋体" w:hAnsi="宋体" w:cs="宋体" w:hint="eastAsia"/>
          <w:spacing w:val="-6"/>
        </w:rPr>
        <w:t>的试块。试块的材质应符合</w:t>
      </w:r>
      <w:r w:rsidRPr="000C7513">
        <w:rPr>
          <w:rFonts w:ascii="宋体" w:eastAsia="宋体" w:hAnsi="宋体" w:cs="宋体"/>
          <w:spacing w:val="-6"/>
        </w:rPr>
        <w:t>4.5.5.2.1</w:t>
      </w:r>
      <w:r>
        <w:rPr>
          <w:rFonts w:ascii="宋体" w:eastAsia="宋体" w:hAnsi="宋体" w:cs="宋体" w:hint="eastAsia"/>
          <w:spacing w:val="-6"/>
        </w:rPr>
        <w:t>的规定，试块形状及尺寸见图</w:t>
      </w:r>
      <w:r w:rsidRPr="00E166CE">
        <w:rPr>
          <w:rFonts w:ascii="黑体" w:eastAsia="黑体" w:hAnsi="黑体" w:cs="黑体"/>
          <w:spacing w:val="-2"/>
        </w:rPr>
        <w:t>G.</w:t>
      </w:r>
      <w:r>
        <w:rPr>
          <w:rFonts w:ascii="黑体" w:eastAsia="黑体" w:hAnsi="黑体" w:cs="黑体" w:hint="eastAsia"/>
          <w:spacing w:val="-2"/>
        </w:rPr>
        <w:t>3-</w:t>
      </w:r>
      <w:r w:rsidRPr="000C7513">
        <w:rPr>
          <w:rFonts w:ascii="黑体" w:eastAsia="黑体" w:hAnsi="黑体" w:cs="黑体"/>
          <w:spacing w:val="-2"/>
        </w:rPr>
        <w:t xml:space="preserve"> </w:t>
      </w:r>
      <w:r w:rsidRPr="00E166CE">
        <w:rPr>
          <w:rFonts w:ascii="黑体" w:eastAsia="黑体" w:hAnsi="黑体" w:cs="黑体"/>
          <w:spacing w:val="-2"/>
        </w:rPr>
        <w:t>G.</w:t>
      </w:r>
      <w:r>
        <w:rPr>
          <w:rFonts w:ascii="黑体" w:eastAsia="黑体" w:hAnsi="黑体" w:cs="黑体" w:hint="eastAsia"/>
          <w:spacing w:val="-2"/>
        </w:rPr>
        <w:t>5，</w:t>
      </w:r>
      <w:r w:rsidRPr="000C7513">
        <w:rPr>
          <w:rFonts w:ascii="宋体" w:eastAsia="宋体" w:hAnsi="宋体" w:cs="宋体" w:hint="eastAsia"/>
          <w:spacing w:val="-6"/>
        </w:rPr>
        <w:t>试块使用原则见表</w:t>
      </w:r>
      <w:r w:rsidRPr="00E166CE">
        <w:rPr>
          <w:rFonts w:ascii="黑体" w:eastAsia="黑体" w:hAnsi="黑体" w:cs="黑体"/>
          <w:spacing w:val="-2"/>
        </w:rPr>
        <w:t>G.</w:t>
      </w:r>
      <w:r>
        <w:rPr>
          <w:rFonts w:ascii="黑体" w:eastAsia="黑体" w:hAnsi="黑体" w:cs="黑体" w:hint="eastAsia"/>
          <w:spacing w:val="-2"/>
        </w:rPr>
        <w:t>1.</w:t>
      </w:r>
    </w:p>
    <w:p w:rsidR="008D2EB9" w:rsidRDefault="008D2EB9">
      <w:pPr>
        <w:rPr>
          <w:rFonts w:eastAsiaTheme="minorEastAsia" w:hint="eastAsia"/>
        </w:rPr>
      </w:pPr>
    </w:p>
    <w:p w:rsidR="004F2852" w:rsidRPr="005F2310" w:rsidRDefault="004F2852" w:rsidP="004F2852">
      <w:pPr>
        <w:ind w:firstLineChars="83" w:firstLine="174"/>
      </w:pPr>
      <w:r>
        <w:rPr>
          <w:noProof/>
          <w:snapToGrid/>
        </w:rPr>
        <w:drawing>
          <wp:inline distT="0" distB="0" distL="0" distR="0" wp14:anchorId="656EF685" wp14:editId="6CF4391C">
            <wp:extent cx="5780405" cy="28384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80405" cy="2838450"/>
                    </a:xfrm>
                    <a:prstGeom prst="rect">
                      <a:avLst/>
                    </a:prstGeom>
                    <a:noFill/>
                    <a:ln>
                      <a:noFill/>
                    </a:ln>
                  </pic:spPr>
                </pic:pic>
              </a:graphicData>
            </a:graphic>
          </wp:inline>
        </w:drawing>
      </w:r>
    </w:p>
    <w:p w:rsidR="004F2852" w:rsidRPr="000C7513" w:rsidRDefault="004F2852" w:rsidP="000C7513">
      <w:pPr>
        <w:spacing w:before="102" w:line="274" w:lineRule="auto"/>
        <w:ind w:left="36" w:right="23" w:firstLine="421"/>
        <w:jc w:val="center"/>
        <w:rPr>
          <w:rFonts w:ascii="黑体" w:eastAsia="黑体" w:hAnsi="黑体" w:cs="黑体"/>
          <w:spacing w:val="-2"/>
        </w:rPr>
      </w:pPr>
      <w:r w:rsidRPr="000C7513">
        <w:rPr>
          <w:rFonts w:ascii="黑体" w:eastAsia="黑体" w:hAnsi="黑体" w:cs="黑体"/>
          <w:spacing w:val="-2"/>
        </w:rPr>
        <w:t>图</w:t>
      </w:r>
      <w:r w:rsidR="000C7513" w:rsidRPr="00E166CE">
        <w:rPr>
          <w:rFonts w:ascii="黑体" w:eastAsia="黑体" w:hAnsi="黑体" w:cs="黑体"/>
          <w:spacing w:val="-2"/>
        </w:rPr>
        <w:t>G.</w:t>
      </w:r>
      <w:r w:rsidR="000C7513">
        <w:rPr>
          <w:rFonts w:ascii="黑体" w:eastAsia="黑体" w:hAnsi="黑体" w:cs="黑体" w:hint="eastAsia"/>
          <w:spacing w:val="-2"/>
        </w:rPr>
        <w:t>3</w:t>
      </w:r>
      <w:r w:rsidRPr="000C7513">
        <w:rPr>
          <w:rFonts w:ascii="黑体" w:eastAsia="黑体" w:hAnsi="黑体" w:cs="黑体"/>
          <w:spacing w:val="-2"/>
        </w:rPr>
        <w:t xml:space="preserve"> </w:t>
      </w:r>
      <w:r w:rsidR="000C7513">
        <w:rPr>
          <w:rFonts w:ascii="黑体" w:eastAsia="黑体" w:hAnsi="黑体" w:cs="黑体" w:hint="eastAsia"/>
          <w:spacing w:val="-2"/>
        </w:rPr>
        <w:t xml:space="preserve">  </w:t>
      </w:r>
      <w:r w:rsidRPr="000C7513">
        <w:rPr>
          <w:rFonts w:ascii="黑体" w:eastAsia="黑体" w:hAnsi="黑体" w:cs="黑体"/>
          <w:spacing w:val="-2"/>
        </w:rPr>
        <w:t>SST-1试块</w:t>
      </w:r>
    </w:p>
    <w:p w:rsidR="004F2852" w:rsidRPr="005F2310" w:rsidRDefault="004F2852" w:rsidP="004F2852">
      <w:pPr>
        <w:ind w:firstLine="482"/>
        <w:jc w:val="center"/>
        <w:rPr>
          <w:b/>
        </w:rPr>
      </w:pPr>
    </w:p>
    <w:p w:rsidR="004F2852" w:rsidRPr="005F2310" w:rsidRDefault="004F2852" w:rsidP="004F2852">
      <w:pPr>
        <w:ind w:firstLineChars="83" w:firstLine="174"/>
        <w:rPr>
          <w:b/>
        </w:rPr>
      </w:pPr>
      <w:r>
        <w:rPr>
          <w:noProof/>
          <w:snapToGrid/>
        </w:rPr>
        <w:lastRenderedPageBreak/>
        <w:drawing>
          <wp:inline distT="0" distB="0" distL="0" distR="0" wp14:anchorId="703FDD7B" wp14:editId="5D20B0B1">
            <wp:extent cx="5820410" cy="3251835"/>
            <wp:effectExtent l="0" t="0" r="889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20410" cy="3251835"/>
                    </a:xfrm>
                    <a:prstGeom prst="rect">
                      <a:avLst/>
                    </a:prstGeom>
                    <a:noFill/>
                    <a:ln>
                      <a:noFill/>
                    </a:ln>
                  </pic:spPr>
                </pic:pic>
              </a:graphicData>
            </a:graphic>
          </wp:inline>
        </w:drawing>
      </w:r>
    </w:p>
    <w:p w:rsidR="000C7513" w:rsidRPr="000C7513" w:rsidRDefault="000C7513" w:rsidP="000C7513">
      <w:pPr>
        <w:spacing w:before="102" w:line="274" w:lineRule="auto"/>
        <w:ind w:left="36" w:right="23" w:firstLine="421"/>
        <w:jc w:val="center"/>
        <w:rPr>
          <w:rFonts w:ascii="黑体" w:eastAsia="黑体" w:hAnsi="黑体" w:cs="黑体"/>
          <w:spacing w:val="-2"/>
        </w:rPr>
      </w:pPr>
      <w:r w:rsidRPr="000C7513">
        <w:rPr>
          <w:rFonts w:ascii="黑体" w:eastAsia="黑体" w:hAnsi="黑体" w:cs="黑体"/>
          <w:spacing w:val="-2"/>
        </w:rPr>
        <w:t>图</w:t>
      </w:r>
      <w:r w:rsidRPr="00E166CE">
        <w:rPr>
          <w:rFonts w:ascii="黑体" w:eastAsia="黑体" w:hAnsi="黑体" w:cs="黑体"/>
          <w:spacing w:val="-2"/>
        </w:rPr>
        <w:t>G.</w:t>
      </w:r>
      <w:r>
        <w:rPr>
          <w:rFonts w:ascii="黑体" w:eastAsia="黑体" w:hAnsi="黑体" w:cs="黑体" w:hint="eastAsia"/>
          <w:spacing w:val="-2"/>
        </w:rPr>
        <w:t>4</w:t>
      </w:r>
      <w:r w:rsidRPr="000C7513">
        <w:rPr>
          <w:rFonts w:ascii="黑体" w:eastAsia="黑体" w:hAnsi="黑体" w:cs="黑体"/>
          <w:spacing w:val="-2"/>
        </w:rPr>
        <w:t xml:space="preserve"> </w:t>
      </w:r>
      <w:r>
        <w:rPr>
          <w:rFonts w:ascii="黑体" w:eastAsia="黑体" w:hAnsi="黑体" w:cs="黑体" w:hint="eastAsia"/>
          <w:spacing w:val="-2"/>
        </w:rPr>
        <w:t xml:space="preserve">  </w:t>
      </w:r>
      <w:r w:rsidRPr="000C7513">
        <w:rPr>
          <w:rFonts w:ascii="黑体" w:eastAsia="黑体" w:hAnsi="黑体" w:cs="黑体"/>
          <w:spacing w:val="-2"/>
        </w:rPr>
        <w:t>SST-</w:t>
      </w:r>
      <w:r>
        <w:rPr>
          <w:rFonts w:ascii="黑体" w:eastAsia="黑体" w:hAnsi="黑体" w:cs="黑体" w:hint="eastAsia"/>
          <w:spacing w:val="-2"/>
        </w:rPr>
        <w:t>2</w:t>
      </w:r>
      <w:r w:rsidRPr="000C7513">
        <w:rPr>
          <w:rFonts w:ascii="黑体" w:eastAsia="黑体" w:hAnsi="黑体" w:cs="黑体"/>
          <w:spacing w:val="-2"/>
        </w:rPr>
        <w:t>试块</w:t>
      </w:r>
    </w:p>
    <w:p w:rsidR="004F2852" w:rsidRPr="005F2310" w:rsidRDefault="004F2852" w:rsidP="004F2852">
      <w:pPr>
        <w:ind w:firstLine="482"/>
        <w:jc w:val="center"/>
        <w:rPr>
          <w:b/>
        </w:rPr>
      </w:pPr>
    </w:p>
    <w:p w:rsidR="004F2852" w:rsidRPr="005F2310" w:rsidRDefault="004F2852" w:rsidP="004F2852">
      <w:pPr>
        <w:ind w:firstLine="482"/>
        <w:jc w:val="center"/>
        <w:rPr>
          <w:b/>
        </w:rPr>
      </w:pPr>
    </w:p>
    <w:p w:rsidR="004F2852" w:rsidRPr="005F2310" w:rsidRDefault="004F2852" w:rsidP="004F2852">
      <w:pPr>
        <w:ind w:firstLine="482"/>
        <w:jc w:val="center"/>
        <w:rPr>
          <w:b/>
        </w:rPr>
      </w:pPr>
    </w:p>
    <w:p w:rsidR="004F2852" w:rsidRPr="005F2310" w:rsidRDefault="004F2852" w:rsidP="004F2852">
      <w:pPr>
        <w:ind w:firstLineChars="83" w:firstLine="174"/>
        <w:rPr>
          <w:b/>
        </w:rPr>
      </w:pPr>
      <w:r>
        <w:rPr>
          <w:noProof/>
          <w:snapToGrid/>
        </w:rPr>
        <w:drawing>
          <wp:inline distT="0" distB="0" distL="0" distR="0" wp14:anchorId="4A275DA0" wp14:editId="633FAF78">
            <wp:extent cx="5677535" cy="31648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77535" cy="3164840"/>
                    </a:xfrm>
                    <a:prstGeom prst="rect">
                      <a:avLst/>
                    </a:prstGeom>
                    <a:noFill/>
                    <a:ln>
                      <a:noFill/>
                    </a:ln>
                  </pic:spPr>
                </pic:pic>
              </a:graphicData>
            </a:graphic>
          </wp:inline>
        </w:drawing>
      </w:r>
    </w:p>
    <w:p w:rsidR="000C7513" w:rsidRPr="000C7513" w:rsidRDefault="000C7513" w:rsidP="000C7513">
      <w:pPr>
        <w:spacing w:before="102" w:line="274" w:lineRule="auto"/>
        <w:ind w:left="36" w:right="23" w:firstLine="421"/>
        <w:jc w:val="center"/>
        <w:rPr>
          <w:rFonts w:ascii="黑体" w:eastAsia="黑体" w:hAnsi="黑体" w:cs="黑体"/>
          <w:spacing w:val="-2"/>
        </w:rPr>
      </w:pPr>
      <w:r w:rsidRPr="000C7513">
        <w:rPr>
          <w:rFonts w:ascii="黑体" w:eastAsia="黑体" w:hAnsi="黑体" w:cs="黑体"/>
          <w:spacing w:val="-2"/>
        </w:rPr>
        <w:t>图</w:t>
      </w:r>
      <w:r w:rsidRPr="00E166CE">
        <w:rPr>
          <w:rFonts w:ascii="黑体" w:eastAsia="黑体" w:hAnsi="黑体" w:cs="黑体"/>
          <w:spacing w:val="-2"/>
        </w:rPr>
        <w:t>G.</w:t>
      </w:r>
      <w:r>
        <w:rPr>
          <w:rFonts w:ascii="黑体" w:eastAsia="黑体" w:hAnsi="黑体" w:cs="黑体" w:hint="eastAsia"/>
          <w:spacing w:val="-2"/>
        </w:rPr>
        <w:t>5</w:t>
      </w:r>
      <w:r w:rsidRPr="000C7513">
        <w:rPr>
          <w:rFonts w:ascii="黑体" w:eastAsia="黑体" w:hAnsi="黑体" w:cs="黑体"/>
          <w:spacing w:val="-2"/>
        </w:rPr>
        <w:t xml:space="preserve"> </w:t>
      </w:r>
      <w:r>
        <w:rPr>
          <w:rFonts w:ascii="黑体" w:eastAsia="黑体" w:hAnsi="黑体" w:cs="黑体" w:hint="eastAsia"/>
          <w:spacing w:val="-2"/>
        </w:rPr>
        <w:t xml:space="preserve">  </w:t>
      </w:r>
      <w:r w:rsidRPr="000C7513">
        <w:rPr>
          <w:rFonts w:ascii="黑体" w:eastAsia="黑体" w:hAnsi="黑体" w:cs="黑体"/>
          <w:spacing w:val="-2"/>
        </w:rPr>
        <w:t>SST-</w:t>
      </w:r>
      <w:r>
        <w:rPr>
          <w:rFonts w:ascii="黑体" w:eastAsia="黑体" w:hAnsi="黑体" w:cs="黑体" w:hint="eastAsia"/>
          <w:spacing w:val="-2"/>
        </w:rPr>
        <w:t>3</w:t>
      </w:r>
      <w:r w:rsidRPr="000C7513">
        <w:rPr>
          <w:rFonts w:ascii="黑体" w:eastAsia="黑体" w:hAnsi="黑体" w:cs="黑体"/>
          <w:spacing w:val="-2"/>
        </w:rPr>
        <w:t>试块</w:t>
      </w:r>
    </w:p>
    <w:p w:rsidR="004F2852" w:rsidRPr="005F2310" w:rsidRDefault="004F2852" w:rsidP="004F2852">
      <w:pPr>
        <w:ind w:firstLine="482"/>
        <w:jc w:val="center"/>
        <w:rPr>
          <w:b/>
        </w:rPr>
      </w:pPr>
    </w:p>
    <w:p w:rsidR="004F2852" w:rsidRPr="005F2310" w:rsidRDefault="004F2852" w:rsidP="004F2852">
      <w:pPr>
        <w:ind w:firstLineChars="83" w:firstLine="174"/>
        <w:rPr>
          <w:b/>
        </w:rPr>
      </w:pPr>
      <w:r>
        <w:rPr>
          <w:noProof/>
          <w:snapToGrid/>
        </w:rPr>
        <w:lastRenderedPageBreak/>
        <w:drawing>
          <wp:inline distT="0" distB="0" distL="0" distR="0" wp14:anchorId="1D3B8176" wp14:editId="0EE250CE">
            <wp:extent cx="5709285" cy="3156585"/>
            <wp:effectExtent l="0" t="0" r="571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09285" cy="3156585"/>
                    </a:xfrm>
                    <a:prstGeom prst="rect">
                      <a:avLst/>
                    </a:prstGeom>
                    <a:noFill/>
                    <a:ln>
                      <a:noFill/>
                    </a:ln>
                  </pic:spPr>
                </pic:pic>
              </a:graphicData>
            </a:graphic>
          </wp:inline>
        </w:drawing>
      </w:r>
    </w:p>
    <w:p w:rsidR="000C7513" w:rsidRPr="000C7513" w:rsidRDefault="000C7513" w:rsidP="000C7513">
      <w:pPr>
        <w:spacing w:before="102" w:line="274" w:lineRule="auto"/>
        <w:ind w:left="36" w:right="23" w:firstLine="421"/>
        <w:jc w:val="center"/>
        <w:rPr>
          <w:rFonts w:ascii="黑体" w:eastAsia="黑体" w:hAnsi="黑体" w:cs="黑体"/>
          <w:spacing w:val="-2"/>
        </w:rPr>
      </w:pPr>
      <w:r w:rsidRPr="000C7513">
        <w:rPr>
          <w:rFonts w:ascii="黑体" w:eastAsia="黑体" w:hAnsi="黑体" w:cs="黑体"/>
          <w:spacing w:val="-2"/>
        </w:rPr>
        <w:t>图</w:t>
      </w:r>
      <w:r w:rsidRPr="00E166CE">
        <w:rPr>
          <w:rFonts w:ascii="黑体" w:eastAsia="黑体" w:hAnsi="黑体" w:cs="黑体"/>
          <w:spacing w:val="-2"/>
        </w:rPr>
        <w:t>G.</w:t>
      </w:r>
      <w:r>
        <w:rPr>
          <w:rFonts w:ascii="黑体" w:eastAsia="黑体" w:hAnsi="黑体" w:cs="黑体" w:hint="eastAsia"/>
          <w:spacing w:val="-2"/>
        </w:rPr>
        <w:t>6</w:t>
      </w:r>
      <w:r w:rsidRPr="000C7513">
        <w:rPr>
          <w:rFonts w:ascii="黑体" w:eastAsia="黑体" w:hAnsi="黑体" w:cs="黑体"/>
          <w:spacing w:val="-2"/>
        </w:rPr>
        <w:t xml:space="preserve"> </w:t>
      </w:r>
      <w:r>
        <w:rPr>
          <w:rFonts w:ascii="黑体" w:eastAsia="黑体" w:hAnsi="黑体" w:cs="黑体" w:hint="eastAsia"/>
          <w:spacing w:val="-2"/>
        </w:rPr>
        <w:t xml:space="preserve">  </w:t>
      </w:r>
      <w:r w:rsidRPr="000C7513">
        <w:rPr>
          <w:rFonts w:ascii="黑体" w:eastAsia="黑体" w:hAnsi="黑体" w:cs="黑体"/>
          <w:spacing w:val="-2"/>
        </w:rPr>
        <w:t>SST-</w:t>
      </w:r>
      <w:r>
        <w:rPr>
          <w:rFonts w:ascii="黑体" w:eastAsia="黑体" w:hAnsi="黑体" w:cs="黑体" w:hint="eastAsia"/>
          <w:spacing w:val="-2"/>
        </w:rPr>
        <w:t>4</w:t>
      </w:r>
      <w:r w:rsidRPr="000C7513">
        <w:rPr>
          <w:rFonts w:ascii="黑体" w:eastAsia="黑体" w:hAnsi="黑体" w:cs="黑体"/>
          <w:spacing w:val="-2"/>
        </w:rPr>
        <w:t>试块</w:t>
      </w:r>
    </w:p>
    <w:p w:rsidR="004F2852" w:rsidRPr="000C7513" w:rsidRDefault="004F2852" w:rsidP="000C7513">
      <w:pPr>
        <w:rPr>
          <w:rFonts w:eastAsiaTheme="minorEastAsia" w:hint="eastAsia"/>
          <w:b/>
        </w:rPr>
      </w:pPr>
    </w:p>
    <w:p w:rsidR="004F2852" w:rsidRPr="005F2310" w:rsidRDefault="004F2852" w:rsidP="004F2852">
      <w:pPr>
        <w:rPr>
          <w:b/>
        </w:rPr>
      </w:pPr>
      <w:r>
        <w:rPr>
          <w:noProof/>
          <w:snapToGrid/>
        </w:rPr>
        <w:drawing>
          <wp:inline distT="0" distB="0" distL="0" distR="0" wp14:anchorId="1B42A683" wp14:editId="66FAA17D">
            <wp:extent cx="5947410" cy="318071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7410" cy="3180715"/>
                    </a:xfrm>
                    <a:prstGeom prst="rect">
                      <a:avLst/>
                    </a:prstGeom>
                    <a:noFill/>
                    <a:ln>
                      <a:noFill/>
                    </a:ln>
                  </pic:spPr>
                </pic:pic>
              </a:graphicData>
            </a:graphic>
          </wp:inline>
        </w:drawing>
      </w:r>
    </w:p>
    <w:p w:rsidR="000C7513" w:rsidRPr="000C7513" w:rsidRDefault="000C7513" w:rsidP="000C7513">
      <w:pPr>
        <w:spacing w:before="102" w:line="274" w:lineRule="auto"/>
        <w:ind w:left="36" w:right="23" w:firstLine="421"/>
        <w:jc w:val="center"/>
        <w:rPr>
          <w:rFonts w:ascii="黑体" w:eastAsia="黑体" w:hAnsi="黑体" w:cs="黑体"/>
          <w:spacing w:val="-2"/>
        </w:rPr>
      </w:pPr>
      <w:r w:rsidRPr="000C7513">
        <w:rPr>
          <w:rFonts w:ascii="黑体" w:eastAsia="黑体" w:hAnsi="黑体" w:cs="黑体"/>
          <w:spacing w:val="-2"/>
        </w:rPr>
        <w:t>图</w:t>
      </w:r>
      <w:r w:rsidRPr="00E166CE">
        <w:rPr>
          <w:rFonts w:ascii="黑体" w:eastAsia="黑体" w:hAnsi="黑体" w:cs="黑体"/>
          <w:spacing w:val="-2"/>
        </w:rPr>
        <w:t>G.</w:t>
      </w:r>
      <w:r>
        <w:rPr>
          <w:rFonts w:ascii="黑体" w:eastAsia="黑体" w:hAnsi="黑体" w:cs="黑体" w:hint="eastAsia"/>
          <w:spacing w:val="-2"/>
        </w:rPr>
        <w:t>6</w:t>
      </w:r>
      <w:r w:rsidRPr="000C7513">
        <w:rPr>
          <w:rFonts w:ascii="黑体" w:eastAsia="黑体" w:hAnsi="黑体" w:cs="黑体"/>
          <w:spacing w:val="-2"/>
        </w:rPr>
        <w:t xml:space="preserve"> </w:t>
      </w:r>
      <w:r>
        <w:rPr>
          <w:rFonts w:ascii="黑体" w:eastAsia="黑体" w:hAnsi="黑体" w:cs="黑体" w:hint="eastAsia"/>
          <w:spacing w:val="-2"/>
        </w:rPr>
        <w:t xml:space="preserve">  </w:t>
      </w:r>
      <w:r w:rsidRPr="000C7513">
        <w:rPr>
          <w:rFonts w:ascii="黑体" w:eastAsia="黑体" w:hAnsi="黑体" w:cs="黑体"/>
          <w:spacing w:val="-2"/>
        </w:rPr>
        <w:t>SST-</w:t>
      </w:r>
      <w:r>
        <w:rPr>
          <w:rFonts w:ascii="黑体" w:eastAsia="黑体" w:hAnsi="黑体" w:cs="黑体" w:hint="eastAsia"/>
          <w:spacing w:val="-2"/>
        </w:rPr>
        <w:t>5</w:t>
      </w:r>
      <w:r w:rsidRPr="000C7513">
        <w:rPr>
          <w:rFonts w:ascii="黑体" w:eastAsia="黑体" w:hAnsi="黑体" w:cs="黑体"/>
          <w:spacing w:val="-2"/>
        </w:rPr>
        <w:t>试块</w:t>
      </w:r>
    </w:p>
    <w:p w:rsidR="004F2852" w:rsidRPr="00144D95" w:rsidRDefault="004F2852" w:rsidP="004F2852">
      <w:pPr>
        <w:ind w:firstLine="422"/>
        <w:jc w:val="center"/>
        <w:rPr>
          <w:b/>
        </w:rPr>
      </w:pPr>
    </w:p>
    <w:p w:rsidR="004F2852" w:rsidRPr="007937A2" w:rsidRDefault="004F2852" w:rsidP="004F2852">
      <w:pPr>
        <w:rPr>
          <w:b/>
        </w:rPr>
      </w:pPr>
    </w:p>
    <w:p w:rsidR="004F2852" w:rsidRPr="004F2852" w:rsidRDefault="004F2852" w:rsidP="004F2852">
      <w:pPr>
        <w:spacing w:before="68" w:line="186" w:lineRule="auto"/>
        <w:ind w:firstLine="3579"/>
        <w:rPr>
          <w:rFonts w:ascii="黑体" w:eastAsia="黑体" w:hAnsi="黑体" w:cs="黑体" w:hint="eastAsia"/>
        </w:rPr>
      </w:pPr>
      <w:r>
        <w:rPr>
          <w:rFonts w:ascii="黑体" w:eastAsia="黑体" w:hAnsi="黑体" w:cs="黑体"/>
          <w:spacing w:val="-2"/>
        </w:rPr>
        <w:t>表G.1</w:t>
      </w:r>
      <w:r>
        <w:rPr>
          <w:rFonts w:ascii="黑体" w:eastAsia="黑体" w:hAnsi="黑体" w:cs="黑体"/>
          <w:spacing w:val="6"/>
        </w:rPr>
        <w:t xml:space="preserve">  </w:t>
      </w:r>
      <w:r w:rsidRPr="007937A2">
        <w:rPr>
          <w:rFonts w:ascii="黑体" w:eastAsia="黑体" w:hAnsi="黑体"/>
        </w:rPr>
        <w:t>SST系列试块适用范围</w:t>
      </w:r>
    </w:p>
    <w:tbl>
      <w:tblPr>
        <w:tblpPr w:leftFromText="180" w:rightFromText="180" w:vertAnchor="text" w:horzAnchor="margin" w:tblpXSpec="center" w:tblpY="202"/>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882"/>
        <w:gridCol w:w="2058"/>
        <w:gridCol w:w="1769"/>
        <w:gridCol w:w="1701"/>
      </w:tblGrid>
      <w:tr w:rsidR="004F2852" w:rsidRPr="005F2310" w:rsidTr="00A7756A">
        <w:trPr>
          <w:trHeight w:val="689"/>
        </w:trPr>
        <w:tc>
          <w:tcPr>
            <w:tcW w:w="1378" w:type="dxa"/>
            <w:shd w:val="clear" w:color="auto" w:fill="auto"/>
            <w:vAlign w:val="center"/>
            <w:hideMark/>
          </w:tcPr>
          <w:p w:rsidR="004F2852" w:rsidRPr="009529A1" w:rsidRDefault="004F2852" w:rsidP="00A7756A">
            <w:pPr>
              <w:spacing w:beforeLines="50" w:before="120"/>
              <w:ind w:firstLineChars="50" w:firstLine="105"/>
              <w:jc w:val="center"/>
              <w:rPr>
                <w:rFonts w:ascii="黑体" w:eastAsia="黑体" w:hAnsi="黑体"/>
              </w:rPr>
            </w:pPr>
            <w:r w:rsidRPr="009529A1">
              <w:rPr>
                <w:rFonts w:ascii="黑体" w:eastAsia="黑体" w:hAnsi="黑体"/>
              </w:rPr>
              <w:t>试块型号</w:t>
            </w:r>
          </w:p>
        </w:tc>
        <w:tc>
          <w:tcPr>
            <w:tcW w:w="1882" w:type="dxa"/>
            <w:shd w:val="clear" w:color="auto" w:fill="auto"/>
            <w:vAlign w:val="center"/>
            <w:hideMark/>
          </w:tcPr>
          <w:p w:rsidR="004F2852" w:rsidRPr="009529A1" w:rsidRDefault="004F2852" w:rsidP="00A7756A">
            <w:pPr>
              <w:spacing w:beforeLines="50" w:before="120"/>
              <w:jc w:val="center"/>
              <w:rPr>
                <w:rFonts w:ascii="黑体" w:eastAsia="黑体" w:hAnsi="黑体"/>
              </w:rPr>
            </w:pPr>
            <w:r w:rsidRPr="009529A1">
              <w:rPr>
                <w:rFonts w:ascii="黑体" w:eastAsia="黑体" w:hAnsi="黑体"/>
              </w:rPr>
              <w:t>试块圆弧曲率半径R1</w:t>
            </w:r>
          </w:p>
        </w:tc>
        <w:tc>
          <w:tcPr>
            <w:tcW w:w="2058" w:type="dxa"/>
            <w:shd w:val="clear" w:color="auto" w:fill="auto"/>
            <w:vAlign w:val="center"/>
            <w:hideMark/>
          </w:tcPr>
          <w:p w:rsidR="004F2852" w:rsidRPr="009529A1" w:rsidRDefault="004F2852" w:rsidP="00A7756A">
            <w:pPr>
              <w:spacing w:beforeLines="50" w:before="120"/>
              <w:ind w:firstLineChars="100" w:firstLine="210"/>
              <w:jc w:val="center"/>
              <w:rPr>
                <w:rFonts w:ascii="黑体" w:eastAsia="黑体" w:hAnsi="黑体"/>
              </w:rPr>
            </w:pPr>
            <w:r w:rsidRPr="009529A1">
              <w:rPr>
                <w:rFonts w:ascii="黑体" w:eastAsia="黑体" w:hAnsi="黑体"/>
              </w:rPr>
              <w:t>适用外径范围</w:t>
            </w:r>
          </w:p>
        </w:tc>
        <w:tc>
          <w:tcPr>
            <w:tcW w:w="1769" w:type="dxa"/>
            <w:shd w:val="clear" w:color="auto" w:fill="auto"/>
            <w:vAlign w:val="center"/>
            <w:hideMark/>
          </w:tcPr>
          <w:p w:rsidR="004F2852" w:rsidRPr="009529A1" w:rsidRDefault="004F2852" w:rsidP="00A7756A">
            <w:pPr>
              <w:spacing w:beforeLines="50" w:before="120"/>
              <w:jc w:val="center"/>
              <w:rPr>
                <w:rFonts w:ascii="黑体" w:eastAsia="黑体" w:hAnsi="黑体"/>
              </w:rPr>
            </w:pPr>
            <w:r w:rsidRPr="009529A1">
              <w:rPr>
                <w:rFonts w:ascii="黑体" w:eastAsia="黑体" w:hAnsi="黑体"/>
              </w:rPr>
              <w:t>试块圆弧曲率半径R2</w:t>
            </w:r>
          </w:p>
        </w:tc>
        <w:tc>
          <w:tcPr>
            <w:tcW w:w="1701" w:type="dxa"/>
            <w:shd w:val="clear" w:color="auto" w:fill="auto"/>
            <w:vAlign w:val="center"/>
            <w:hideMark/>
          </w:tcPr>
          <w:p w:rsidR="004F2852" w:rsidRPr="009529A1" w:rsidRDefault="004F2852" w:rsidP="00A7756A">
            <w:pPr>
              <w:spacing w:beforeLines="50" w:before="120"/>
              <w:jc w:val="center"/>
              <w:rPr>
                <w:rFonts w:ascii="黑体" w:eastAsia="黑体" w:hAnsi="黑体"/>
              </w:rPr>
            </w:pPr>
            <w:r w:rsidRPr="009529A1">
              <w:rPr>
                <w:rFonts w:ascii="黑体" w:eastAsia="黑体" w:hAnsi="黑体"/>
              </w:rPr>
              <w:t>适用外径范围</w:t>
            </w:r>
          </w:p>
        </w:tc>
      </w:tr>
      <w:tr w:rsidR="004F2852" w:rsidRPr="005F2310" w:rsidTr="00A7756A">
        <w:trPr>
          <w:trHeight w:val="415"/>
        </w:trPr>
        <w:tc>
          <w:tcPr>
            <w:tcW w:w="1378" w:type="dxa"/>
            <w:shd w:val="clear" w:color="auto" w:fill="auto"/>
            <w:vAlign w:val="center"/>
            <w:hideMark/>
          </w:tcPr>
          <w:p w:rsidR="004F2852" w:rsidRPr="00A7756A" w:rsidRDefault="004F2852" w:rsidP="00A7756A">
            <w:pPr>
              <w:spacing w:beforeLines="50" w:before="120"/>
              <w:ind w:firstLine="420"/>
              <w:jc w:val="center"/>
              <w:rPr>
                <w:rFonts w:asciiTheme="minorEastAsia" w:eastAsiaTheme="minorEastAsia" w:hAnsiTheme="minorEastAsia"/>
              </w:rPr>
            </w:pPr>
            <w:r w:rsidRPr="00A7756A">
              <w:rPr>
                <w:rFonts w:asciiTheme="minorEastAsia" w:eastAsiaTheme="minorEastAsia" w:hAnsiTheme="minorEastAsia"/>
              </w:rPr>
              <w:t>SST-1</w:t>
            </w:r>
          </w:p>
        </w:tc>
        <w:tc>
          <w:tcPr>
            <w:tcW w:w="1882" w:type="dxa"/>
            <w:shd w:val="clear" w:color="auto" w:fill="auto"/>
            <w:vAlign w:val="center"/>
            <w:hideMark/>
          </w:tcPr>
          <w:p w:rsidR="004F2852" w:rsidRPr="00A7756A" w:rsidRDefault="004F2852" w:rsidP="00A7756A">
            <w:pPr>
              <w:spacing w:beforeLines="50" w:before="120"/>
              <w:ind w:firstLineChars="350" w:firstLine="735"/>
              <w:rPr>
                <w:rFonts w:asciiTheme="minorEastAsia" w:eastAsiaTheme="minorEastAsia" w:hAnsiTheme="minorEastAsia"/>
              </w:rPr>
            </w:pPr>
            <w:r w:rsidRPr="00A7756A">
              <w:rPr>
                <w:rFonts w:asciiTheme="minorEastAsia" w:eastAsiaTheme="minorEastAsia" w:hAnsiTheme="minorEastAsia"/>
              </w:rPr>
              <w:t>18</w:t>
            </w:r>
          </w:p>
        </w:tc>
        <w:tc>
          <w:tcPr>
            <w:tcW w:w="2058"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32~40</w:t>
            </w:r>
          </w:p>
        </w:tc>
        <w:tc>
          <w:tcPr>
            <w:tcW w:w="1769"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22</w:t>
            </w:r>
          </w:p>
        </w:tc>
        <w:tc>
          <w:tcPr>
            <w:tcW w:w="1701" w:type="dxa"/>
            <w:shd w:val="clear" w:color="auto" w:fill="auto"/>
            <w:vAlign w:val="center"/>
            <w:hideMark/>
          </w:tcPr>
          <w:p w:rsidR="004F2852" w:rsidRPr="00A7756A" w:rsidRDefault="004F2852" w:rsidP="00A7756A">
            <w:pPr>
              <w:spacing w:beforeLines="50" w:before="120"/>
              <w:ind w:firstLine="420"/>
              <w:rPr>
                <w:rFonts w:asciiTheme="minorEastAsia" w:eastAsiaTheme="minorEastAsia" w:hAnsiTheme="minorEastAsia"/>
              </w:rPr>
            </w:pPr>
            <w:r w:rsidRPr="00A7756A">
              <w:rPr>
                <w:rFonts w:asciiTheme="minorEastAsia" w:eastAsiaTheme="minorEastAsia" w:hAnsiTheme="minorEastAsia"/>
              </w:rPr>
              <w:t>40~48</w:t>
            </w:r>
          </w:p>
        </w:tc>
      </w:tr>
      <w:tr w:rsidR="004F2852" w:rsidRPr="005F2310" w:rsidTr="00A7756A">
        <w:trPr>
          <w:trHeight w:val="415"/>
        </w:trPr>
        <w:tc>
          <w:tcPr>
            <w:tcW w:w="1378" w:type="dxa"/>
            <w:shd w:val="clear" w:color="auto" w:fill="auto"/>
            <w:vAlign w:val="center"/>
            <w:hideMark/>
          </w:tcPr>
          <w:p w:rsidR="004F2852" w:rsidRPr="00A7756A" w:rsidRDefault="004F2852" w:rsidP="00A7756A">
            <w:pPr>
              <w:spacing w:beforeLines="50" w:before="120"/>
              <w:ind w:firstLine="420"/>
              <w:jc w:val="center"/>
              <w:rPr>
                <w:rFonts w:asciiTheme="minorEastAsia" w:eastAsiaTheme="minorEastAsia" w:hAnsiTheme="minorEastAsia"/>
              </w:rPr>
            </w:pPr>
            <w:r w:rsidRPr="00A7756A">
              <w:rPr>
                <w:rFonts w:asciiTheme="minorEastAsia" w:eastAsiaTheme="minorEastAsia" w:hAnsiTheme="minorEastAsia"/>
              </w:rPr>
              <w:t>SST-2</w:t>
            </w:r>
          </w:p>
        </w:tc>
        <w:tc>
          <w:tcPr>
            <w:tcW w:w="1882" w:type="dxa"/>
            <w:shd w:val="clear" w:color="auto" w:fill="auto"/>
            <w:vAlign w:val="center"/>
            <w:hideMark/>
          </w:tcPr>
          <w:p w:rsidR="004F2852" w:rsidRPr="00A7756A" w:rsidRDefault="004F2852" w:rsidP="00A7756A">
            <w:pPr>
              <w:spacing w:beforeLines="50" w:before="120"/>
              <w:ind w:firstLineChars="350" w:firstLine="735"/>
              <w:rPr>
                <w:rFonts w:asciiTheme="minorEastAsia" w:eastAsiaTheme="minorEastAsia" w:hAnsiTheme="minorEastAsia"/>
              </w:rPr>
            </w:pPr>
            <w:r w:rsidRPr="00A7756A">
              <w:rPr>
                <w:rFonts w:asciiTheme="minorEastAsia" w:eastAsiaTheme="minorEastAsia" w:hAnsiTheme="minorEastAsia"/>
              </w:rPr>
              <w:t>26</w:t>
            </w:r>
          </w:p>
        </w:tc>
        <w:tc>
          <w:tcPr>
            <w:tcW w:w="2058"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48~57</w:t>
            </w:r>
          </w:p>
        </w:tc>
        <w:tc>
          <w:tcPr>
            <w:tcW w:w="1769"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32</w:t>
            </w:r>
          </w:p>
        </w:tc>
        <w:tc>
          <w:tcPr>
            <w:tcW w:w="1701" w:type="dxa"/>
            <w:shd w:val="clear" w:color="auto" w:fill="auto"/>
            <w:vAlign w:val="center"/>
            <w:hideMark/>
          </w:tcPr>
          <w:p w:rsidR="004F2852" w:rsidRPr="00A7756A" w:rsidRDefault="004F2852" w:rsidP="00A7756A">
            <w:pPr>
              <w:spacing w:beforeLines="50" w:before="120"/>
              <w:ind w:firstLine="420"/>
              <w:rPr>
                <w:rFonts w:asciiTheme="minorEastAsia" w:eastAsiaTheme="minorEastAsia" w:hAnsiTheme="minorEastAsia"/>
              </w:rPr>
            </w:pPr>
            <w:r w:rsidRPr="00A7756A">
              <w:rPr>
                <w:rFonts w:asciiTheme="minorEastAsia" w:eastAsiaTheme="minorEastAsia" w:hAnsiTheme="minorEastAsia"/>
              </w:rPr>
              <w:t>57~72</w:t>
            </w:r>
          </w:p>
        </w:tc>
      </w:tr>
      <w:tr w:rsidR="004F2852" w:rsidRPr="005F2310" w:rsidTr="00A7756A">
        <w:trPr>
          <w:trHeight w:val="415"/>
        </w:trPr>
        <w:tc>
          <w:tcPr>
            <w:tcW w:w="1378" w:type="dxa"/>
            <w:shd w:val="clear" w:color="auto" w:fill="auto"/>
            <w:vAlign w:val="center"/>
            <w:hideMark/>
          </w:tcPr>
          <w:p w:rsidR="004F2852" w:rsidRPr="00A7756A" w:rsidRDefault="004F2852" w:rsidP="00A7756A">
            <w:pPr>
              <w:spacing w:beforeLines="50" w:before="120"/>
              <w:ind w:firstLine="420"/>
              <w:jc w:val="center"/>
              <w:rPr>
                <w:rFonts w:asciiTheme="minorEastAsia" w:eastAsiaTheme="minorEastAsia" w:hAnsiTheme="minorEastAsia"/>
              </w:rPr>
            </w:pPr>
            <w:r w:rsidRPr="00A7756A">
              <w:rPr>
                <w:rFonts w:asciiTheme="minorEastAsia" w:eastAsiaTheme="minorEastAsia" w:hAnsiTheme="minorEastAsia"/>
              </w:rPr>
              <w:t>SST-3</w:t>
            </w:r>
          </w:p>
        </w:tc>
        <w:tc>
          <w:tcPr>
            <w:tcW w:w="1882" w:type="dxa"/>
            <w:shd w:val="clear" w:color="auto" w:fill="auto"/>
            <w:vAlign w:val="center"/>
            <w:hideMark/>
          </w:tcPr>
          <w:p w:rsidR="004F2852" w:rsidRPr="00A7756A" w:rsidRDefault="004F2852" w:rsidP="00A7756A">
            <w:pPr>
              <w:spacing w:beforeLines="50" w:before="120"/>
              <w:ind w:firstLineChars="350" w:firstLine="735"/>
              <w:rPr>
                <w:rFonts w:asciiTheme="minorEastAsia" w:eastAsiaTheme="minorEastAsia" w:hAnsiTheme="minorEastAsia"/>
              </w:rPr>
            </w:pPr>
            <w:r w:rsidRPr="00A7756A">
              <w:rPr>
                <w:rFonts w:asciiTheme="minorEastAsia" w:eastAsiaTheme="minorEastAsia" w:hAnsiTheme="minorEastAsia"/>
              </w:rPr>
              <w:t>40</w:t>
            </w:r>
          </w:p>
        </w:tc>
        <w:tc>
          <w:tcPr>
            <w:tcW w:w="2058"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72~90</w:t>
            </w:r>
          </w:p>
        </w:tc>
        <w:tc>
          <w:tcPr>
            <w:tcW w:w="1769"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50</w:t>
            </w:r>
          </w:p>
        </w:tc>
        <w:tc>
          <w:tcPr>
            <w:tcW w:w="1701" w:type="dxa"/>
            <w:shd w:val="clear" w:color="auto" w:fill="auto"/>
            <w:vAlign w:val="center"/>
            <w:hideMark/>
          </w:tcPr>
          <w:p w:rsidR="004F2852" w:rsidRPr="00A7756A" w:rsidRDefault="004F2852" w:rsidP="00A7756A">
            <w:pPr>
              <w:spacing w:beforeLines="50" w:before="120"/>
              <w:ind w:firstLine="420"/>
              <w:rPr>
                <w:rFonts w:asciiTheme="minorEastAsia" w:eastAsiaTheme="minorEastAsia" w:hAnsiTheme="minorEastAsia"/>
              </w:rPr>
            </w:pPr>
            <w:r w:rsidRPr="00A7756A">
              <w:rPr>
                <w:rFonts w:asciiTheme="minorEastAsia" w:eastAsiaTheme="minorEastAsia" w:hAnsiTheme="minorEastAsia"/>
              </w:rPr>
              <w:t>90~110</w:t>
            </w:r>
          </w:p>
        </w:tc>
      </w:tr>
      <w:tr w:rsidR="004F2852" w:rsidRPr="005F2310" w:rsidTr="00A7756A">
        <w:trPr>
          <w:trHeight w:val="415"/>
        </w:trPr>
        <w:tc>
          <w:tcPr>
            <w:tcW w:w="1378" w:type="dxa"/>
            <w:shd w:val="clear" w:color="auto" w:fill="auto"/>
            <w:vAlign w:val="center"/>
            <w:hideMark/>
          </w:tcPr>
          <w:p w:rsidR="004F2852" w:rsidRPr="00A7756A" w:rsidRDefault="004F2852" w:rsidP="00A7756A">
            <w:pPr>
              <w:spacing w:beforeLines="50" w:before="120"/>
              <w:ind w:firstLine="420"/>
              <w:jc w:val="center"/>
              <w:rPr>
                <w:rFonts w:asciiTheme="minorEastAsia" w:eastAsiaTheme="minorEastAsia" w:hAnsiTheme="minorEastAsia"/>
              </w:rPr>
            </w:pPr>
            <w:r w:rsidRPr="00A7756A">
              <w:rPr>
                <w:rFonts w:asciiTheme="minorEastAsia" w:eastAsiaTheme="minorEastAsia" w:hAnsiTheme="minorEastAsia"/>
              </w:rPr>
              <w:lastRenderedPageBreak/>
              <w:t>SST-4</w:t>
            </w:r>
          </w:p>
        </w:tc>
        <w:tc>
          <w:tcPr>
            <w:tcW w:w="1882"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60</w:t>
            </w:r>
          </w:p>
        </w:tc>
        <w:tc>
          <w:tcPr>
            <w:tcW w:w="2058" w:type="dxa"/>
            <w:shd w:val="clear" w:color="auto" w:fill="auto"/>
            <w:vAlign w:val="center"/>
            <w:hideMark/>
          </w:tcPr>
          <w:p w:rsidR="004F2852" w:rsidRPr="00A7756A" w:rsidRDefault="004F2852" w:rsidP="00A7756A">
            <w:pPr>
              <w:spacing w:beforeLines="50" w:before="120"/>
              <w:ind w:firstLineChars="200" w:firstLine="420"/>
              <w:rPr>
                <w:rFonts w:asciiTheme="minorEastAsia" w:eastAsiaTheme="minorEastAsia" w:hAnsiTheme="minorEastAsia"/>
              </w:rPr>
            </w:pPr>
            <w:r w:rsidRPr="00A7756A">
              <w:rPr>
                <w:rFonts w:asciiTheme="minorEastAsia" w:eastAsiaTheme="minorEastAsia" w:hAnsiTheme="minorEastAsia"/>
              </w:rPr>
              <w:t>110~132</w:t>
            </w:r>
          </w:p>
        </w:tc>
        <w:tc>
          <w:tcPr>
            <w:tcW w:w="1769"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72</w:t>
            </w:r>
          </w:p>
        </w:tc>
        <w:tc>
          <w:tcPr>
            <w:tcW w:w="1701" w:type="dxa"/>
            <w:shd w:val="clear" w:color="auto" w:fill="auto"/>
            <w:vAlign w:val="center"/>
            <w:hideMark/>
          </w:tcPr>
          <w:p w:rsidR="004F2852" w:rsidRPr="00A7756A" w:rsidRDefault="004F2852" w:rsidP="00A7756A">
            <w:pPr>
              <w:spacing w:beforeLines="50" w:before="120"/>
              <w:ind w:firstLineChars="150" w:firstLine="315"/>
              <w:rPr>
                <w:rFonts w:asciiTheme="minorEastAsia" w:eastAsiaTheme="minorEastAsia" w:hAnsiTheme="minorEastAsia"/>
              </w:rPr>
            </w:pPr>
            <w:r w:rsidRPr="00A7756A">
              <w:rPr>
                <w:rFonts w:asciiTheme="minorEastAsia" w:eastAsiaTheme="minorEastAsia" w:hAnsiTheme="minorEastAsia"/>
              </w:rPr>
              <w:t>132~159</w:t>
            </w:r>
          </w:p>
        </w:tc>
      </w:tr>
      <w:tr w:rsidR="004F2852" w:rsidRPr="005F2310" w:rsidTr="00A7756A">
        <w:trPr>
          <w:trHeight w:val="415"/>
        </w:trPr>
        <w:tc>
          <w:tcPr>
            <w:tcW w:w="1378" w:type="dxa"/>
            <w:shd w:val="clear" w:color="auto" w:fill="auto"/>
            <w:vAlign w:val="center"/>
            <w:hideMark/>
          </w:tcPr>
          <w:p w:rsidR="004F2852" w:rsidRPr="00A7756A" w:rsidRDefault="004F2852" w:rsidP="00A7756A">
            <w:pPr>
              <w:spacing w:beforeLines="50" w:before="120"/>
              <w:ind w:firstLine="420"/>
              <w:jc w:val="center"/>
              <w:rPr>
                <w:rFonts w:asciiTheme="minorEastAsia" w:eastAsiaTheme="minorEastAsia" w:hAnsiTheme="minorEastAsia"/>
              </w:rPr>
            </w:pPr>
            <w:r w:rsidRPr="00A7756A">
              <w:rPr>
                <w:rFonts w:asciiTheme="minorEastAsia" w:eastAsiaTheme="minorEastAsia" w:hAnsiTheme="minorEastAsia"/>
              </w:rPr>
              <w:t>SST-5</w:t>
            </w:r>
          </w:p>
        </w:tc>
        <w:tc>
          <w:tcPr>
            <w:tcW w:w="1882" w:type="dxa"/>
            <w:shd w:val="clear" w:color="auto" w:fill="auto"/>
            <w:vAlign w:val="center"/>
            <w:hideMark/>
          </w:tcPr>
          <w:p w:rsidR="004F2852" w:rsidRPr="00A7756A" w:rsidRDefault="004F2852" w:rsidP="00A7756A">
            <w:pPr>
              <w:spacing w:beforeLines="50" w:before="120"/>
              <w:ind w:firstLineChars="250" w:firstLine="525"/>
              <w:rPr>
                <w:rFonts w:asciiTheme="minorEastAsia" w:eastAsiaTheme="minorEastAsia" w:hAnsiTheme="minorEastAsia"/>
              </w:rPr>
            </w:pPr>
            <w:r w:rsidRPr="00A7756A">
              <w:rPr>
                <w:rFonts w:asciiTheme="minorEastAsia" w:eastAsiaTheme="minorEastAsia" w:hAnsiTheme="minorEastAsia"/>
              </w:rPr>
              <w:t>14</w:t>
            </w:r>
          </w:p>
        </w:tc>
        <w:tc>
          <w:tcPr>
            <w:tcW w:w="2058"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28</w:t>
            </w:r>
          </w:p>
        </w:tc>
        <w:tc>
          <w:tcPr>
            <w:tcW w:w="1769" w:type="dxa"/>
            <w:shd w:val="clear" w:color="auto" w:fill="auto"/>
            <w:vAlign w:val="center"/>
            <w:hideMark/>
          </w:tcPr>
          <w:p w:rsidR="004F2852" w:rsidRPr="00A7756A" w:rsidRDefault="004F2852" w:rsidP="00A7756A">
            <w:pPr>
              <w:spacing w:beforeLines="50" w:before="120"/>
              <w:ind w:firstLineChars="300" w:firstLine="630"/>
              <w:rPr>
                <w:rFonts w:asciiTheme="minorEastAsia" w:eastAsiaTheme="minorEastAsia" w:hAnsiTheme="minorEastAsia"/>
              </w:rPr>
            </w:pPr>
            <w:r w:rsidRPr="00A7756A">
              <w:rPr>
                <w:rFonts w:asciiTheme="minorEastAsia" w:eastAsiaTheme="minorEastAsia" w:hAnsiTheme="minorEastAsia"/>
              </w:rPr>
              <w:t>16</w:t>
            </w:r>
          </w:p>
        </w:tc>
        <w:tc>
          <w:tcPr>
            <w:tcW w:w="1701" w:type="dxa"/>
            <w:shd w:val="clear" w:color="auto" w:fill="auto"/>
            <w:vAlign w:val="center"/>
            <w:hideMark/>
          </w:tcPr>
          <w:p w:rsidR="004F2852" w:rsidRPr="00A7756A" w:rsidRDefault="004F2852" w:rsidP="00A7756A">
            <w:pPr>
              <w:spacing w:beforeLines="50" w:before="120"/>
              <w:ind w:firstLineChars="350" w:firstLine="735"/>
              <w:rPr>
                <w:rFonts w:asciiTheme="minorEastAsia" w:eastAsiaTheme="minorEastAsia" w:hAnsiTheme="minorEastAsia"/>
              </w:rPr>
            </w:pPr>
            <w:r w:rsidRPr="00A7756A">
              <w:rPr>
                <w:rFonts w:asciiTheme="minorEastAsia" w:eastAsiaTheme="minorEastAsia" w:hAnsiTheme="minorEastAsia"/>
              </w:rPr>
              <w:t>32</w:t>
            </w:r>
          </w:p>
        </w:tc>
      </w:tr>
    </w:tbl>
    <w:p w:rsidR="000C7513" w:rsidRDefault="000C7513">
      <w:pPr>
        <w:rPr>
          <w:rFonts w:eastAsiaTheme="minorEastAsia" w:hint="eastAsia"/>
        </w:rPr>
      </w:pPr>
    </w:p>
    <w:p w:rsidR="000C7513" w:rsidRDefault="000C7513" w:rsidP="000C7513">
      <w:pPr>
        <w:spacing w:before="68" w:line="186" w:lineRule="auto"/>
        <w:outlineLvl w:val="0"/>
        <w:rPr>
          <w:rFonts w:ascii="黑体" w:eastAsia="黑体" w:hAnsi="黑体" w:cs="黑体"/>
        </w:rPr>
      </w:pPr>
      <w:r>
        <w:rPr>
          <w:rFonts w:ascii="黑体" w:eastAsia="黑体" w:hAnsi="黑体" w:cs="黑体"/>
          <w:spacing w:val="-2"/>
        </w:rPr>
        <w:t>G.7</w:t>
      </w:r>
      <w:r>
        <w:rPr>
          <w:rFonts w:ascii="黑体" w:eastAsia="黑体" w:hAnsi="黑体" w:cs="黑体"/>
          <w:spacing w:val="6"/>
        </w:rPr>
        <w:t xml:space="preserve">  </w:t>
      </w:r>
      <w:r>
        <w:rPr>
          <w:rFonts w:ascii="黑体" w:eastAsia="黑体" w:hAnsi="黑体" w:cs="黑体" w:hint="eastAsia"/>
          <w:spacing w:val="-2"/>
        </w:rPr>
        <w:t>工艺验证</w:t>
      </w:r>
    </w:p>
    <w:p w:rsidR="000C7513" w:rsidRDefault="000C7513" w:rsidP="000C7513">
      <w:pPr>
        <w:spacing w:line="302" w:lineRule="auto"/>
        <w:rPr>
          <w:rFonts w:ascii="宋体"/>
        </w:rPr>
      </w:pPr>
    </w:p>
    <w:p w:rsidR="000C7513" w:rsidRDefault="000C7513" w:rsidP="000C7513">
      <w:pPr>
        <w:spacing w:before="69" w:line="186" w:lineRule="auto"/>
        <w:outlineLvl w:val="1"/>
        <w:rPr>
          <w:rFonts w:ascii="黑体" w:eastAsia="黑体" w:hAnsi="黑体" w:cs="黑体"/>
        </w:rPr>
      </w:pPr>
      <w:r>
        <w:rPr>
          <w:rFonts w:ascii="黑体" w:eastAsia="黑体" w:hAnsi="黑体" w:cs="黑体"/>
          <w:spacing w:val="-2"/>
        </w:rPr>
        <w:t>G.7.1</w:t>
      </w:r>
      <w:r>
        <w:rPr>
          <w:rFonts w:ascii="黑体" w:eastAsia="黑体" w:hAnsi="黑体" w:cs="黑体"/>
          <w:spacing w:val="6"/>
        </w:rPr>
        <w:t xml:space="preserve">  </w:t>
      </w:r>
      <w:r>
        <w:rPr>
          <w:rFonts w:ascii="黑体" w:eastAsia="黑体" w:hAnsi="黑体" w:cs="黑体"/>
          <w:spacing w:val="-2"/>
        </w:rPr>
        <w:t>一般要求</w:t>
      </w:r>
    </w:p>
    <w:p w:rsidR="000C7513" w:rsidRDefault="000C7513" w:rsidP="000C7513">
      <w:pPr>
        <w:spacing w:before="255" w:line="275" w:lineRule="auto"/>
        <w:ind w:firstLine="424"/>
        <w:rPr>
          <w:rFonts w:ascii="宋体" w:eastAsia="宋体" w:hAnsi="宋体" w:cs="宋体"/>
        </w:rPr>
      </w:pPr>
      <w:r>
        <w:rPr>
          <w:rFonts w:ascii="宋体" w:eastAsia="宋体" w:hAnsi="宋体" w:cs="宋体" w:hint="eastAsia"/>
          <w:spacing w:val="-6"/>
        </w:rPr>
        <w:t>奥氏体不锈钢</w:t>
      </w:r>
      <w:r>
        <w:rPr>
          <w:rFonts w:ascii="宋体" w:eastAsia="宋体" w:hAnsi="宋体" w:cs="宋体"/>
          <w:spacing w:val="-6"/>
        </w:rPr>
        <w:t>金属对接接头</w:t>
      </w:r>
      <w:r>
        <w:rPr>
          <w:rFonts w:ascii="宋体" w:eastAsia="宋体" w:hAnsi="宋体" w:cs="宋体" w:hint="eastAsia"/>
          <w:spacing w:val="-6"/>
        </w:rPr>
        <w:t>相控阵</w:t>
      </w:r>
      <w:r>
        <w:rPr>
          <w:rFonts w:ascii="宋体" w:eastAsia="宋体" w:hAnsi="宋体" w:cs="宋体"/>
          <w:spacing w:val="-6"/>
        </w:rPr>
        <w:t>超声检测前，应进行</w:t>
      </w:r>
      <w:r>
        <w:rPr>
          <w:rFonts w:ascii="宋体" w:eastAsia="宋体" w:hAnsi="宋体" w:cs="宋体" w:hint="eastAsia"/>
          <w:spacing w:val="-6"/>
        </w:rPr>
        <w:t>工艺验证</w:t>
      </w:r>
      <w:r>
        <w:rPr>
          <w:rFonts w:ascii="宋体" w:eastAsia="宋体" w:hAnsi="宋体" w:cs="宋体"/>
          <w:spacing w:val="-6"/>
        </w:rPr>
        <w:t>。若</w:t>
      </w:r>
      <w:r>
        <w:rPr>
          <w:rFonts w:ascii="宋体" w:eastAsia="宋体" w:hAnsi="宋体" w:cs="宋体" w:hint="eastAsia"/>
          <w:spacing w:val="-6"/>
        </w:rPr>
        <w:t>检测工艺验证</w:t>
      </w:r>
      <w:r>
        <w:rPr>
          <w:rFonts w:ascii="宋体" w:eastAsia="宋体" w:hAnsi="宋体" w:cs="宋体"/>
          <w:spacing w:val="-6"/>
        </w:rPr>
        <w:t>结果不符合要求，则首先应进一</w:t>
      </w:r>
      <w:r>
        <w:rPr>
          <w:rFonts w:ascii="宋体" w:eastAsia="宋体" w:hAnsi="宋体" w:cs="宋体"/>
        </w:rPr>
        <w:t xml:space="preserve"> </w:t>
      </w:r>
      <w:r>
        <w:rPr>
          <w:rFonts w:ascii="宋体" w:eastAsia="宋体" w:hAnsi="宋体" w:cs="宋体"/>
          <w:spacing w:val="-10"/>
        </w:rPr>
        <w:t>步优化诸如探头频率、</w:t>
      </w:r>
      <w:r>
        <w:rPr>
          <w:rFonts w:ascii="宋体" w:eastAsia="宋体" w:hAnsi="宋体" w:cs="宋体" w:hint="eastAsia"/>
          <w:spacing w:val="-10"/>
        </w:rPr>
        <w:t>晶片尺寸</w:t>
      </w:r>
      <w:r>
        <w:rPr>
          <w:rFonts w:ascii="宋体" w:eastAsia="宋体" w:hAnsi="宋体" w:cs="宋体"/>
          <w:spacing w:val="-10"/>
        </w:rPr>
        <w:t>、声束聚焦等检测参数后再作评价，若仍不符合要求，可增加</w:t>
      </w:r>
      <w:proofErr w:type="gramStart"/>
      <w:r>
        <w:rPr>
          <w:rFonts w:ascii="宋体" w:eastAsia="宋体" w:hAnsi="宋体" w:cs="宋体" w:hint="eastAsia"/>
          <w:spacing w:val="-10"/>
        </w:rPr>
        <w:t>灵敏度</w:t>
      </w:r>
      <w:r>
        <w:rPr>
          <w:rFonts w:ascii="宋体" w:eastAsia="宋体" w:hAnsi="宋体" w:cs="宋体"/>
          <w:spacing w:val="-10"/>
        </w:rPr>
        <w:t>横孔直径</w:t>
      </w:r>
      <w:proofErr w:type="gramEnd"/>
      <w:r>
        <w:rPr>
          <w:rFonts w:ascii="宋体" w:eastAsia="宋体" w:hAnsi="宋体" w:cs="宋体" w:hint="eastAsia"/>
          <w:spacing w:val="-10"/>
        </w:rPr>
        <w:t>尺寸</w:t>
      </w:r>
      <w:r>
        <w:rPr>
          <w:rFonts w:ascii="宋体" w:eastAsia="宋体" w:hAnsi="宋体" w:cs="宋体"/>
          <w:spacing w:val="-10"/>
        </w:rPr>
        <w:t>，</w:t>
      </w:r>
      <w:r>
        <w:rPr>
          <w:rFonts w:ascii="宋体" w:eastAsia="宋体" w:hAnsi="宋体" w:cs="宋体"/>
          <w:spacing w:val="-1"/>
        </w:rPr>
        <w:t>但应在合同双方达成书面一致意见后方可进行正式检测。</w:t>
      </w:r>
    </w:p>
    <w:p w:rsidR="000C7513" w:rsidRPr="000C7513" w:rsidRDefault="000C7513" w:rsidP="000C7513">
      <w:pPr>
        <w:spacing w:before="240" w:line="186" w:lineRule="auto"/>
        <w:outlineLvl w:val="1"/>
        <w:rPr>
          <w:rFonts w:ascii="黑体" w:eastAsia="黑体" w:hAnsi="黑体" w:cs="黑体" w:hint="eastAsia"/>
        </w:rPr>
      </w:pPr>
      <w:r>
        <w:rPr>
          <w:rFonts w:ascii="黑体" w:eastAsia="黑体" w:hAnsi="黑体" w:cs="黑体"/>
          <w:spacing w:val="-1"/>
        </w:rPr>
        <w:t>G.7.</w:t>
      </w:r>
      <w:r>
        <w:rPr>
          <w:rFonts w:ascii="黑体" w:eastAsia="黑体" w:hAnsi="黑体" w:cs="黑体" w:hint="eastAsia"/>
          <w:spacing w:val="-1"/>
        </w:rPr>
        <w:t>2</w:t>
      </w:r>
      <w:r>
        <w:rPr>
          <w:rFonts w:ascii="黑体" w:eastAsia="黑体" w:hAnsi="黑体" w:cs="黑体"/>
          <w:spacing w:val="2"/>
        </w:rPr>
        <w:t xml:space="preserve">  </w:t>
      </w:r>
      <w:r>
        <w:rPr>
          <w:rFonts w:ascii="黑体" w:eastAsia="黑体" w:hAnsi="黑体" w:cs="黑体"/>
          <w:spacing w:val="-1"/>
        </w:rPr>
        <w:t>检测信噪比</w:t>
      </w:r>
    </w:p>
    <w:p w:rsidR="000C7513" w:rsidRDefault="000C7513" w:rsidP="000C7513">
      <w:pPr>
        <w:spacing w:before="303" w:line="274" w:lineRule="auto"/>
        <w:ind w:left="5" w:firstLine="414"/>
        <w:rPr>
          <w:rFonts w:ascii="宋体" w:eastAsia="宋体" w:hAnsi="宋体" w:cs="宋体"/>
        </w:rPr>
      </w:pPr>
      <w:r>
        <w:rPr>
          <w:rFonts w:ascii="宋体" w:eastAsia="宋体" w:hAnsi="宋体" w:cs="宋体"/>
          <w:spacing w:val="-9"/>
        </w:rPr>
        <w:t>选定的检测条件、检测参数、分析评价方法时，在基准灵敏度下，</w:t>
      </w:r>
      <w:r w:rsidR="00B7235B">
        <w:rPr>
          <w:rFonts w:ascii="宋体" w:eastAsia="宋体" w:hAnsi="宋体" w:cs="宋体" w:hint="eastAsia"/>
          <w:spacing w:val="25"/>
        </w:rPr>
        <w:t>参</w:t>
      </w:r>
      <w:r>
        <w:rPr>
          <w:rFonts w:ascii="宋体" w:eastAsia="宋体" w:hAnsi="宋体" w:cs="宋体"/>
          <w:spacing w:val="-9"/>
        </w:rPr>
        <w:t>考反射体回波应至少比其邻近</w:t>
      </w:r>
      <w:r>
        <w:rPr>
          <w:rFonts w:ascii="宋体" w:eastAsia="宋体" w:hAnsi="宋体" w:cs="宋体"/>
          <w:spacing w:val="-5"/>
        </w:rPr>
        <w:t>范围的最大组织结构噪声高6dB，方具有可检性。</w:t>
      </w:r>
    </w:p>
    <w:p w:rsidR="000C7513" w:rsidRPr="00B7235B" w:rsidRDefault="000C7513" w:rsidP="00B7235B">
      <w:pPr>
        <w:spacing w:before="311" w:line="186" w:lineRule="auto"/>
        <w:outlineLvl w:val="0"/>
        <w:rPr>
          <w:rFonts w:ascii="黑体" w:eastAsia="黑体" w:hAnsi="黑体" w:cs="黑体" w:hint="eastAsia"/>
        </w:rPr>
      </w:pPr>
      <w:r>
        <w:rPr>
          <w:rFonts w:ascii="黑体" w:eastAsia="黑体" w:hAnsi="黑体" w:cs="黑体"/>
          <w:spacing w:val="-2"/>
        </w:rPr>
        <w:t>G.8</w:t>
      </w:r>
      <w:r>
        <w:rPr>
          <w:rFonts w:ascii="黑体" w:eastAsia="黑体" w:hAnsi="黑体" w:cs="黑体"/>
          <w:spacing w:val="6"/>
        </w:rPr>
        <w:t xml:space="preserve">  </w:t>
      </w:r>
      <w:r w:rsidR="00B7235B">
        <w:rPr>
          <w:rFonts w:ascii="黑体" w:eastAsia="黑体" w:hAnsi="黑体" w:cs="黑体" w:hint="eastAsia"/>
          <w:spacing w:val="-2"/>
        </w:rPr>
        <w:t>距离-波幅曲线</w:t>
      </w:r>
    </w:p>
    <w:p w:rsidR="00B7235B" w:rsidRDefault="00B7235B" w:rsidP="00B7235B">
      <w:pPr>
        <w:spacing w:before="257"/>
        <w:ind w:firstLineChars="150" w:firstLine="312"/>
        <w:rPr>
          <w:rFonts w:ascii="宋体" w:eastAsia="宋体" w:hAnsi="宋体" w:cs="宋体" w:hint="eastAsia"/>
          <w:spacing w:val="-2"/>
        </w:rPr>
      </w:pPr>
      <w:r>
        <w:rPr>
          <w:rFonts w:ascii="宋体" w:eastAsia="宋体" w:hAnsi="宋体" w:cs="宋体" w:hint="eastAsia"/>
          <w:spacing w:val="-2"/>
        </w:rPr>
        <w:t>距离-波幅曲线</w:t>
      </w:r>
      <w:r w:rsidR="000C7513">
        <w:rPr>
          <w:rFonts w:ascii="宋体" w:eastAsia="宋体" w:hAnsi="宋体" w:cs="宋体"/>
          <w:spacing w:val="-2"/>
        </w:rPr>
        <w:t>按</w:t>
      </w:r>
      <w:r>
        <w:rPr>
          <w:rFonts w:ascii="黑体" w:eastAsia="黑体" w:hAnsi="黑体" w:cs="黑体"/>
          <w:spacing w:val="-2"/>
        </w:rPr>
        <w:t>G.</w:t>
      </w:r>
      <w:r>
        <w:rPr>
          <w:rFonts w:ascii="黑体" w:eastAsia="黑体" w:hAnsi="黑体" w:cs="黑体" w:hint="eastAsia"/>
          <w:spacing w:val="-2"/>
        </w:rPr>
        <w:t>2</w:t>
      </w:r>
      <w:r w:rsidR="000C7513">
        <w:rPr>
          <w:rFonts w:ascii="宋体" w:eastAsia="宋体" w:hAnsi="宋体" w:cs="宋体"/>
          <w:spacing w:val="-2"/>
        </w:rPr>
        <w:t>的规定执行。</w:t>
      </w:r>
    </w:p>
    <w:p w:rsidR="00B7235B" w:rsidRPr="009A6B80" w:rsidRDefault="00B7235B" w:rsidP="00B7235B">
      <w:pPr>
        <w:spacing w:before="257"/>
        <w:jc w:val="center"/>
        <w:rPr>
          <w:rFonts w:ascii="黑体" w:eastAsia="黑体" w:hAnsi="黑体" w:cs="黑体"/>
          <w:spacing w:val="-1"/>
        </w:rPr>
      </w:pPr>
      <w:r w:rsidRPr="00D13C45">
        <w:rPr>
          <w:rFonts w:ascii="黑体" w:eastAsia="黑体" w:hAnsi="黑体" w:cs="黑体" w:hint="eastAsia"/>
          <w:spacing w:val="-1"/>
        </w:rPr>
        <w:t>表</w:t>
      </w:r>
      <w:r>
        <w:rPr>
          <w:rFonts w:ascii="黑体" w:eastAsia="黑体" w:hAnsi="黑体" w:cs="黑体"/>
          <w:spacing w:val="-2"/>
        </w:rPr>
        <w:t>G.</w:t>
      </w:r>
      <w:r>
        <w:rPr>
          <w:rFonts w:ascii="黑体" w:eastAsia="黑体" w:hAnsi="黑体" w:cs="黑体" w:hint="eastAsia"/>
          <w:spacing w:val="-2"/>
        </w:rPr>
        <w:t>2</w:t>
      </w:r>
      <w:r>
        <w:rPr>
          <w:rFonts w:ascii="黑体" w:eastAsia="黑体" w:hAnsi="黑体" w:cs="黑体"/>
          <w:spacing w:val="6"/>
        </w:rPr>
        <w:t xml:space="preserve"> </w:t>
      </w:r>
      <w:r>
        <w:rPr>
          <w:rFonts w:ascii="黑体" w:eastAsia="黑体" w:hAnsi="黑体" w:cs="黑体" w:hint="eastAsia"/>
          <w:spacing w:val="-1"/>
        </w:rPr>
        <w:t xml:space="preserve">  TCG或DAC曲线灵敏度</w:t>
      </w:r>
    </w:p>
    <w:tbl>
      <w:tblPr>
        <w:tblpPr w:leftFromText="180" w:rightFromText="180" w:vertAnchor="text" w:horzAnchor="margin" w:tblpXSpec="center" w:tblpY="185"/>
        <w:tblW w:w="9845" w:type="dxa"/>
        <w:tblLayout w:type="fixed"/>
        <w:tblLook w:val="04A0" w:firstRow="1" w:lastRow="0" w:firstColumn="1" w:lastColumn="0" w:noHBand="0" w:noVBand="1"/>
      </w:tblPr>
      <w:tblGrid>
        <w:gridCol w:w="1809"/>
        <w:gridCol w:w="1682"/>
        <w:gridCol w:w="2175"/>
        <w:gridCol w:w="2176"/>
        <w:gridCol w:w="2003"/>
      </w:tblGrid>
      <w:tr w:rsidR="00B7235B" w:rsidTr="00B7235B">
        <w:trPr>
          <w:trHeight w:hRule="exact" w:val="724"/>
        </w:trPr>
        <w:tc>
          <w:tcPr>
            <w:tcW w:w="1809" w:type="dxa"/>
            <w:tcBorders>
              <w:top w:val="single" w:sz="6" w:space="0" w:color="000000"/>
              <w:left w:val="single" w:sz="6" w:space="0" w:color="000000"/>
              <w:bottom w:val="single" w:sz="6" w:space="0" w:color="000000"/>
              <w:right w:val="single" w:sz="6" w:space="0" w:color="000000"/>
            </w:tcBorders>
          </w:tcPr>
          <w:p w:rsidR="00B7235B" w:rsidRDefault="00B7235B" w:rsidP="00B7235B">
            <w:pPr>
              <w:tabs>
                <w:tab w:val="left" w:pos="0"/>
              </w:tabs>
              <w:spacing w:line="360" w:lineRule="auto"/>
              <w:ind w:right="-1"/>
              <w:jc w:val="center"/>
              <w:rPr>
                <w:rFonts w:ascii="黑体" w:eastAsia="黑体" w:hAnsi="黑体" w:cs="黑体" w:hint="eastAsia"/>
                <w:spacing w:val="-1"/>
              </w:rPr>
            </w:pPr>
            <w:r>
              <w:rPr>
                <w:rFonts w:ascii="黑体" w:eastAsia="黑体" w:hAnsi="黑体" w:cs="黑体" w:hint="eastAsia"/>
                <w:spacing w:val="-1"/>
              </w:rPr>
              <w:t>管径曲率直径</w:t>
            </w:r>
            <w:r>
              <w:rPr>
                <w:spacing w:val="1"/>
              </w:rPr>
              <w:t>/mm</w:t>
            </w:r>
          </w:p>
        </w:tc>
        <w:tc>
          <w:tcPr>
            <w:tcW w:w="1682" w:type="dxa"/>
            <w:tcBorders>
              <w:top w:val="single" w:sz="6" w:space="0" w:color="000000"/>
              <w:left w:val="single" w:sz="6" w:space="0" w:color="000000"/>
              <w:bottom w:val="single" w:sz="6" w:space="0" w:color="000000"/>
              <w:right w:val="single" w:sz="6" w:space="0" w:color="000000"/>
            </w:tcBorders>
            <w:vAlign w:val="center"/>
          </w:tcPr>
          <w:p w:rsidR="00B7235B" w:rsidRDefault="00B7235B" w:rsidP="00B7235B">
            <w:pPr>
              <w:tabs>
                <w:tab w:val="left" w:pos="0"/>
              </w:tabs>
              <w:spacing w:line="360" w:lineRule="auto"/>
              <w:ind w:right="-1"/>
              <w:jc w:val="center"/>
            </w:pPr>
            <w:r>
              <w:rPr>
                <w:rFonts w:ascii="黑体" w:eastAsia="黑体" w:hAnsi="黑体" w:cs="黑体" w:hint="eastAsia"/>
                <w:spacing w:val="-1"/>
              </w:rPr>
              <w:t>壁</w:t>
            </w:r>
            <w:r>
              <w:rPr>
                <w:rFonts w:ascii="黑体" w:eastAsia="黑体" w:hAnsi="黑体" w:cs="黑体"/>
                <w:spacing w:val="-1"/>
              </w:rPr>
              <w:t>厚</w:t>
            </w:r>
            <w:r>
              <w:rPr>
                <w:spacing w:val="1"/>
              </w:rPr>
              <w:t>/mm</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pPr>
            <w:proofErr w:type="gramStart"/>
            <w:r>
              <w:rPr>
                <w:rFonts w:ascii="黑体" w:eastAsia="黑体" w:hAnsi="黑体" w:cs="黑体" w:hint="eastAsia"/>
                <w:spacing w:val="-1"/>
              </w:rPr>
              <w:t>评定线</w:t>
            </w:r>
            <w:proofErr w:type="gramEnd"/>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pPr>
            <w:proofErr w:type="gramStart"/>
            <w:r>
              <w:rPr>
                <w:rFonts w:ascii="黑体" w:eastAsia="黑体" w:hAnsi="黑体" w:cs="黑体"/>
                <w:spacing w:val="-1"/>
              </w:rPr>
              <w:t>定量线</w:t>
            </w:r>
            <w:proofErr w:type="gramEnd"/>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rPr>
                <w:rFonts w:ascii="黑体" w:eastAsia="黑体" w:hAnsi="黑体" w:cs="黑体"/>
                <w:spacing w:val="-1"/>
              </w:rPr>
            </w:pPr>
            <w:proofErr w:type="gramStart"/>
            <w:r>
              <w:rPr>
                <w:rFonts w:ascii="黑体" w:eastAsia="黑体" w:hAnsi="黑体" w:cs="黑体"/>
                <w:spacing w:val="-1"/>
              </w:rPr>
              <w:t>判废线</w:t>
            </w:r>
            <w:proofErr w:type="gramEnd"/>
          </w:p>
        </w:tc>
      </w:tr>
      <w:tr w:rsidR="00B7235B" w:rsidTr="00B7235B">
        <w:trPr>
          <w:trHeight w:hRule="exact" w:val="475"/>
        </w:trPr>
        <w:tc>
          <w:tcPr>
            <w:tcW w:w="1809" w:type="dxa"/>
            <w:tcBorders>
              <w:top w:val="single" w:sz="6" w:space="0" w:color="000000"/>
              <w:left w:val="single" w:sz="6" w:space="0" w:color="000000"/>
              <w:bottom w:val="single" w:sz="6" w:space="0" w:color="000000"/>
              <w:right w:val="single" w:sz="6" w:space="0" w:color="000000"/>
            </w:tcBorders>
          </w:tcPr>
          <w:p w:rsidR="00B7235B" w:rsidRDefault="00B7235B" w:rsidP="00B7235B">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25</w:t>
            </w:r>
            <w:r w:rsidRPr="009A6B80">
              <w:rPr>
                <w:rFonts w:ascii="宋体" w:eastAsia="宋体" w:hAnsi="宋体" w:cs="宋体"/>
                <w:spacing w:val="-2"/>
              </w:rPr>
              <w:t>～</w:t>
            </w:r>
            <w:r>
              <w:rPr>
                <w:rFonts w:ascii="宋体" w:eastAsia="宋体" w:hAnsi="宋体" w:cs="宋体" w:hint="eastAsia"/>
                <w:spacing w:val="-2"/>
              </w:rPr>
              <w:t>500</w:t>
            </w:r>
          </w:p>
        </w:tc>
        <w:tc>
          <w:tcPr>
            <w:tcW w:w="1682" w:type="dxa"/>
            <w:tcBorders>
              <w:top w:val="single" w:sz="6" w:space="0" w:color="000000"/>
              <w:left w:val="single" w:sz="6" w:space="0" w:color="000000"/>
              <w:bottom w:val="single" w:sz="6" w:space="0" w:color="000000"/>
              <w:right w:val="single" w:sz="6" w:space="0" w:color="000000"/>
            </w:tcBorders>
            <w:vAlign w:val="center"/>
          </w:tcPr>
          <w:p w:rsidR="00B7235B" w:rsidRPr="009A6B80" w:rsidRDefault="00B7235B" w:rsidP="00B7235B">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3</w:t>
            </w:r>
            <w:r w:rsidRPr="009A6B80">
              <w:rPr>
                <w:rFonts w:ascii="宋体" w:eastAsia="宋体" w:hAnsi="宋体" w:cs="宋体"/>
                <w:spacing w:val="-2"/>
              </w:rPr>
              <w:t>～</w:t>
            </w:r>
            <w:r>
              <w:rPr>
                <w:rFonts w:ascii="宋体" w:eastAsia="宋体" w:hAnsi="宋体" w:cs="宋体" w:hint="eastAsia"/>
                <w:spacing w:val="-2"/>
              </w:rPr>
              <w:t>10</w:t>
            </w:r>
          </w:p>
        </w:tc>
        <w:tc>
          <w:tcPr>
            <w:tcW w:w="21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Pr="009A6B80" w:rsidRDefault="00A7756A" w:rsidP="00A7756A">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hint="eastAsia"/>
                <w:spacing w:val="-2"/>
              </w:rPr>
              <w:t>1</w:t>
            </w:r>
            <w:r w:rsidR="00B7235B" w:rsidRPr="009A6B80">
              <w:rPr>
                <w:rFonts w:ascii="宋体" w:eastAsia="宋体" w:hAnsi="宋体" w:cs="宋体"/>
                <w:spacing w:val="-2"/>
              </w:rPr>
              <w:t>－1</w:t>
            </w:r>
            <w:r>
              <w:rPr>
                <w:rFonts w:ascii="宋体" w:eastAsia="宋体" w:hAnsi="宋体" w:cs="宋体" w:hint="eastAsia"/>
                <w:spacing w:val="-2"/>
              </w:rPr>
              <w:t>1</w:t>
            </w:r>
            <w:r w:rsidR="00B7235B" w:rsidRPr="009A6B80">
              <w:rPr>
                <w:rFonts w:ascii="宋体" w:eastAsia="宋体" w:hAnsi="宋体" w:cs="宋体"/>
                <w:spacing w:val="-2"/>
              </w:rPr>
              <w:t>dB</w:t>
            </w:r>
          </w:p>
        </w:tc>
        <w:tc>
          <w:tcPr>
            <w:tcW w:w="2176"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Pr="009A6B80" w:rsidRDefault="00A7756A" w:rsidP="00A7756A">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hint="eastAsia"/>
                <w:spacing w:val="-2"/>
              </w:rPr>
              <w:t>1</w:t>
            </w:r>
            <w:r>
              <w:rPr>
                <w:rFonts w:ascii="宋体" w:eastAsia="宋体" w:hAnsi="宋体" w:cs="宋体" w:hint="eastAsia"/>
                <w:spacing w:val="-2"/>
              </w:rPr>
              <w:t>+1</w:t>
            </w:r>
            <w:r w:rsidR="00B7235B" w:rsidRPr="009A6B80">
              <w:rPr>
                <w:rFonts w:ascii="宋体" w:eastAsia="宋体" w:hAnsi="宋体" w:cs="宋体"/>
                <w:spacing w:val="-2"/>
              </w:rPr>
              <w:t>dB</w:t>
            </w:r>
          </w:p>
        </w:tc>
        <w:tc>
          <w:tcPr>
            <w:tcW w:w="2003"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Pr="009A6B80" w:rsidRDefault="00A7756A" w:rsidP="00A7756A">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hint="eastAsia"/>
                <w:spacing w:val="-2"/>
              </w:rPr>
              <w:t>1</w:t>
            </w:r>
            <w:r>
              <w:rPr>
                <w:rFonts w:ascii="宋体" w:eastAsia="宋体" w:hAnsi="宋体" w:cs="宋体" w:hint="eastAsia"/>
                <w:spacing w:val="-2"/>
              </w:rPr>
              <w:t>+</w:t>
            </w:r>
            <w:r>
              <w:rPr>
                <w:rFonts w:ascii="宋体" w:eastAsia="宋体" w:hAnsi="宋体" w:cs="宋体" w:hint="eastAsia"/>
                <w:spacing w:val="-2"/>
              </w:rPr>
              <w:t>6</w:t>
            </w:r>
            <w:r w:rsidR="00B7235B" w:rsidRPr="009A6B80">
              <w:rPr>
                <w:rFonts w:ascii="宋体" w:eastAsia="宋体" w:hAnsi="宋体" w:cs="宋体"/>
                <w:spacing w:val="-2"/>
              </w:rPr>
              <w:t>dB</w:t>
            </w:r>
          </w:p>
        </w:tc>
      </w:tr>
      <w:tr w:rsidR="00B7235B" w:rsidTr="00D3108F">
        <w:trPr>
          <w:trHeight w:hRule="exact" w:val="475"/>
        </w:trPr>
        <w:tc>
          <w:tcPr>
            <w:tcW w:w="1809" w:type="dxa"/>
            <w:tcBorders>
              <w:top w:val="single" w:sz="6" w:space="0" w:color="000000"/>
              <w:left w:val="single" w:sz="6" w:space="0" w:color="000000"/>
              <w:bottom w:val="single" w:sz="6" w:space="0" w:color="000000"/>
              <w:right w:val="single" w:sz="6" w:space="0" w:color="000000"/>
            </w:tcBorders>
          </w:tcPr>
          <w:p w:rsidR="00B7235B" w:rsidRDefault="00B7235B" w:rsidP="00B7235B">
            <w:pPr>
              <w:tabs>
                <w:tab w:val="left" w:pos="0"/>
              </w:tabs>
              <w:spacing w:line="360" w:lineRule="auto"/>
              <w:ind w:right="-1"/>
              <w:jc w:val="center"/>
              <w:rPr>
                <w:rFonts w:ascii="宋体" w:eastAsia="宋体" w:hAnsi="宋体" w:cs="宋体"/>
                <w:spacing w:val="-2"/>
              </w:rPr>
            </w:pPr>
            <w:r>
              <w:rPr>
                <w:rFonts w:ascii="宋体" w:eastAsia="宋体" w:hAnsi="宋体" w:cs="宋体" w:hint="eastAsia"/>
                <w:spacing w:val="-2"/>
              </w:rPr>
              <w:t>159</w:t>
            </w:r>
            <w:r w:rsidRPr="009A6B80">
              <w:rPr>
                <w:rFonts w:ascii="宋体" w:eastAsia="宋体" w:hAnsi="宋体" w:cs="宋体"/>
                <w:spacing w:val="-2"/>
              </w:rPr>
              <w:t>～</w:t>
            </w:r>
            <w:r>
              <w:rPr>
                <w:rFonts w:ascii="宋体" w:eastAsia="宋体" w:hAnsi="宋体" w:cs="宋体" w:hint="eastAsia"/>
                <w:spacing w:val="-2"/>
              </w:rPr>
              <w:t>500</w:t>
            </w:r>
          </w:p>
        </w:tc>
        <w:tc>
          <w:tcPr>
            <w:tcW w:w="1682" w:type="dxa"/>
            <w:vMerge w:val="restart"/>
            <w:tcBorders>
              <w:top w:val="single" w:sz="6" w:space="0" w:color="000000"/>
              <w:left w:val="single" w:sz="6" w:space="0" w:color="000000"/>
              <w:right w:val="single" w:sz="6" w:space="0" w:color="000000"/>
            </w:tcBorders>
            <w:vAlign w:val="center"/>
          </w:tcPr>
          <w:p w:rsidR="00B7235B" w:rsidRPr="009A6B80" w:rsidRDefault="00B7235B" w:rsidP="00B7235B">
            <w:pPr>
              <w:tabs>
                <w:tab w:val="left" w:pos="0"/>
              </w:tabs>
              <w:spacing w:line="360" w:lineRule="auto"/>
              <w:ind w:right="-1"/>
              <w:jc w:val="center"/>
              <w:rPr>
                <w:rFonts w:ascii="宋体" w:eastAsia="宋体" w:hAnsi="宋体" w:cs="宋体"/>
                <w:spacing w:val="-2"/>
              </w:rPr>
            </w:pPr>
            <w:r w:rsidRPr="00B7235B">
              <w:rPr>
                <w:rFonts w:ascii="宋体" w:eastAsia="宋体" w:hAnsi="宋体" w:cs="宋体"/>
                <w:spacing w:val="-2"/>
              </w:rPr>
              <w:t>≥</w:t>
            </w:r>
            <w:r>
              <w:rPr>
                <w:rFonts w:ascii="宋体" w:eastAsia="宋体" w:hAnsi="宋体" w:cs="宋体" w:hint="eastAsia"/>
                <w:spacing w:val="-2"/>
              </w:rPr>
              <w:t>10</w:t>
            </w:r>
          </w:p>
        </w:tc>
        <w:tc>
          <w:tcPr>
            <w:tcW w:w="2175" w:type="dxa"/>
            <w:vMerge w:val="restart"/>
            <w:tcBorders>
              <w:top w:val="single" w:sz="6" w:space="0" w:color="000000"/>
              <w:left w:val="single" w:sz="6" w:space="0" w:color="000000"/>
              <w:right w:val="single" w:sz="6" w:space="0" w:color="000000"/>
            </w:tcBorders>
            <w:shd w:val="clear" w:color="auto" w:fill="auto"/>
            <w:tcMar>
              <w:left w:w="0" w:type="dxa"/>
              <w:right w:w="0" w:type="dxa"/>
            </w:tcMar>
            <w:vAlign w:val="center"/>
          </w:tcPr>
          <w:p w:rsidR="00B7235B" w:rsidRPr="009A6B80" w:rsidRDefault="00A7756A" w:rsidP="00B7235B">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spacing w:val="-2"/>
              </w:rPr>
              <w:t>2</w:t>
            </w:r>
            <w:r w:rsidR="00B7235B" w:rsidRPr="009A6B80">
              <w:rPr>
                <w:rFonts w:ascii="宋体" w:eastAsia="宋体" w:hAnsi="宋体" w:cs="宋体"/>
                <w:spacing w:val="-2"/>
              </w:rPr>
              <w:t>－</w:t>
            </w:r>
            <w:r w:rsidR="00B7235B">
              <w:rPr>
                <w:rFonts w:ascii="宋体" w:eastAsia="宋体" w:hAnsi="宋体" w:cs="宋体" w:hint="eastAsia"/>
                <w:spacing w:val="-2"/>
              </w:rPr>
              <w:t>8</w:t>
            </w:r>
            <w:r w:rsidR="00B7235B" w:rsidRPr="009A6B80">
              <w:rPr>
                <w:rFonts w:ascii="宋体" w:eastAsia="宋体" w:hAnsi="宋体" w:cs="宋体"/>
                <w:spacing w:val="-2"/>
              </w:rPr>
              <w:t>dB</w:t>
            </w:r>
          </w:p>
        </w:tc>
        <w:tc>
          <w:tcPr>
            <w:tcW w:w="2176" w:type="dxa"/>
            <w:vMerge w:val="restart"/>
            <w:tcBorders>
              <w:top w:val="single" w:sz="6" w:space="0" w:color="000000"/>
              <w:left w:val="single" w:sz="6" w:space="0" w:color="000000"/>
              <w:right w:val="single" w:sz="6" w:space="0" w:color="000000"/>
            </w:tcBorders>
            <w:shd w:val="clear" w:color="auto" w:fill="auto"/>
            <w:tcMar>
              <w:left w:w="0" w:type="dxa"/>
              <w:right w:w="0" w:type="dxa"/>
            </w:tcMar>
            <w:vAlign w:val="center"/>
          </w:tcPr>
          <w:p w:rsidR="00B7235B" w:rsidRPr="009A6B80" w:rsidRDefault="00A7756A" w:rsidP="00B7235B">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spacing w:val="-2"/>
              </w:rPr>
              <w:t>2</w:t>
            </w:r>
            <w:r w:rsidR="00B7235B" w:rsidRPr="009A6B80">
              <w:rPr>
                <w:rFonts w:ascii="宋体" w:eastAsia="宋体" w:hAnsi="宋体" w:cs="宋体"/>
                <w:spacing w:val="-2"/>
              </w:rPr>
              <w:t>－</w:t>
            </w:r>
            <w:r w:rsidR="00B7235B">
              <w:rPr>
                <w:rFonts w:ascii="宋体" w:eastAsia="宋体" w:hAnsi="宋体" w:cs="宋体" w:hint="eastAsia"/>
                <w:spacing w:val="-2"/>
              </w:rPr>
              <w:t>2</w:t>
            </w:r>
            <w:r w:rsidR="00B7235B" w:rsidRPr="009A6B80">
              <w:rPr>
                <w:rFonts w:ascii="宋体" w:eastAsia="宋体" w:hAnsi="宋体" w:cs="宋体"/>
                <w:spacing w:val="-2"/>
              </w:rPr>
              <w:t>dB</w:t>
            </w:r>
          </w:p>
        </w:tc>
        <w:tc>
          <w:tcPr>
            <w:tcW w:w="2003" w:type="dxa"/>
            <w:vMerge w:val="restart"/>
            <w:tcBorders>
              <w:top w:val="single" w:sz="6" w:space="0" w:color="000000"/>
              <w:left w:val="single" w:sz="6" w:space="0" w:color="000000"/>
              <w:right w:val="single" w:sz="6" w:space="0" w:color="000000"/>
            </w:tcBorders>
            <w:shd w:val="clear" w:color="auto" w:fill="auto"/>
            <w:tcMar>
              <w:left w:w="0" w:type="dxa"/>
              <w:right w:w="0" w:type="dxa"/>
            </w:tcMar>
            <w:vAlign w:val="center"/>
          </w:tcPr>
          <w:p w:rsidR="00B7235B" w:rsidRPr="009A6B80" w:rsidRDefault="00A7756A" w:rsidP="00B7235B">
            <w:pPr>
              <w:tabs>
                <w:tab w:val="left" w:pos="0"/>
              </w:tabs>
              <w:spacing w:line="360" w:lineRule="auto"/>
              <w:ind w:right="-1"/>
              <w:jc w:val="center"/>
              <w:rPr>
                <w:rFonts w:ascii="宋体" w:eastAsia="宋体" w:hAnsi="宋体" w:cs="宋体"/>
                <w:spacing w:val="-2"/>
              </w:rPr>
            </w:pPr>
            <w:r w:rsidRPr="00E30F0C">
              <w:t>Ф</w:t>
            </w:r>
            <w:r w:rsidR="00B7235B">
              <w:rPr>
                <w:rFonts w:ascii="宋体" w:eastAsia="宋体" w:hAnsi="宋体" w:cs="宋体"/>
                <w:spacing w:val="-2"/>
              </w:rPr>
              <w:t>2</w:t>
            </w:r>
            <w:r w:rsidR="00B7235B">
              <w:rPr>
                <w:rFonts w:ascii="宋体" w:eastAsia="宋体" w:hAnsi="宋体" w:cs="宋体" w:hint="eastAsia"/>
                <w:spacing w:val="-2"/>
              </w:rPr>
              <w:t>+3</w:t>
            </w:r>
            <w:r w:rsidR="00B7235B" w:rsidRPr="009A6B80">
              <w:rPr>
                <w:rFonts w:ascii="宋体" w:eastAsia="宋体" w:hAnsi="宋体" w:cs="宋体"/>
                <w:spacing w:val="-2"/>
              </w:rPr>
              <w:t>dB</w:t>
            </w:r>
          </w:p>
        </w:tc>
      </w:tr>
      <w:tr w:rsidR="00B7235B" w:rsidTr="00D3108F">
        <w:trPr>
          <w:trHeight w:hRule="exact" w:val="475"/>
        </w:trPr>
        <w:tc>
          <w:tcPr>
            <w:tcW w:w="1809" w:type="dxa"/>
            <w:tcBorders>
              <w:top w:val="single" w:sz="6" w:space="0" w:color="000000"/>
              <w:left w:val="single" w:sz="6" w:space="0" w:color="000000"/>
              <w:bottom w:val="single" w:sz="6" w:space="0" w:color="000000"/>
              <w:right w:val="single" w:sz="6" w:space="0" w:color="000000"/>
            </w:tcBorders>
          </w:tcPr>
          <w:p w:rsidR="00B7235B" w:rsidRDefault="00B7235B" w:rsidP="00B7235B">
            <w:pPr>
              <w:tabs>
                <w:tab w:val="left" w:pos="0"/>
              </w:tabs>
              <w:spacing w:line="360" w:lineRule="auto"/>
              <w:ind w:right="-1"/>
              <w:jc w:val="center"/>
              <w:rPr>
                <w:rFonts w:ascii="宋体" w:eastAsia="宋体" w:hAnsi="宋体" w:cs="宋体" w:hint="eastAsia"/>
                <w:spacing w:val="-2"/>
              </w:rPr>
            </w:pPr>
            <w:r w:rsidRPr="00B7235B">
              <w:rPr>
                <w:rFonts w:ascii="宋体" w:eastAsia="宋体" w:hAnsi="宋体" w:cs="宋体"/>
                <w:spacing w:val="-2"/>
              </w:rPr>
              <w:t>≥</w:t>
            </w:r>
            <w:r w:rsidRPr="00B7235B">
              <w:rPr>
                <w:rFonts w:ascii="宋体" w:eastAsia="宋体" w:hAnsi="宋体" w:cs="宋体" w:hint="eastAsia"/>
                <w:spacing w:val="-2"/>
              </w:rPr>
              <w:t>500</w:t>
            </w:r>
          </w:p>
        </w:tc>
        <w:tc>
          <w:tcPr>
            <w:tcW w:w="1682" w:type="dxa"/>
            <w:vMerge/>
            <w:tcBorders>
              <w:left w:val="single" w:sz="6" w:space="0" w:color="000000"/>
              <w:bottom w:val="single" w:sz="6" w:space="0" w:color="000000"/>
              <w:right w:val="single" w:sz="6" w:space="0" w:color="000000"/>
            </w:tcBorders>
            <w:vAlign w:val="center"/>
          </w:tcPr>
          <w:p w:rsidR="00B7235B" w:rsidRDefault="00B7235B" w:rsidP="00B7235B">
            <w:pPr>
              <w:tabs>
                <w:tab w:val="left" w:pos="0"/>
              </w:tabs>
              <w:spacing w:line="360" w:lineRule="auto"/>
              <w:ind w:right="-1"/>
              <w:jc w:val="center"/>
              <w:rPr>
                <w:rFonts w:ascii="宋体" w:eastAsia="宋体" w:hAnsi="宋体" w:cs="宋体" w:hint="eastAsia"/>
                <w:spacing w:val="-2"/>
              </w:rPr>
            </w:pPr>
          </w:p>
        </w:tc>
        <w:tc>
          <w:tcPr>
            <w:tcW w:w="2175" w:type="dxa"/>
            <w:vMerge/>
            <w:tcBorders>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rPr>
                <w:rFonts w:ascii="宋体" w:eastAsia="宋体" w:hAnsi="宋体" w:cs="宋体"/>
                <w:spacing w:val="-2"/>
              </w:rPr>
            </w:pPr>
          </w:p>
        </w:tc>
        <w:tc>
          <w:tcPr>
            <w:tcW w:w="2176" w:type="dxa"/>
            <w:vMerge/>
            <w:tcBorders>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rPr>
                <w:rFonts w:ascii="宋体" w:eastAsia="宋体" w:hAnsi="宋体" w:cs="宋体"/>
                <w:spacing w:val="-2"/>
              </w:rPr>
            </w:pPr>
          </w:p>
        </w:tc>
        <w:tc>
          <w:tcPr>
            <w:tcW w:w="2003" w:type="dxa"/>
            <w:vMerge/>
            <w:tcBorders>
              <w:left w:val="single" w:sz="6" w:space="0" w:color="000000"/>
              <w:bottom w:val="single" w:sz="6" w:space="0" w:color="000000"/>
              <w:right w:val="single" w:sz="6" w:space="0" w:color="000000"/>
            </w:tcBorders>
            <w:shd w:val="clear" w:color="auto" w:fill="auto"/>
            <w:tcMar>
              <w:left w:w="0" w:type="dxa"/>
              <w:right w:w="0" w:type="dxa"/>
            </w:tcMar>
            <w:vAlign w:val="center"/>
          </w:tcPr>
          <w:p w:rsidR="00B7235B" w:rsidRDefault="00B7235B" w:rsidP="00B7235B">
            <w:pPr>
              <w:tabs>
                <w:tab w:val="left" w:pos="0"/>
              </w:tabs>
              <w:spacing w:line="360" w:lineRule="auto"/>
              <w:ind w:right="-1"/>
              <w:jc w:val="center"/>
              <w:rPr>
                <w:rFonts w:ascii="宋体" w:eastAsia="宋体" w:hAnsi="宋体" w:cs="宋体"/>
                <w:spacing w:val="-2"/>
              </w:rPr>
            </w:pPr>
          </w:p>
        </w:tc>
      </w:tr>
    </w:tbl>
    <w:p w:rsidR="00B7235B" w:rsidRPr="00B7235B" w:rsidRDefault="00B7235B" w:rsidP="000C7513">
      <w:pPr>
        <w:spacing w:line="302" w:lineRule="auto"/>
        <w:rPr>
          <w:rFonts w:ascii="宋体" w:eastAsiaTheme="minorEastAsia" w:hint="eastAsia"/>
        </w:rPr>
      </w:pPr>
    </w:p>
    <w:p w:rsidR="000C7513" w:rsidRPr="00A7756A" w:rsidRDefault="000C7513" w:rsidP="000C7513">
      <w:pPr>
        <w:spacing w:before="69" w:line="186" w:lineRule="auto"/>
        <w:outlineLvl w:val="0"/>
        <w:rPr>
          <w:rFonts w:ascii="黑体" w:eastAsia="黑体" w:hAnsi="黑体" w:cs="黑体"/>
          <w:spacing w:val="-2"/>
        </w:rPr>
      </w:pPr>
      <w:r>
        <w:rPr>
          <w:rFonts w:ascii="黑体" w:eastAsia="黑体" w:hAnsi="黑体" w:cs="黑体"/>
          <w:spacing w:val="-2"/>
        </w:rPr>
        <w:t>G.9</w:t>
      </w:r>
      <w:r>
        <w:rPr>
          <w:rFonts w:ascii="黑体" w:eastAsia="黑体" w:hAnsi="黑体" w:cs="黑体"/>
          <w:spacing w:val="4"/>
        </w:rPr>
        <w:t xml:space="preserve">  </w:t>
      </w:r>
      <w:r>
        <w:rPr>
          <w:rFonts w:ascii="黑体" w:eastAsia="黑体" w:hAnsi="黑体" w:cs="黑体"/>
          <w:spacing w:val="-2"/>
        </w:rPr>
        <w:t>质量分级</w:t>
      </w:r>
    </w:p>
    <w:p w:rsidR="000C7513" w:rsidRDefault="000C7513" w:rsidP="000C7513">
      <w:pPr>
        <w:spacing w:line="302" w:lineRule="auto"/>
        <w:rPr>
          <w:rFonts w:ascii="宋体"/>
        </w:rPr>
      </w:pPr>
    </w:p>
    <w:p w:rsidR="000C7513" w:rsidRPr="00A7756A" w:rsidRDefault="000C7513" w:rsidP="00A7756A">
      <w:pPr>
        <w:spacing w:before="69" w:line="186" w:lineRule="auto"/>
        <w:ind w:firstLine="422"/>
        <w:rPr>
          <w:rFonts w:ascii="宋体" w:eastAsia="宋体" w:hAnsi="宋体" w:cs="宋体" w:hint="eastAsia"/>
        </w:rPr>
        <w:sectPr w:rsidR="000C7513" w:rsidRPr="00A7756A">
          <w:headerReference w:type="even" r:id="rId73"/>
          <w:headerReference w:type="default" r:id="rId74"/>
          <w:footerReference w:type="default" r:id="rId75"/>
          <w:headerReference w:type="first" r:id="rId76"/>
          <w:pgSz w:w="11907" w:h="16839"/>
          <w:pgMar w:top="1405" w:right="1387" w:bottom="1309" w:left="1104" w:header="0" w:footer="1185" w:gutter="0"/>
          <w:cols w:space="720"/>
        </w:sectPr>
      </w:pPr>
      <w:r>
        <w:rPr>
          <w:rFonts w:ascii="宋体" w:eastAsia="宋体" w:hAnsi="宋体" w:cs="宋体"/>
          <w:spacing w:val="-2"/>
        </w:rPr>
        <w:t>质量分级按</w:t>
      </w:r>
      <w:r w:rsidR="00A7756A">
        <w:rPr>
          <w:rFonts w:ascii="宋体" w:eastAsia="宋体" w:hAnsi="宋体" w:cs="宋体"/>
          <w:spacing w:val="-2"/>
        </w:rPr>
        <w:t>6.</w:t>
      </w:r>
      <w:r w:rsidR="00A7756A">
        <w:rPr>
          <w:rFonts w:ascii="宋体" w:eastAsia="宋体" w:hAnsi="宋体" w:cs="宋体" w:hint="eastAsia"/>
          <w:spacing w:val="-2"/>
        </w:rPr>
        <w:t>9</w:t>
      </w:r>
      <w:r>
        <w:rPr>
          <w:rFonts w:ascii="宋体" w:eastAsia="宋体" w:hAnsi="宋体" w:cs="宋体"/>
          <w:spacing w:val="-2"/>
        </w:rPr>
        <w:t>的规定执行。</w:t>
      </w:r>
    </w:p>
    <w:p w:rsidR="008D2EB9" w:rsidRPr="00A7756A" w:rsidRDefault="008D2EB9">
      <w:pPr>
        <w:rPr>
          <w:rFonts w:eastAsiaTheme="minorEastAsia" w:hint="eastAsia"/>
        </w:rPr>
        <w:sectPr w:rsidR="008D2EB9" w:rsidRPr="00A7756A">
          <w:headerReference w:type="even" r:id="rId77"/>
          <w:headerReference w:type="default" r:id="rId78"/>
          <w:footerReference w:type="default" r:id="rId79"/>
          <w:headerReference w:type="first" r:id="rId80"/>
          <w:pgSz w:w="11907" w:h="16839"/>
          <w:pgMar w:top="1405" w:right="1070" w:bottom="1308" w:left="1423" w:header="0" w:footer="1185" w:gutter="0"/>
          <w:cols w:space="720"/>
        </w:sectPr>
      </w:pPr>
    </w:p>
    <w:p w:rsidR="008D2EB9" w:rsidRPr="00A7756A" w:rsidRDefault="008D2EB9">
      <w:pPr>
        <w:rPr>
          <w:rFonts w:eastAsiaTheme="minorEastAsia" w:hint="eastAsia"/>
        </w:rPr>
        <w:sectPr w:rsidR="008D2EB9" w:rsidRPr="00A7756A">
          <w:headerReference w:type="even" r:id="rId81"/>
          <w:headerReference w:type="default" r:id="rId82"/>
          <w:footerReference w:type="default" r:id="rId83"/>
          <w:headerReference w:type="first" r:id="rId84"/>
          <w:pgSz w:w="11907" w:h="16839"/>
          <w:pgMar w:top="1405" w:right="1411" w:bottom="1309" w:left="1140" w:header="0" w:footer="1185" w:gutter="0"/>
          <w:cols w:space="720"/>
        </w:sectPr>
      </w:pPr>
    </w:p>
    <w:p w:rsidR="008D2EB9" w:rsidRPr="00A7756A" w:rsidRDefault="008D2EB9" w:rsidP="00A7756A">
      <w:pPr>
        <w:spacing w:before="61" w:line="143" w:lineRule="exact"/>
        <w:outlineLvl w:val="0"/>
        <w:rPr>
          <w:rFonts w:ascii="Times New Roman" w:eastAsiaTheme="minorEastAsia" w:hAnsi="Times New Roman" w:cs="Times New Roman" w:hint="eastAsia"/>
        </w:rPr>
      </w:pPr>
    </w:p>
    <w:sectPr w:rsidR="008D2EB9" w:rsidRPr="00A7756A">
      <w:headerReference w:type="even" r:id="rId85"/>
      <w:headerReference w:type="default" r:id="rId86"/>
      <w:footerReference w:type="default" r:id="rId87"/>
      <w:headerReference w:type="first" r:id="rId88"/>
      <w:type w:val="continuous"/>
      <w:pgSz w:w="11907" w:h="16839"/>
      <w:pgMar w:top="384" w:right="1356" w:bottom="1309" w:left="1140" w:header="0" w:footer="1185" w:gutter="0"/>
      <w:cols w:num="2" w:space="720" w:equalWidth="0">
        <w:col w:w="3146" w:space="100"/>
        <w:col w:w="6165"/>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6AFA" w:rsidRDefault="00436AFA">
      <w:r>
        <w:separator/>
      </w:r>
    </w:p>
  </w:endnote>
  <w:endnote w:type="continuationSeparator" w:id="0">
    <w:p w:rsidR="00436AFA" w:rsidRDefault="00436A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4"/>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4" w:lineRule="exact"/>
      <w:ind w:firstLine="260"/>
      <w:rPr>
        <w:rFonts w:ascii="宋体" w:eastAsia="宋体" w:hAnsi="宋体" w:cs="宋体"/>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3" w:lineRule="exact"/>
      <w:ind w:firstLine="8981"/>
      <w:rPr>
        <w:rFonts w:ascii="宋体" w:eastAsia="宋体" w:hAnsi="宋体" w:cs="宋体"/>
        <w:sz w:val="18"/>
        <w:szCs w:val="18"/>
      </w:rPr>
    </w:pPr>
    <w:r>
      <w:rPr>
        <w:rFonts w:ascii="宋体" w:eastAsia="宋体" w:hAnsi="宋体" w:cs="宋体"/>
        <w:spacing w:val="-3"/>
        <w:position w:val="-2"/>
        <w:sz w:val="18"/>
        <w:szCs w:val="18"/>
      </w:rPr>
      <w:t>55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4" w:lineRule="exact"/>
      <w:ind w:firstLine="224"/>
      <w:rPr>
        <w:rFonts w:ascii="宋体" w:eastAsia="宋体" w:hAnsi="宋体" w:cs="宋体"/>
        <w:sz w:val="18"/>
        <w:szCs w:val="18"/>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4" w:lineRule="exact"/>
      <w:ind w:firstLine="225"/>
      <w:rPr>
        <w:rFonts w:ascii="宋体" w:eastAsia="宋体" w:hAnsi="宋体" w:cs="宋体"/>
        <w:sz w:val="18"/>
        <w:szCs w:val="18"/>
      </w:rPr>
    </w:pPr>
    <w:r>
      <w:rPr>
        <w:rFonts w:ascii="宋体" w:eastAsia="宋体" w:hAnsi="宋体" w:cs="宋体"/>
        <w:spacing w:val="-3"/>
        <w:position w:val="-2"/>
        <w:sz w:val="18"/>
        <w:szCs w:val="18"/>
      </w:rPr>
      <w:t>72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3" w:lineRule="exact"/>
      <w:ind w:firstLine="9112"/>
      <w:rPr>
        <w:rFonts w:ascii="宋体" w:eastAsia="宋体" w:hAnsi="宋体" w:cs="宋体"/>
        <w:sz w:val="18"/>
        <w:szCs w:val="18"/>
      </w:rPr>
    </w:pPr>
    <w:r>
      <w:rPr>
        <w:rFonts w:ascii="宋体" w:eastAsia="宋体" w:hAnsi="宋体" w:cs="宋体"/>
        <w:position w:val="-2"/>
        <w:sz w:val="18"/>
        <w:szCs w:val="18"/>
      </w:rPr>
      <w:t>I</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3" w:lineRule="exact"/>
      <w:ind w:firstLine="266"/>
      <w:rPr>
        <w:rFonts w:ascii="宋体" w:eastAsia="宋体" w:hAnsi="宋体" w:cs="宋体"/>
        <w:sz w:val="18"/>
        <w:szCs w:val="18"/>
      </w:rPr>
    </w:pPr>
    <w:r>
      <w:rPr>
        <w:rFonts w:ascii="宋体" w:eastAsia="宋体" w:hAnsi="宋体" w:cs="宋体"/>
        <w:spacing w:val="-4"/>
        <w:position w:val="-2"/>
        <w:sz w:val="18"/>
        <w:szCs w:val="18"/>
      </w:rPr>
      <w:t>II</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4063967"/>
      <w:docPartObj>
        <w:docPartGallery w:val="Page Numbers (Bottom of Page)"/>
        <w:docPartUnique/>
      </w:docPartObj>
    </w:sdtPr>
    <w:sdtContent>
      <w:p w:rsidR="00A7756A" w:rsidRDefault="00A7756A">
        <w:pPr>
          <w:pStyle w:val="a4"/>
          <w:jc w:val="right"/>
        </w:pPr>
        <w:r>
          <w:fldChar w:fldCharType="begin"/>
        </w:r>
        <w:r>
          <w:instrText>PAGE   \* MERGEFORMAT</w:instrText>
        </w:r>
        <w:r>
          <w:fldChar w:fldCharType="separate"/>
        </w:r>
        <w:r w:rsidR="005D70B0" w:rsidRPr="005D70B0">
          <w:rPr>
            <w:noProof/>
            <w:lang w:val="zh-CN"/>
          </w:rPr>
          <w:t>6</w:t>
        </w:r>
        <w:r>
          <w:fldChar w:fldCharType="end"/>
        </w:r>
      </w:p>
    </w:sdtContent>
  </w:sdt>
  <w:p w:rsidR="00D73AC5" w:rsidRDefault="00D73AC5">
    <w:pPr>
      <w:spacing w:line="123" w:lineRule="exact"/>
      <w:ind w:firstLine="9074"/>
      <w:rPr>
        <w:rFonts w:ascii="宋体" w:eastAsia="宋体" w:hAnsi="宋体" w:cs="宋体"/>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Pr="00D9243A" w:rsidRDefault="00D73AC5" w:rsidP="00D9243A">
    <w:pPr>
      <w:pStyle w:val="a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4" w:lineRule="exact"/>
      <w:ind w:firstLine="256"/>
      <w:rPr>
        <w:rFonts w:ascii="宋体" w:eastAsia="宋体" w:hAnsi="宋体" w:cs="宋体"/>
        <w:sz w:val="18"/>
        <w:szCs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AC5" w:rsidRDefault="00D73AC5">
    <w:pPr>
      <w:spacing w:line="124" w:lineRule="exact"/>
      <w:ind w:firstLine="8614"/>
      <w:rPr>
        <w:rFonts w:ascii="宋体" w:eastAsia="宋体" w:hAnsi="宋体" w:cs="宋体"/>
        <w:sz w:val="18"/>
        <w:szCs w:val="18"/>
      </w:rPr>
    </w:pPr>
    <w:r>
      <w:rPr>
        <w:rFonts w:ascii="宋体" w:eastAsia="宋体" w:hAnsi="宋体" w:cs="宋体"/>
        <w:spacing w:val="-2"/>
        <w:position w:val="-2"/>
        <w:sz w:val="18"/>
        <w:szCs w:val="18"/>
      </w:rPr>
      <w:t>45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6AFA" w:rsidRDefault="00436AFA">
      <w:r>
        <w:separator/>
      </w:r>
    </w:p>
  </w:footnote>
  <w:footnote w:type="continuationSeparator" w:id="0">
    <w:p w:rsidR="00436AFA" w:rsidRDefault="00436A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0" o:spid="_x0000_s2053" type="#_x0000_t136" style="position:absolute;left:0;text-align:left;margin-left:0;margin-top:0;width:593.85pt;height:65.95pt;rotation:315;z-index:-25165516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9" o:spid="_x0000_s2062" type="#_x0000_t136" style="position:absolute;left:0;text-align:left;margin-left:0;margin-top:0;width:593.85pt;height:65.95pt;rotation:315;z-index:-25163673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0" o:spid="_x0000_s2063" type="#_x0000_t136" style="position:absolute;left:0;text-align:left;margin-left:0;margin-top:0;width:593.85pt;height:65.95pt;rotation:315;z-index:-25163468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8" o:spid="_x0000_s2061" type="#_x0000_t136" style="position:absolute;left:0;text-align:left;margin-left:0;margin-top:0;width:593.85pt;height:65.95pt;rotation:315;z-index:-25163878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2" o:spid="_x0000_s2065" type="#_x0000_t136" style="position:absolute;left:0;text-align:left;margin-left:0;margin-top:0;width:593.85pt;height:65.95pt;rotation:315;z-index:-25163059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3" o:spid="_x0000_s2066" type="#_x0000_t136" style="position:absolute;left:0;text-align:left;margin-left:0;margin-top:0;width:593.85pt;height:65.95pt;rotation:315;z-index:-25162854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1" o:spid="_x0000_s2064" type="#_x0000_t136" style="position:absolute;left:0;text-align:left;margin-left:0;margin-top:0;width:593.85pt;height:65.95pt;rotation:315;z-index:-25163264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5" o:spid="_x0000_s2068" type="#_x0000_t136" style="position:absolute;left:0;text-align:left;margin-left:0;margin-top:0;width:593.85pt;height:65.95pt;rotation:315;z-index:-25162444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6" o:spid="_x0000_s2069" type="#_x0000_t136" style="position:absolute;left:0;text-align:left;margin-left:0;margin-top:0;width:593.85pt;height:65.95pt;rotation:315;z-index:-25162240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4" o:spid="_x0000_s2067" type="#_x0000_t136" style="position:absolute;left:0;text-align:left;margin-left:0;margin-top:0;width:593.85pt;height:65.95pt;rotation:315;z-index:-25162649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8" o:spid="_x0000_s2071" type="#_x0000_t136" style="position:absolute;left:0;text-align:left;margin-left:0;margin-top:0;width:593.85pt;height:65.95pt;rotation:315;z-index:-25161830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1" o:spid="_x0000_s2054" type="#_x0000_t136" style="position:absolute;left:0;text-align:left;margin-left:0;margin-top:0;width:593.85pt;height:65.95pt;rotation:315;z-index:-25165312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9" o:spid="_x0000_s2072" type="#_x0000_t136" style="position:absolute;left:0;text-align:left;margin-left:0;margin-top:0;width:593.85pt;height:65.95pt;rotation:315;z-index:-25161625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67" o:spid="_x0000_s2070" type="#_x0000_t136" style="position:absolute;left:0;text-align:left;margin-left:0;margin-top:0;width:593.85pt;height:65.95pt;rotation:315;z-index:-25162035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1" o:spid="_x0000_s2074" type="#_x0000_t136" style="position:absolute;left:0;text-align:left;margin-left:0;margin-top:0;width:593.85pt;height:65.95pt;rotation:315;z-index:-25161216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2" o:spid="_x0000_s2075" type="#_x0000_t136" style="position:absolute;left:0;text-align:left;margin-left:0;margin-top:0;width:593.85pt;height:65.95pt;rotation:315;z-index:-25161011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0" o:spid="_x0000_s2073" type="#_x0000_t136" style="position:absolute;left:0;text-align:left;margin-left:0;margin-top:0;width:593.85pt;height:65.95pt;rotation:315;z-index:-25161420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4" o:spid="_x0000_s2077" type="#_x0000_t136" style="position:absolute;left:0;text-align:left;margin-left:0;margin-top:0;width:593.85pt;height:65.95pt;rotation:315;z-index:-25160601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5" o:spid="_x0000_s2078" type="#_x0000_t136" style="position:absolute;left:0;text-align:left;margin-left:0;margin-top:0;width:593.85pt;height:65.95pt;rotation:315;z-index:-25160396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3" o:spid="_x0000_s2076" type="#_x0000_t136" style="position:absolute;left:0;text-align:left;margin-left:0;margin-top:0;width:593.85pt;height:65.95pt;rotation:315;z-index:-25160806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7" o:spid="_x0000_s2080" type="#_x0000_t136" style="position:absolute;left:0;text-align:left;margin-left:0;margin-top:0;width:593.85pt;height:65.95pt;rotation:315;z-index:-25159987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8" o:spid="_x0000_s2081" type="#_x0000_t136" style="position:absolute;left:0;text-align:left;margin-left:0;margin-top:0;width:593.85pt;height:65.95pt;rotation:315;z-index:-25159782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49" o:spid="_x0000_s2052" type="#_x0000_t136" style="position:absolute;left:0;text-align:left;margin-left:0;margin-top:0;width:593.85pt;height:65.95pt;rotation:315;z-index:-25165721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6" o:spid="_x0000_s2079" type="#_x0000_t136" style="position:absolute;left:0;text-align:left;margin-left:0;margin-top:0;width:593.85pt;height:65.95pt;rotation:315;z-index:-25160192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80" o:spid="_x0000_s2083" type="#_x0000_t136" style="position:absolute;left:0;text-align:left;margin-left:0;margin-top:0;width:593.85pt;height:65.95pt;rotation:315;z-index:-25159372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81" o:spid="_x0000_s2084" type="#_x0000_t136" style="position:absolute;left:0;text-align:left;margin-left:0;margin-top:0;width:593.85pt;height:65.95pt;rotation:315;z-index:-25159168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79" o:spid="_x0000_s2082" type="#_x0000_t136" style="position:absolute;left:0;text-align:left;margin-left:0;margin-top:0;width:593.85pt;height:65.95pt;rotation:315;z-index:-25159577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3" o:spid="_x0000_s2056" type="#_x0000_t136" style="position:absolute;left:0;text-align:left;margin-left:0;margin-top:0;width:593.85pt;height:65.95pt;rotation:315;z-index:-251649024;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4" o:spid="_x0000_s2057" type="#_x0000_t136" style="position:absolute;left:0;text-align:left;margin-left:0;margin-top:0;width:593.85pt;height:65.95pt;rotation:315;z-index:-251646976;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2" o:spid="_x0000_s2055" type="#_x0000_t136" style="position:absolute;left:0;text-align:left;margin-left:0;margin-top:0;width:593.85pt;height:65.95pt;rotation:315;z-index:-25165107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6" o:spid="_x0000_s2059" type="#_x0000_t136" style="position:absolute;left:0;text-align:left;margin-left:0;margin-top:0;width:593.85pt;height:65.95pt;rotation:315;z-index:-251642880;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7" o:spid="_x0000_s2060" type="#_x0000_t136" style="position:absolute;left:0;text-align:left;margin-left:0;margin-top:0;width:593.85pt;height:65.95pt;rotation:315;z-index:-251640832;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0B0" w:rsidRDefault="005D70B0">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836055" o:spid="_x0000_s2058" type="#_x0000_t136" style="position:absolute;left:0;text-align:left;margin-left:0;margin-top:0;width:593.85pt;height:65.95pt;rotation:315;z-index:-251644928;mso-position-horizontal:center;mso-position-horizontal-relative:margin;mso-position-vertical:center;mso-position-vertical-relative:margin" o:allowincell="f" fillcolor="silver" stroked="f">
          <v:fill opacity=".5"/>
          <v:textpath style="font-family:&quot;Arial&quot;;font-size:1pt" string="版阳江核电有限公司"/>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BB64CFA9"/>
    <w:lvl w:ilvl="0">
      <w:start w:val="1"/>
      <w:numFmt w:val="decimal"/>
      <w:lvlText w:val="%1"/>
      <w:lvlJc w:val="left"/>
      <w:pPr>
        <w:ind w:left="830" w:hanging="315"/>
        <w:jc w:val="right"/>
      </w:pPr>
      <w:rPr>
        <w:rFonts w:ascii="黑体" w:eastAsia="黑体" w:hAnsi="黑体" w:cs="黑体" w:hint="default"/>
        <w:w w:val="100"/>
        <w:sz w:val="21"/>
        <w:szCs w:val="21"/>
        <w:lang w:val="en-US" w:eastAsia="en-US" w:bidi="en-US"/>
      </w:rPr>
    </w:lvl>
    <w:lvl w:ilvl="1">
      <w:start w:val="1"/>
      <w:numFmt w:val="decimal"/>
      <w:lvlText w:val="%1.%2"/>
      <w:lvlJc w:val="left"/>
      <w:pPr>
        <w:ind w:left="1094" w:hanging="527"/>
        <w:jc w:val="right"/>
      </w:pPr>
      <w:rPr>
        <w:rFonts w:ascii="黑体" w:eastAsia="黑体" w:hAnsi="黑体" w:cs="黑体" w:hint="default"/>
        <w:w w:val="100"/>
        <w:sz w:val="21"/>
        <w:szCs w:val="21"/>
        <w:lang w:val="en-US" w:eastAsia="en-US" w:bidi="en-US"/>
      </w:rPr>
    </w:lvl>
    <w:lvl w:ilvl="2">
      <w:start w:val="1"/>
      <w:numFmt w:val="decimal"/>
      <w:lvlText w:val="%1.%2.%3"/>
      <w:lvlJc w:val="left"/>
      <w:pPr>
        <w:ind w:left="1302" w:hanging="735"/>
      </w:pPr>
      <w:rPr>
        <w:rFonts w:ascii="黑体" w:eastAsia="黑体" w:hAnsi="黑体" w:cs="黑体" w:hint="default"/>
        <w:w w:val="100"/>
        <w:sz w:val="21"/>
        <w:szCs w:val="21"/>
        <w:lang w:val="en-US" w:eastAsia="en-US" w:bidi="en-US"/>
      </w:rPr>
    </w:lvl>
    <w:lvl w:ilvl="3">
      <w:start w:val="1"/>
      <w:numFmt w:val="lowerLetter"/>
      <w:lvlText w:val="%4)"/>
      <w:lvlJc w:val="left"/>
      <w:pPr>
        <w:ind w:left="1356" w:hanging="420"/>
      </w:pPr>
      <w:rPr>
        <w:rFonts w:ascii="宋体" w:eastAsia="宋体" w:hAnsi="宋体" w:cs="宋体" w:hint="default"/>
        <w:w w:val="100"/>
        <w:sz w:val="21"/>
        <w:szCs w:val="21"/>
        <w:lang w:val="en-US" w:eastAsia="en-US" w:bidi="en-US"/>
      </w:rPr>
    </w:lvl>
    <w:lvl w:ilvl="4">
      <w:start w:val="1"/>
      <w:numFmt w:val="lowerLetter"/>
      <w:lvlText w:val="%5)"/>
      <w:lvlJc w:val="left"/>
      <w:pPr>
        <w:ind w:left="2852" w:hanging="213"/>
      </w:pPr>
      <w:rPr>
        <w:rFonts w:ascii="黑体" w:eastAsia="黑体" w:hAnsi="黑体" w:cs="黑体" w:hint="default"/>
        <w:spacing w:val="-52"/>
        <w:w w:val="100"/>
        <w:sz w:val="19"/>
        <w:szCs w:val="19"/>
        <w:lang w:val="en-US" w:eastAsia="en-US" w:bidi="en-US"/>
      </w:rPr>
    </w:lvl>
    <w:lvl w:ilvl="5">
      <w:numFmt w:val="bullet"/>
      <w:lvlText w:val="•"/>
      <w:lvlJc w:val="left"/>
      <w:pPr>
        <w:ind w:left="1080" w:hanging="213"/>
      </w:pPr>
      <w:rPr>
        <w:rFonts w:hint="default"/>
        <w:lang w:val="en-US" w:eastAsia="en-US" w:bidi="en-US"/>
      </w:rPr>
    </w:lvl>
    <w:lvl w:ilvl="6">
      <w:numFmt w:val="bullet"/>
      <w:lvlText w:val="•"/>
      <w:lvlJc w:val="left"/>
      <w:pPr>
        <w:ind w:left="1260" w:hanging="213"/>
      </w:pPr>
      <w:rPr>
        <w:rFonts w:hint="default"/>
        <w:lang w:val="en-US" w:eastAsia="en-US" w:bidi="en-US"/>
      </w:rPr>
    </w:lvl>
    <w:lvl w:ilvl="7">
      <w:numFmt w:val="bullet"/>
      <w:lvlText w:val="•"/>
      <w:lvlJc w:val="left"/>
      <w:pPr>
        <w:ind w:left="1360" w:hanging="213"/>
      </w:pPr>
      <w:rPr>
        <w:rFonts w:hint="default"/>
        <w:lang w:val="en-US" w:eastAsia="en-US" w:bidi="en-US"/>
      </w:rPr>
    </w:lvl>
    <w:lvl w:ilvl="8">
      <w:numFmt w:val="bullet"/>
      <w:lvlText w:val="•"/>
      <w:lvlJc w:val="left"/>
      <w:pPr>
        <w:ind w:left="2860" w:hanging="213"/>
      </w:pPr>
      <w:rPr>
        <w:rFonts w:hint="default"/>
        <w:lang w:val="en-US" w:eastAsia="en-US" w:bidi="en-US"/>
      </w:rPr>
    </w:lvl>
  </w:abstractNum>
  <w:abstractNum w:abstractNumId="1">
    <w:nsid w:val="00000008"/>
    <w:multiLevelType w:val="multilevel"/>
    <w:tmpl w:val="02593422"/>
    <w:lvl w:ilvl="0">
      <w:start w:val="1"/>
      <w:numFmt w:val="decimal"/>
      <w:lvlText w:val="%1"/>
      <w:lvlJc w:val="left"/>
      <w:pPr>
        <w:tabs>
          <w:tab w:val="left" w:pos="432"/>
        </w:tabs>
        <w:ind w:left="432" w:hanging="432"/>
      </w:pPr>
      <w:rPr>
        <w:rFonts w:ascii="Arial" w:eastAsia="黑体" w:hAnsi="Arial" w:hint="default"/>
        <w:b/>
        <w:i w:val="0"/>
        <w:color w:val="auto"/>
        <w:sz w:val="24"/>
        <w:szCs w:val="24"/>
      </w:rPr>
    </w:lvl>
    <w:lvl w:ilvl="1">
      <w:start w:val="1"/>
      <w:numFmt w:val="decimal"/>
      <w:lvlText w:val="%1.%2"/>
      <w:lvlJc w:val="left"/>
      <w:pPr>
        <w:tabs>
          <w:tab w:val="left" w:pos="576"/>
        </w:tabs>
        <w:ind w:left="576" w:hanging="576"/>
      </w:pPr>
      <w:rPr>
        <w:rFonts w:ascii="Arial" w:eastAsia="宋体" w:hAnsi="Arial" w:hint="default"/>
        <w:b w:val="0"/>
        <w:i w:val="0"/>
        <w:sz w:val="21"/>
        <w:szCs w:val="21"/>
      </w:rPr>
    </w:lvl>
    <w:lvl w:ilvl="2">
      <w:start w:val="1"/>
      <w:numFmt w:val="decimal"/>
      <w:pStyle w:val="3"/>
      <w:lvlText w:val="4.1.%3"/>
      <w:lvlJc w:val="left"/>
      <w:pPr>
        <w:tabs>
          <w:tab w:val="left" w:pos="1430"/>
        </w:tabs>
        <w:ind w:left="1430" w:hanging="720"/>
      </w:pPr>
      <w:rPr>
        <w:rFonts w:ascii="Arial" w:eastAsia="宋体" w:hAnsi="Arial" w:hint="default"/>
        <w:b w:val="0"/>
        <w:i w:val="0"/>
        <w:sz w:val="21"/>
        <w:szCs w:val="21"/>
      </w:rPr>
    </w:lvl>
    <w:lvl w:ilvl="3">
      <w:start w:val="1"/>
      <w:numFmt w:val="decimal"/>
      <w:pStyle w:val="4"/>
      <w:lvlText w:val="4.1.%3.%4"/>
      <w:lvlJc w:val="left"/>
      <w:pPr>
        <w:tabs>
          <w:tab w:val="left" w:pos="864"/>
        </w:tabs>
        <w:ind w:left="864" w:hanging="864"/>
      </w:pPr>
      <w:rPr>
        <w:rFonts w:ascii="Arial" w:eastAsia="宋体" w:hAnsi="Arial" w:hint="default"/>
        <w:b w:val="0"/>
        <w:i w:val="0"/>
        <w:sz w:val="21"/>
        <w:szCs w:val="21"/>
      </w:rPr>
    </w:lvl>
    <w:lvl w:ilvl="4">
      <w:start w:val="1"/>
      <w:numFmt w:val="lowerLetter"/>
      <w:lvlText w:val="%5)"/>
      <w:lvlJc w:val="left"/>
      <w:pPr>
        <w:tabs>
          <w:tab w:val="left" w:pos="1008"/>
        </w:tabs>
        <w:ind w:left="1008" w:hanging="1008"/>
      </w:pPr>
      <w:rPr>
        <w:rFonts w:hint="default"/>
        <w:b w:val="0"/>
        <w:i w:val="0"/>
        <w:sz w:val="21"/>
        <w:szCs w:val="21"/>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
    <w:nsid w:val="0000000D"/>
    <w:multiLevelType w:val="multilevel"/>
    <w:tmpl w:val="0F39214A"/>
    <w:lvl w:ilvl="0">
      <w:start w:val="1"/>
      <w:numFmt w:val="bullet"/>
      <w:lvlText w:val=""/>
      <w:lvlJc w:val="left"/>
      <w:pPr>
        <w:ind w:left="950" w:hanging="420"/>
      </w:pPr>
      <w:rPr>
        <w:rFonts w:ascii="Wingdings" w:hAnsi="Wingdings" w:hint="default"/>
      </w:rPr>
    </w:lvl>
    <w:lvl w:ilvl="1">
      <w:start w:val="1"/>
      <w:numFmt w:val="bullet"/>
      <w:lvlText w:val=""/>
      <w:lvlJc w:val="left"/>
      <w:pPr>
        <w:ind w:left="1370" w:hanging="420"/>
      </w:pPr>
      <w:rPr>
        <w:rFonts w:ascii="Wingdings" w:hAnsi="Wingdings" w:hint="default"/>
      </w:rPr>
    </w:lvl>
    <w:lvl w:ilvl="2">
      <w:start w:val="1"/>
      <w:numFmt w:val="bullet"/>
      <w:lvlText w:val=""/>
      <w:lvlJc w:val="left"/>
      <w:pPr>
        <w:ind w:left="1790" w:hanging="420"/>
      </w:pPr>
      <w:rPr>
        <w:rFonts w:ascii="Wingdings" w:hAnsi="Wingdings" w:hint="default"/>
      </w:rPr>
    </w:lvl>
    <w:lvl w:ilvl="3">
      <w:start w:val="1"/>
      <w:numFmt w:val="bullet"/>
      <w:lvlText w:val=""/>
      <w:lvlJc w:val="left"/>
      <w:pPr>
        <w:ind w:left="2210" w:hanging="420"/>
      </w:pPr>
      <w:rPr>
        <w:rFonts w:ascii="Wingdings" w:hAnsi="Wingdings" w:hint="default"/>
      </w:rPr>
    </w:lvl>
    <w:lvl w:ilvl="4">
      <w:start w:val="1"/>
      <w:numFmt w:val="bullet"/>
      <w:lvlText w:val=""/>
      <w:lvlJc w:val="left"/>
      <w:pPr>
        <w:ind w:left="2630" w:hanging="420"/>
      </w:pPr>
      <w:rPr>
        <w:rFonts w:ascii="Wingdings" w:hAnsi="Wingdings" w:hint="default"/>
      </w:rPr>
    </w:lvl>
    <w:lvl w:ilvl="5">
      <w:start w:val="1"/>
      <w:numFmt w:val="bullet"/>
      <w:lvlText w:val=""/>
      <w:lvlJc w:val="left"/>
      <w:pPr>
        <w:ind w:left="3050" w:hanging="420"/>
      </w:pPr>
      <w:rPr>
        <w:rFonts w:ascii="Wingdings" w:hAnsi="Wingdings" w:hint="default"/>
      </w:rPr>
    </w:lvl>
    <w:lvl w:ilvl="6">
      <w:start w:val="1"/>
      <w:numFmt w:val="bullet"/>
      <w:lvlText w:val=""/>
      <w:lvlJc w:val="left"/>
      <w:pPr>
        <w:ind w:left="3470" w:hanging="420"/>
      </w:pPr>
      <w:rPr>
        <w:rFonts w:ascii="Wingdings" w:hAnsi="Wingdings" w:hint="default"/>
      </w:rPr>
    </w:lvl>
    <w:lvl w:ilvl="7">
      <w:start w:val="1"/>
      <w:numFmt w:val="bullet"/>
      <w:lvlText w:val=""/>
      <w:lvlJc w:val="left"/>
      <w:pPr>
        <w:ind w:left="3890" w:hanging="420"/>
      </w:pPr>
      <w:rPr>
        <w:rFonts w:ascii="Wingdings" w:hAnsi="Wingdings" w:hint="default"/>
      </w:rPr>
    </w:lvl>
    <w:lvl w:ilvl="8">
      <w:start w:val="1"/>
      <w:numFmt w:val="bullet"/>
      <w:lvlText w:val=""/>
      <w:lvlJc w:val="left"/>
      <w:pPr>
        <w:ind w:left="4310" w:hanging="420"/>
      </w:pPr>
      <w:rPr>
        <w:rFonts w:ascii="Wingdings" w:hAnsi="Wingdings" w:hint="default"/>
      </w:rPr>
    </w:lvl>
  </w:abstractNum>
  <w:abstractNum w:abstractNumId="3">
    <w:nsid w:val="0000000E"/>
    <w:multiLevelType w:val="singleLevel"/>
    <w:tmpl w:val="1269D6DD"/>
    <w:lvl w:ilvl="0">
      <w:start w:val="1"/>
      <w:numFmt w:val="lowerLetter"/>
      <w:suff w:val="space"/>
      <w:lvlText w:val="%1）"/>
      <w:lvlJc w:val="left"/>
    </w:lvl>
  </w:abstractNum>
  <w:abstractNum w:abstractNumId="4">
    <w:nsid w:val="00000015"/>
    <w:multiLevelType w:val="multilevel"/>
    <w:tmpl w:val="4C452BFF"/>
    <w:lvl w:ilvl="0">
      <w:start w:val="1"/>
      <w:numFmt w:val="decimal"/>
      <w:lvlText w:val="%1）"/>
      <w:lvlJc w:val="left"/>
      <w:pPr>
        <w:ind w:left="360" w:hanging="360"/>
      </w:pPr>
      <w:rPr>
        <w:rFonts w:ascii="Arial" w:eastAsia="宋体"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000001D"/>
    <w:multiLevelType w:val="multilevel"/>
    <w:tmpl w:val="69DD0791"/>
    <w:lvl w:ilvl="0">
      <w:start w:val="1"/>
      <w:numFmt w:val="decimal"/>
      <w:lvlText w:val="%1）"/>
      <w:lvlJc w:val="left"/>
      <w:pPr>
        <w:ind w:left="360" w:hanging="360"/>
      </w:pPr>
      <w:rPr>
        <w:rFonts w:ascii="Arial" w:eastAsia="宋体"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0000020"/>
    <w:multiLevelType w:val="multilevel"/>
    <w:tmpl w:val="75E47049"/>
    <w:lvl w:ilvl="0">
      <w:start w:val="1"/>
      <w:numFmt w:val="lowerLetter"/>
      <w:lvlText w:val="%1)"/>
      <w:lvlJc w:val="left"/>
      <w:pPr>
        <w:ind w:left="1413" w:hanging="420"/>
      </w:pPr>
      <w:rPr>
        <w:rFonts w:hint="default"/>
      </w:rPr>
    </w:lvl>
    <w:lvl w:ilvl="1">
      <w:start w:val="1"/>
      <w:numFmt w:val="lowerLetter"/>
      <w:lvlText w:val="%2)"/>
      <w:lvlJc w:val="left"/>
      <w:pPr>
        <w:ind w:left="1408" w:hanging="420"/>
      </w:pPr>
    </w:lvl>
    <w:lvl w:ilvl="2">
      <w:start w:val="1"/>
      <w:numFmt w:val="lowerRoman"/>
      <w:lvlText w:val="%3."/>
      <w:lvlJc w:val="right"/>
      <w:pPr>
        <w:ind w:left="1828" w:hanging="420"/>
      </w:pPr>
    </w:lvl>
    <w:lvl w:ilvl="3">
      <w:start w:val="1"/>
      <w:numFmt w:val="decimal"/>
      <w:lvlText w:val="%4."/>
      <w:lvlJc w:val="left"/>
      <w:pPr>
        <w:ind w:left="2248" w:hanging="420"/>
      </w:pPr>
    </w:lvl>
    <w:lvl w:ilvl="4">
      <w:start w:val="1"/>
      <w:numFmt w:val="lowerLetter"/>
      <w:lvlText w:val="%5)"/>
      <w:lvlJc w:val="left"/>
      <w:pPr>
        <w:ind w:left="2668" w:hanging="420"/>
      </w:pPr>
    </w:lvl>
    <w:lvl w:ilvl="5">
      <w:start w:val="1"/>
      <w:numFmt w:val="lowerRoman"/>
      <w:lvlText w:val="%6."/>
      <w:lvlJc w:val="right"/>
      <w:pPr>
        <w:ind w:left="3088" w:hanging="420"/>
      </w:pPr>
    </w:lvl>
    <w:lvl w:ilvl="6">
      <w:start w:val="1"/>
      <w:numFmt w:val="decimal"/>
      <w:lvlText w:val="%7."/>
      <w:lvlJc w:val="left"/>
      <w:pPr>
        <w:ind w:left="3508" w:hanging="420"/>
      </w:pPr>
    </w:lvl>
    <w:lvl w:ilvl="7">
      <w:start w:val="1"/>
      <w:numFmt w:val="lowerLetter"/>
      <w:lvlText w:val="%8)"/>
      <w:lvlJc w:val="left"/>
      <w:pPr>
        <w:ind w:left="3928" w:hanging="420"/>
      </w:pPr>
    </w:lvl>
    <w:lvl w:ilvl="8">
      <w:start w:val="1"/>
      <w:numFmt w:val="lowerRoman"/>
      <w:lvlText w:val="%9."/>
      <w:lvlJc w:val="right"/>
      <w:pPr>
        <w:ind w:left="4348" w:hanging="420"/>
      </w:pPr>
    </w:lvl>
  </w:abstractNum>
  <w:abstractNum w:abstractNumId="7">
    <w:nsid w:val="00000021"/>
    <w:multiLevelType w:val="multilevel"/>
    <w:tmpl w:val="78337D45"/>
    <w:lvl w:ilvl="0">
      <w:start w:val="1"/>
      <w:numFmt w:val="lowerLetter"/>
      <w:lvlText w:val="%1)"/>
      <w:lvlJc w:val="left"/>
      <w:pPr>
        <w:ind w:left="1413" w:hanging="420"/>
      </w:pPr>
      <w:rPr>
        <w:rFonts w:hint="default"/>
      </w:rPr>
    </w:lvl>
    <w:lvl w:ilvl="1">
      <w:start w:val="1"/>
      <w:numFmt w:val="lowerLetter"/>
      <w:lvlText w:val="%2)"/>
      <w:lvlJc w:val="left"/>
      <w:pPr>
        <w:ind w:left="1408" w:hanging="420"/>
      </w:pPr>
    </w:lvl>
    <w:lvl w:ilvl="2">
      <w:start w:val="1"/>
      <w:numFmt w:val="lowerRoman"/>
      <w:lvlText w:val="%3."/>
      <w:lvlJc w:val="right"/>
      <w:pPr>
        <w:ind w:left="1828" w:hanging="420"/>
      </w:pPr>
    </w:lvl>
    <w:lvl w:ilvl="3">
      <w:start w:val="1"/>
      <w:numFmt w:val="decimal"/>
      <w:lvlText w:val="%4."/>
      <w:lvlJc w:val="left"/>
      <w:pPr>
        <w:ind w:left="2248" w:hanging="420"/>
      </w:pPr>
    </w:lvl>
    <w:lvl w:ilvl="4">
      <w:start w:val="1"/>
      <w:numFmt w:val="lowerLetter"/>
      <w:lvlText w:val="%5)"/>
      <w:lvlJc w:val="left"/>
      <w:pPr>
        <w:ind w:left="2668" w:hanging="420"/>
      </w:pPr>
    </w:lvl>
    <w:lvl w:ilvl="5">
      <w:start w:val="1"/>
      <w:numFmt w:val="lowerRoman"/>
      <w:lvlText w:val="%6."/>
      <w:lvlJc w:val="right"/>
      <w:pPr>
        <w:ind w:left="3088" w:hanging="420"/>
      </w:pPr>
    </w:lvl>
    <w:lvl w:ilvl="6">
      <w:start w:val="1"/>
      <w:numFmt w:val="decimal"/>
      <w:lvlText w:val="%7."/>
      <w:lvlJc w:val="left"/>
      <w:pPr>
        <w:ind w:left="3508" w:hanging="420"/>
      </w:pPr>
    </w:lvl>
    <w:lvl w:ilvl="7">
      <w:start w:val="1"/>
      <w:numFmt w:val="lowerLetter"/>
      <w:lvlText w:val="%8)"/>
      <w:lvlJc w:val="left"/>
      <w:pPr>
        <w:ind w:left="3928" w:hanging="420"/>
      </w:pPr>
    </w:lvl>
    <w:lvl w:ilvl="8">
      <w:start w:val="1"/>
      <w:numFmt w:val="lowerRoman"/>
      <w:lvlText w:val="%9."/>
      <w:lvlJc w:val="right"/>
      <w:pPr>
        <w:ind w:left="4348" w:hanging="420"/>
      </w:pPr>
    </w:lvl>
  </w:abstractNum>
  <w:abstractNum w:abstractNumId="8">
    <w:nsid w:val="097A39A9"/>
    <w:multiLevelType w:val="hybridMultilevel"/>
    <w:tmpl w:val="FA6203B8"/>
    <w:lvl w:ilvl="0" w:tplc="9A7C289A">
      <w:start w:val="1"/>
      <w:numFmt w:val="lowerLetter"/>
      <w:lvlText w:val="%1)"/>
      <w:lvlJc w:val="left"/>
      <w:pPr>
        <w:ind w:left="846" w:hanging="420"/>
      </w:pPr>
      <w:rPr>
        <w:rFonts w:hint="default"/>
      </w:rPr>
    </w:lvl>
    <w:lvl w:ilvl="1" w:tplc="04090019" w:tentative="1">
      <w:start w:val="1"/>
      <w:numFmt w:val="lowerLetter"/>
      <w:lvlText w:val="%2)"/>
      <w:lvlJc w:val="left"/>
      <w:pPr>
        <w:ind w:left="1274" w:hanging="420"/>
      </w:pPr>
    </w:lvl>
    <w:lvl w:ilvl="2" w:tplc="0409001B" w:tentative="1">
      <w:start w:val="1"/>
      <w:numFmt w:val="lowerRoman"/>
      <w:lvlText w:val="%3."/>
      <w:lvlJc w:val="right"/>
      <w:pPr>
        <w:ind w:left="1694" w:hanging="420"/>
      </w:pPr>
    </w:lvl>
    <w:lvl w:ilvl="3" w:tplc="0409000F" w:tentative="1">
      <w:start w:val="1"/>
      <w:numFmt w:val="decimal"/>
      <w:lvlText w:val="%4."/>
      <w:lvlJc w:val="left"/>
      <w:pPr>
        <w:ind w:left="2114" w:hanging="420"/>
      </w:pPr>
    </w:lvl>
    <w:lvl w:ilvl="4" w:tplc="04090019" w:tentative="1">
      <w:start w:val="1"/>
      <w:numFmt w:val="lowerLetter"/>
      <w:lvlText w:val="%5)"/>
      <w:lvlJc w:val="left"/>
      <w:pPr>
        <w:ind w:left="2534" w:hanging="420"/>
      </w:pPr>
    </w:lvl>
    <w:lvl w:ilvl="5" w:tplc="0409001B" w:tentative="1">
      <w:start w:val="1"/>
      <w:numFmt w:val="lowerRoman"/>
      <w:lvlText w:val="%6."/>
      <w:lvlJc w:val="right"/>
      <w:pPr>
        <w:ind w:left="2954" w:hanging="420"/>
      </w:pPr>
    </w:lvl>
    <w:lvl w:ilvl="6" w:tplc="0409000F" w:tentative="1">
      <w:start w:val="1"/>
      <w:numFmt w:val="decimal"/>
      <w:lvlText w:val="%7."/>
      <w:lvlJc w:val="left"/>
      <w:pPr>
        <w:ind w:left="3374" w:hanging="420"/>
      </w:pPr>
    </w:lvl>
    <w:lvl w:ilvl="7" w:tplc="04090019" w:tentative="1">
      <w:start w:val="1"/>
      <w:numFmt w:val="lowerLetter"/>
      <w:lvlText w:val="%8)"/>
      <w:lvlJc w:val="left"/>
      <w:pPr>
        <w:ind w:left="3794" w:hanging="420"/>
      </w:pPr>
    </w:lvl>
    <w:lvl w:ilvl="8" w:tplc="0409001B" w:tentative="1">
      <w:start w:val="1"/>
      <w:numFmt w:val="lowerRoman"/>
      <w:lvlText w:val="%9."/>
      <w:lvlJc w:val="right"/>
      <w:pPr>
        <w:ind w:left="4214" w:hanging="420"/>
      </w:pPr>
    </w:lvl>
  </w:abstractNum>
  <w:abstractNum w:abstractNumId="9">
    <w:nsid w:val="0F39214A"/>
    <w:multiLevelType w:val="hybridMultilevel"/>
    <w:tmpl w:val="742C2E7C"/>
    <w:lvl w:ilvl="0" w:tplc="0409000B">
      <w:start w:val="1"/>
      <w:numFmt w:val="bullet"/>
      <w:lvlText w:val=""/>
      <w:lvlJc w:val="left"/>
      <w:pPr>
        <w:ind w:left="1620" w:hanging="420"/>
      </w:pPr>
      <w:rPr>
        <w:rFonts w:ascii="Wingdings" w:hAnsi="Wingdings" w:hint="default"/>
      </w:rPr>
    </w:lvl>
    <w:lvl w:ilvl="1" w:tplc="04090003" w:tentative="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abstractNum w:abstractNumId="10">
    <w:nsid w:val="20050C8B"/>
    <w:multiLevelType w:val="hybridMultilevel"/>
    <w:tmpl w:val="FA6203B8"/>
    <w:lvl w:ilvl="0" w:tplc="9A7C289A">
      <w:start w:val="1"/>
      <w:numFmt w:val="lowerLetter"/>
      <w:lvlText w:val="%1)"/>
      <w:lvlJc w:val="left"/>
      <w:pPr>
        <w:ind w:left="846" w:hanging="420"/>
      </w:pPr>
      <w:rPr>
        <w:rFonts w:hint="default"/>
      </w:rPr>
    </w:lvl>
    <w:lvl w:ilvl="1" w:tplc="04090019" w:tentative="1">
      <w:start w:val="1"/>
      <w:numFmt w:val="lowerLetter"/>
      <w:lvlText w:val="%2)"/>
      <w:lvlJc w:val="left"/>
      <w:pPr>
        <w:ind w:left="1274" w:hanging="420"/>
      </w:pPr>
    </w:lvl>
    <w:lvl w:ilvl="2" w:tplc="0409001B" w:tentative="1">
      <w:start w:val="1"/>
      <w:numFmt w:val="lowerRoman"/>
      <w:lvlText w:val="%3."/>
      <w:lvlJc w:val="right"/>
      <w:pPr>
        <w:ind w:left="1694" w:hanging="420"/>
      </w:pPr>
    </w:lvl>
    <w:lvl w:ilvl="3" w:tplc="0409000F" w:tentative="1">
      <w:start w:val="1"/>
      <w:numFmt w:val="decimal"/>
      <w:lvlText w:val="%4."/>
      <w:lvlJc w:val="left"/>
      <w:pPr>
        <w:ind w:left="2114" w:hanging="420"/>
      </w:pPr>
    </w:lvl>
    <w:lvl w:ilvl="4" w:tplc="04090019" w:tentative="1">
      <w:start w:val="1"/>
      <w:numFmt w:val="lowerLetter"/>
      <w:lvlText w:val="%5)"/>
      <w:lvlJc w:val="left"/>
      <w:pPr>
        <w:ind w:left="2534" w:hanging="420"/>
      </w:pPr>
    </w:lvl>
    <w:lvl w:ilvl="5" w:tplc="0409001B" w:tentative="1">
      <w:start w:val="1"/>
      <w:numFmt w:val="lowerRoman"/>
      <w:lvlText w:val="%6."/>
      <w:lvlJc w:val="right"/>
      <w:pPr>
        <w:ind w:left="2954" w:hanging="420"/>
      </w:pPr>
    </w:lvl>
    <w:lvl w:ilvl="6" w:tplc="0409000F" w:tentative="1">
      <w:start w:val="1"/>
      <w:numFmt w:val="decimal"/>
      <w:lvlText w:val="%7."/>
      <w:lvlJc w:val="left"/>
      <w:pPr>
        <w:ind w:left="3374" w:hanging="420"/>
      </w:pPr>
    </w:lvl>
    <w:lvl w:ilvl="7" w:tplc="04090019" w:tentative="1">
      <w:start w:val="1"/>
      <w:numFmt w:val="lowerLetter"/>
      <w:lvlText w:val="%8)"/>
      <w:lvlJc w:val="left"/>
      <w:pPr>
        <w:ind w:left="3794" w:hanging="420"/>
      </w:pPr>
    </w:lvl>
    <w:lvl w:ilvl="8" w:tplc="0409001B" w:tentative="1">
      <w:start w:val="1"/>
      <w:numFmt w:val="lowerRoman"/>
      <w:lvlText w:val="%9."/>
      <w:lvlJc w:val="right"/>
      <w:pPr>
        <w:ind w:left="4214" w:hanging="420"/>
      </w:pPr>
    </w:lvl>
  </w:abstractNum>
  <w:abstractNum w:abstractNumId="11">
    <w:nsid w:val="209F34E8"/>
    <w:multiLevelType w:val="hybridMultilevel"/>
    <w:tmpl w:val="FA6203B8"/>
    <w:lvl w:ilvl="0" w:tplc="9A7C289A">
      <w:start w:val="1"/>
      <w:numFmt w:val="lowerLetter"/>
      <w:lvlText w:val="%1)"/>
      <w:lvlJc w:val="left"/>
      <w:pPr>
        <w:ind w:left="846" w:hanging="420"/>
      </w:pPr>
      <w:rPr>
        <w:rFonts w:hint="default"/>
      </w:rPr>
    </w:lvl>
    <w:lvl w:ilvl="1" w:tplc="04090019" w:tentative="1">
      <w:start w:val="1"/>
      <w:numFmt w:val="lowerLetter"/>
      <w:lvlText w:val="%2)"/>
      <w:lvlJc w:val="left"/>
      <w:pPr>
        <w:ind w:left="1274" w:hanging="420"/>
      </w:pPr>
    </w:lvl>
    <w:lvl w:ilvl="2" w:tplc="0409001B" w:tentative="1">
      <w:start w:val="1"/>
      <w:numFmt w:val="lowerRoman"/>
      <w:lvlText w:val="%3."/>
      <w:lvlJc w:val="right"/>
      <w:pPr>
        <w:ind w:left="1694" w:hanging="420"/>
      </w:pPr>
    </w:lvl>
    <w:lvl w:ilvl="3" w:tplc="0409000F" w:tentative="1">
      <w:start w:val="1"/>
      <w:numFmt w:val="decimal"/>
      <w:lvlText w:val="%4."/>
      <w:lvlJc w:val="left"/>
      <w:pPr>
        <w:ind w:left="2114" w:hanging="420"/>
      </w:pPr>
    </w:lvl>
    <w:lvl w:ilvl="4" w:tplc="04090019" w:tentative="1">
      <w:start w:val="1"/>
      <w:numFmt w:val="lowerLetter"/>
      <w:lvlText w:val="%5)"/>
      <w:lvlJc w:val="left"/>
      <w:pPr>
        <w:ind w:left="2534" w:hanging="420"/>
      </w:pPr>
    </w:lvl>
    <w:lvl w:ilvl="5" w:tplc="0409001B" w:tentative="1">
      <w:start w:val="1"/>
      <w:numFmt w:val="lowerRoman"/>
      <w:lvlText w:val="%6."/>
      <w:lvlJc w:val="right"/>
      <w:pPr>
        <w:ind w:left="2954" w:hanging="420"/>
      </w:pPr>
    </w:lvl>
    <w:lvl w:ilvl="6" w:tplc="0409000F" w:tentative="1">
      <w:start w:val="1"/>
      <w:numFmt w:val="decimal"/>
      <w:lvlText w:val="%7."/>
      <w:lvlJc w:val="left"/>
      <w:pPr>
        <w:ind w:left="3374" w:hanging="420"/>
      </w:pPr>
    </w:lvl>
    <w:lvl w:ilvl="7" w:tplc="04090019" w:tentative="1">
      <w:start w:val="1"/>
      <w:numFmt w:val="lowerLetter"/>
      <w:lvlText w:val="%8)"/>
      <w:lvlJc w:val="left"/>
      <w:pPr>
        <w:ind w:left="3794" w:hanging="420"/>
      </w:pPr>
    </w:lvl>
    <w:lvl w:ilvl="8" w:tplc="0409001B" w:tentative="1">
      <w:start w:val="1"/>
      <w:numFmt w:val="lowerRoman"/>
      <w:lvlText w:val="%9."/>
      <w:lvlJc w:val="right"/>
      <w:pPr>
        <w:ind w:left="4214" w:hanging="420"/>
      </w:pPr>
    </w:lvl>
  </w:abstractNum>
  <w:abstractNum w:abstractNumId="12">
    <w:nsid w:val="4A5144C3"/>
    <w:multiLevelType w:val="hybridMultilevel"/>
    <w:tmpl w:val="8BC80268"/>
    <w:lvl w:ilvl="0" w:tplc="52DC4B98">
      <w:start w:val="1"/>
      <w:numFmt w:val="lowerLetter"/>
      <w:lvlText w:val="%1)"/>
      <w:lvlJc w:val="left"/>
      <w:pPr>
        <w:ind w:left="839" w:hanging="405"/>
      </w:pPr>
      <w:rPr>
        <w:rFonts w:hint="default"/>
      </w:rPr>
    </w:lvl>
    <w:lvl w:ilvl="1" w:tplc="04090019" w:tentative="1">
      <w:start w:val="1"/>
      <w:numFmt w:val="lowerLetter"/>
      <w:lvlText w:val="%2)"/>
      <w:lvlJc w:val="left"/>
      <w:pPr>
        <w:ind w:left="1274" w:hanging="420"/>
      </w:pPr>
    </w:lvl>
    <w:lvl w:ilvl="2" w:tplc="0409001B" w:tentative="1">
      <w:start w:val="1"/>
      <w:numFmt w:val="lowerRoman"/>
      <w:lvlText w:val="%3."/>
      <w:lvlJc w:val="right"/>
      <w:pPr>
        <w:ind w:left="1694" w:hanging="420"/>
      </w:pPr>
    </w:lvl>
    <w:lvl w:ilvl="3" w:tplc="0409000F" w:tentative="1">
      <w:start w:val="1"/>
      <w:numFmt w:val="decimal"/>
      <w:lvlText w:val="%4."/>
      <w:lvlJc w:val="left"/>
      <w:pPr>
        <w:ind w:left="2114" w:hanging="420"/>
      </w:pPr>
    </w:lvl>
    <w:lvl w:ilvl="4" w:tplc="04090019" w:tentative="1">
      <w:start w:val="1"/>
      <w:numFmt w:val="lowerLetter"/>
      <w:lvlText w:val="%5)"/>
      <w:lvlJc w:val="left"/>
      <w:pPr>
        <w:ind w:left="2534" w:hanging="420"/>
      </w:pPr>
    </w:lvl>
    <w:lvl w:ilvl="5" w:tplc="0409001B" w:tentative="1">
      <w:start w:val="1"/>
      <w:numFmt w:val="lowerRoman"/>
      <w:lvlText w:val="%6."/>
      <w:lvlJc w:val="right"/>
      <w:pPr>
        <w:ind w:left="2954" w:hanging="420"/>
      </w:pPr>
    </w:lvl>
    <w:lvl w:ilvl="6" w:tplc="0409000F" w:tentative="1">
      <w:start w:val="1"/>
      <w:numFmt w:val="decimal"/>
      <w:lvlText w:val="%7."/>
      <w:lvlJc w:val="left"/>
      <w:pPr>
        <w:ind w:left="3374" w:hanging="420"/>
      </w:pPr>
    </w:lvl>
    <w:lvl w:ilvl="7" w:tplc="04090019" w:tentative="1">
      <w:start w:val="1"/>
      <w:numFmt w:val="lowerLetter"/>
      <w:lvlText w:val="%8)"/>
      <w:lvlJc w:val="left"/>
      <w:pPr>
        <w:ind w:left="3794" w:hanging="420"/>
      </w:pPr>
    </w:lvl>
    <w:lvl w:ilvl="8" w:tplc="0409001B" w:tentative="1">
      <w:start w:val="1"/>
      <w:numFmt w:val="lowerRoman"/>
      <w:lvlText w:val="%9."/>
      <w:lvlJc w:val="right"/>
      <w:pPr>
        <w:ind w:left="4214" w:hanging="420"/>
      </w:pPr>
    </w:lvl>
  </w:abstractNum>
  <w:abstractNum w:abstractNumId="13">
    <w:nsid w:val="567169DC"/>
    <w:multiLevelType w:val="hybridMultilevel"/>
    <w:tmpl w:val="F01C0640"/>
    <w:lvl w:ilvl="0" w:tplc="04090019">
      <w:start w:val="1"/>
      <w:numFmt w:val="lowerLetter"/>
      <w:lvlText w:val="%1)"/>
      <w:lvlJc w:val="left"/>
      <w:pPr>
        <w:ind w:left="1413" w:hanging="420"/>
      </w:pPr>
      <w:rPr>
        <w:rFonts w:hint="default"/>
      </w:rPr>
    </w:lvl>
    <w:lvl w:ilvl="1" w:tplc="04090019">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4">
    <w:nsid w:val="634D4525"/>
    <w:multiLevelType w:val="hybridMultilevel"/>
    <w:tmpl w:val="F01C0640"/>
    <w:lvl w:ilvl="0" w:tplc="04090019">
      <w:start w:val="1"/>
      <w:numFmt w:val="lowerLetter"/>
      <w:lvlText w:val="%1)"/>
      <w:lvlJc w:val="left"/>
      <w:pPr>
        <w:ind w:left="1413" w:hanging="420"/>
      </w:pPr>
      <w:rPr>
        <w:rFonts w:hint="default"/>
      </w:rPr>
    </w:lvl>
    <w:lvl w:ilvl="1" w:tplc="04090019">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num w:numId="1">
    <w:abstractNumId w:val="0"/>
  </w:num>
  <w:num w:numId="2">
    <w:abstractNumId w:val="1"/>
  </w:num>
  <w:num w:numId="3">
    <w:abstractNumId w:val="10"/>
  </w:num>
  <w:num w:numId="4">
    <w:abstractNumId w:val="12"/>
  </w:num>
  <w:num w:numId="5">
    <w:abstractNumId w:val="3"/>
  </w:num>
  <w:num w:numId="6">
    <w:abstractNumId w:val="8"/>
  </w:num>
  <w:num w:numId="7">
    <w:abstractNumId w:val="6"/>
  </w:num>
  <w:num w:numId="8">
    <w:abstractNumId w:val="2"/>
  </w:num>
  <w:num w:numId="9">
    <w:abstractNumId w:val="7"/>
  </w:num>
  <w:num w:numId="10">
    <w:abstractNumId w:val="5"/>
  </w:num>
  <w:num w:numId="11">
    <w:abstractNumId w:val="4"/>
  </w:num>
  <w:num w:numId="12">
    <w:abstractNumId w:val="11"/>
  </w:num>
  <w:num w:numId="13">
    <w:abstractNumId w:val="9"/>
  </w:num>
  <w:num w:numId="14">
    <w:abstractNumId w:val="14"/>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defaultTabStop w:val="420"/>
  <w:characterSpacingControl w:val="doNotCompress"/>
  <w:hdrShapeDefaults>
    <o:shapedefaults v:ext="edit" spidmax="2085"/>
    <o:shapelayout v:ext="edit">
      <o:idmap v:ext="edit" data="2"/>
    </o:shapelayout>
  </w:hdrShapeDefaults>
  <w:footnotePr>
    <w:footnote w:id="-1"/>
    <w:footnote w:id="0"/>
  </w:footnotePr>
  <w:endnotePr>
    <w:endnote w:id="-1"/>
    <w:endnote w:id="0"/>
  </w:endnotePr>
  <w:compat>
    <w:spaceForUL/>
    <w:ulTrailSpace/>
    <w:useFELayout/>
    <w:compatSetting w:name="compatibilityMode" w:uri="http://schemas.microsoft.com/office/word" w:val="14"/>
  </w:compat>
  <w:docVars>
    <w:docVar w:name="commondata" w:val="eyJoZGlkIjoiYjkxYTkwMGE2ZDJiOWM2N2FkYmVmYjBhNDY4N2MyMjMifQ=="/>
  </w:docVars>
  <w:rsids>
    <w:rsidRoot w:val="008D2EB9"/>
    <w:rsid w:val="00015A35"/>
    <w:rsid w:val="00036017"/>
    <w:rsid w:val="00087673"/>
    <w:rsid w:val="000B0376"/>
    <w:rsid w:val="000C7513"/>
    <w:rsid w:val="000F189C"/>
    <w:rsid w:val="0016022F"/>
    <w:rsid w:val="00184B3F"/>
    <w:rsid w:val="001A10B6"/>
    <w:rsid w:val="001A672A"/>
    <w:rsid w:val="001F3017"/>
    <w:rsid w:val="00236FAD"/>
    <w:rsid w:val="0025095E"/>
    <w:rsid w:val="0027104C"/>
    <w:rsid w:val="002A4078"/>
    <w:rsid w:val="002B3A9F"/>
    <w:rsid w:val="002E69E5"/>
    <w:rsid w:val="00300832"/>
    <w:rsid w:val="00305444"/>
    <w:rsid w:val="003121B3"/>
    <w:rsid w:val="00315AFC"/>
    <w:rsid w:val="00332313"/>
    <w:rsid w:val="003526D2"/>
    <w:rsid w:val="003552D2"/>
    <w:rsid w:val="003738EE"/>
    <w:rsid w:val="00377137"/>
    <w:rsid w:val="0038278E"/>
    <w:rsid w:val="00386290"/>
    <w:rsid w:val="003A2713"/>
    <w:rsid w:val="003D3F30"/>
    <w:rsid w:val="00436AFA"/>
    <w:rsid w:val="004C549D"/>
    <w:rsid w:val="004E003C"/>
    <w:rsid w:val="004F2852"/>
    <w:rsid w:val="00504CEB"/>
    <w:rsid w:val="005167F6"/>
    <w:rsid w:val="005209D0"/>
    <w:rsid w:val="00526FA7"/>
    <w:rsid w:val="00565235"/>
    <w:rsid w:val="005C73C8"/>
    <w:rsid w:val="005D0102"/>
    <w:rsid w:val="005D4B4F"/>
    <w:rsid w:val="005D70B0"/>
    <w:rsid w:val="005E2706"/>
    <w:rsid w:val="005F40CF"/>
    <w:rsid w:val="006131D3"/>
    <w:rsid w:val="00631322"/>
    <w:rsid w:val="006364CE"/>
    <w:rsid w:val="00642BDA"/>
    <w:rsid w:val="00667DF5"/>
    <w:rsid w:val="00686C77"/>
    <w:rsid w:val="006B4C31"/>
    <w:rsid w:val="006E3F7F"/>
    <w:rsid w:val="007D2BB2"/>
    <w:rsid w:val="008021E8"/>
    <w:rsid w:val="008D2EB9"/>
    <w:rsid w:val="008F0F34"/>
    <w:rsid w:val="00906750"/>
    <w:rsid w:val="00943824"/>
    <w:rsid w:val="0094714C"/>
    <w:rsid w:val="009508E7"/>
    <w:rsid w:val="0095167E"/>
    <w:rsid w:val="0095798C"/>
    <w:rsid w:val="00990AD8"/>
    <w:rsid w:val="009A1795"/>
    <w:rsid w:val="009A6B80"/>
    <w:rsid w:val="009B063D"/>
    <w:rsid w:val="009E5EB9"/>
    <w:rsid w:val="009F704A"/>
    <w:rsid w:val="00A33FAC"/>
    <w:rsid w:val="00A619EE"/>
    <w:rsid w:val="00A7756A"/>
    <w:rsid w:val="00AA3206"/>
    <w:rsid w:val="00B04DE0"/>
    <w:rsid w:val="00B6517B"/>
    <w:rsid w:val="00B7235B"/>
    <w:rsid w:val="00B8197D"/>
    <w:rsid w:val="00BD44B8"/>
    <w:rsid w:val="00C136D7"/>
    <w:rsid w:val="00C23967"/>
    <w:rsid w:val="00C83515"/>
    <w:rsid w:val="00CB2BE7"/>
    <w:rsid w:val="00CD11E3"/>
    <w:rsid w:val="00D1170D"/>
    <w:rsid w:val="00D13C45"/>
    <w:rsid w:val="00D32E6C"/>
    <w:rsid w:val="00D37BF6"/>
    <w:rsid w:val="00D73A90"/>
    <w:rsid w:val="00D73AC5"/>
    <w:rsid w:val="00D75FAE"/>
    <w:rsid w:val="00D80559"/>
    <w:rsid w:val="00D9243A"/>
    <w:rsid w:val="00E166CE"/>
    <w:rsid w:val="00E36681"/>
    <w:rsid w:val="00E52378"/>
    <w:rsid w:val="00E707F7"/>
    <w:rsid w:val="00E95806"/>
    <w:rsid w:val="00EA046D"/>
    <w:rsid w:val="00EE2798"/>
    <w:rsid w:val="00F4465C"/>
    <w:rsid w:val="00F6690D"/>
    <w:rsid w:val="00F674E1"/>
    <w:rsid w:val="00F74D22"/>
    <w:rsid w:val="00F76344"/>
    <w:rsid w:val="00F76981"/>
    <w:rsid w:val="00FF71BA"/>
    <w:rsid w:val="73BD229B"/>
    <w:rsid w:val="7EE961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Arial"/>
        <w:lang w:val="en-US" w:eastAsia="zh-CN" w:bidi="ar-SA"/>
      </w:rPr>
    </w:rPrDefault>
    <w:pPrDefault/>
  </w:docDefaults>
  <w:latentStyles w:defLockedState="0" w:defUIPriority="0" w:defSemiHidden="0" w:defUnhideWhenUsed="0" w:defQFormat="0" w:count="267">
    <w:lsdException w:name="Normal" w:semiHidden="1"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1"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13C45"/>
    <w:pPr>
      <w:kinsoku w:val="0"/>
      <w:autoSpaceDE w:val="0"/>
      <w:autoSpaceDN w:val="0"/>
      <w:adjustRightInd w:val="0"/>
      <w:snapToGrid w:val="0"/>
      <w:textAlignment w:val="baseline"/>
    </w:pPr>
    <w:rPr>
      <w:rFonts w:eastAsia="Arial"/>
      <w:snapToGrid w:val="0"/>
      <w:color w:val="000000"/>
      <w:sz w:val="21"/>
      <w:szCs w:val="21"/>
    </w:rPr>
  </w:style>
  <w:style w:type="paragraph" w:styleId="30">
    <w:name w:val="heading 3"/>
    <w:basedOn w:val="a"/>
    <w:next w:val="a"/>
    <w:link w:val="3Char"/>
    <w:semiHidden/>
    <w:unhideWhenUsed/>
    <w:qFormat/>
    <w:rsid w:val="003121B3"/>
    <w:pPr>
      <w:keepNext/>
      <w:keepLines/>
      <w:spacing w:before="260" w:after="260" w:line="416" w:lineRule="auto"/>
      <w:outlineLvl w:val="2"/>
    </w:pPr>
    <w:rPr>
      <w:b/>
      <w:bCs/>
      <w:sz w:val="32"/>
      <w:szCs w:val="32"/>
    </w:rPr>
  </w:style>
  <w:style w:type="paragraph" w:styleId="40">
    <w:name w:val="heading 4"/>
    <w:basedOn w:val="a"/>
    <w:next w:val="a"/>
    <w:link w:val="4Char"/>
    <w:semiHidden/>
    <w:unhideWhenUsed/>
    <w:qFormat/>
    <w:rsid w:val="003121B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semiHidden/>
    <w:unhideWhenUsed/>
    <w:qFormat/>
    <w:rsid w:val="003121B3"/>
    <w:pPr>
      <w:keepNext/>
      <w:keepLines/>
      <w:spacing w:before="280" w:after="290" w:line="376" w:lineRule="auto"/>
      <w:outlineLvl w:val="4"/>
    </w:pPr>
    <w:rPr>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semiHidden/>
    <w:unhideWhenUsed/>
    <w:qFormat/>
    <w:tblPr>
      <w:tblCellMar>
        <w:top w:w="0" w:type="dxa"/>
        <w:left w:w="0" w:type="dxa"/>
        <w:bottom w:w="0" w:type="dxa"/>
        <w:right w:w="0" w:type="dxa"/>
      </w:tblCellMar>
    </w:tblPr>
  </w:style>
  <w:style w:type="paragraph" w:styleId="a3">
    <w:name w:val="header"/>
    <w:basedOn w:val="a"/>
    <w:link w:val="Char"/>
    <w:rsid w:val="000F189C"/>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rsid w:val="000F189C"/>
    <w:rPr>
      <w:rFonts w:eastAsia="Arial"/>
      <w:snapToGrid w:val="0"/>
      <w:color w:val="000000"/>
      <w:sz w:val="18"/>
      <w:szCs w:val="18"/>
    </w:rPr>
  </w:style>
  <w:style w:type="paragraph" w:styleId="a4">
    <w:name w:val="footer"/>
    <w:basedOn w:val="a"/>
    <w:link w:val="Char0"/>
    <w:uiPriority w:val="99"/>
    <w:rsid w:val="000F189C"/>
    <w:pPr>
      <w:tabs>
        <w:tab w:val="center" w:pos="4153"/>
        <w:tab w:val="right" w:pos="8306"/>
      </w:tabs>
    </w:pPr>
    <w:rPr>
      <w:sz w:val="18"/>
      <w:szCs w:val="18"/>
    </w:rPr>
  </w:style>
  <w:style w:type="character" w:customStyle="1" w:styleId="Char0">
    <w:name w:val="页脚 Char"/>
    <w:basedOn w:val="a0"/>
    <w:link w:val="a4"/>
    <w:uiPriority w:val="99"/>
    <w:rsid w:val="000F189C"/>
    <w:rPr>
      <w:rFonts w:eastAsia="Arial"/>
      <w:snapToGrid w:val="0"/>
      <w:color w:val="000000"/>
      <w:sz w:val="18"/>
      <w:szCs w:val="18"/>
    </w:rPr>
  </w:style>
  <w:style w:type="paragraph" w:styleId="a5">
    <w:name w:val="Balloon Text"/>
    <w:basedOn w:val="a"/>
    <w:link w:val="Char1"/>
    <w:rsid w:val="000F189C"/>
    <w:rPr>
      <w:sz w:val="18"/>
      <w:szCs w:val="18"/>
    </w:rPr>
  </w:style>
  <w:style w:type="character" w:customStyle="1" w:styleId="Char1">
    <w:name w:val="批注框文本 Char"/>
    <w:basedOn w:val="a0"/>
    <w:link w:val="a5"/>
    <w:rsid w:val="000F189C"/>
    <w:rPr>
      <w:rFonts w:eastAsia="Arial"/>
      <w:snapToGrid w:val="0"/>
      <w:color w:val="000000"/>
      <w:sz w:val="18"/>
      <w:szCs w:val="18"/>
    </w:rPr>
  </w:style>
  <w:style w:type="paragraph" w:styleId="a6">
    <w:name w:val="Body Text"/>
    <w:basedOn w:val="a"/>
    <w:link w:val="Char2"/>
    <w:uiPriority w:val="1"/>
    <w:qFormat/>
    <w:rsid w:val="000F189C"/>
    <w:pPr>
      <w:widowControl w:val="0"/>
      <w:kinsoku/>
      <w:adjustRightInd/>
      <w:snapToGrid/>
      <w:textAlignment w:val="auto"/>
    </w:pPr>
    <w:rPr>
      <w:rFonts w:ascii="宋体" w:eastAsia="宋体" w:hAnsi="宋体" w:cs="宋体"/>
      <w:snapToGrid/>
      <w:color w:val="auto"/>
      <w:lang w:eastAsia="en-US" w:bidi="en-US"/>
    </w:rPr>
  </w:style>
  <w:style w:type="character" w:customStyle="1" w:styleId="Char2">
    <w:name w:val="正文文本 Char"/>
    <w:basedOn w:val="a0"/>
    <w:link w:val="a6"/>
    <w:uiPriority w:val="1"/>
    <w:rsid w:val="000F189C"/>
    <w:rPr>
      <w:rFonts w:ascii="宋体" w:eastAsia="宋体" w:hAnsi="宋体" w:cs="宋体"/>
      <w:sz w:val="21"/>
      <w:szCs w:val="21"/>
      <w:lang w:eastAsia="en-US" w:bidi="en-US"/>
    </w:rPr>
  </w:style>
  <w:style w:type="paragraph" w:customStyle="1" w:styleId="TableParagraph">
    <w:name w:val="Table Paragraph"/>
    <w:basedOn w:val="a"/>
    <w:uiPriority w:val="1"/>
    <w:qFormat/>
    <w:rsid w:val="000B0376"/>
    <w:pPr>
      <w:widowControl w:val="0"/>
      <w:kinsoku/>
      <w:adjustRightInd/>
      <w:snapToGrid/>
      <w:spacing w:before="40"/>
      <w:jc w:val="center"/>
      <w:textAlignment w:val="auto"/>
    </w:pPr>
    <w:rPr>
      <w:rFonts w:ascii="宋体" w:eastAsia="宋体" w:hAnsi="宋体" w:cs="宋体"/>
      <w:snapToGrid/>
      <w:color w:val="auto"/>
      <w:sz w:val="22"/>
      <w:szCs w:val="22"/>
      <w:lang w:eastAsia="en-US" w:bidi="en-US"/>
    </w:rPr>
  </w:style>
  <w:style w:type="paragraph" w:styleId="a7">
    <w:name w:val="List Paragraph"/>
    <w:basedOn w:val="a"/>
    <w:uiPriority w:val="1"/>
    <w:qFormat/>
    <w:rsid w:val="00642BDA"/>
    <w:pPr>
      <w:widowControl w:val="0"/>
      <w:kinsoku/>
      <w:adjustRightInd/>
      <w:snapToGrid/>
      <w:ind w:left="1250" w:hanging="527"/>
      <w:textAlignment w:val="auto"/>
    </w:pPr>
    <w:rPr>
      <w:rFonts w:ascii="宋体" w:eastAsia="宋体" w:hAnsi="宋体" w:cs="宋体"/>
      <w:snapToGrid/>
      <w:color w:val="auto"/>
      <w:sz w:val="22"/>
      <w:szCs w:val="22"/>
      <w:lang w:eastAsia="en-US" w:bidi="en-US"/>
    </w:rPr>
  </w:style>
  <w:style w:type="table" w:styleId="a8">
    <w:name w:val="Table Grid"/>
    <w:basedOn w:val="a1"/>
    <w:rsid w:val="00B04D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样式 标题 3 + (中文) 宋体"/>
    <w:basedOn w:val="30"/>
    <w:next w:val="40"/>
    <w:qFormat/>
    <w:rsid w:val="003121B3"/>
    <w:pPr>
      <w:keepNext w:val="0"/>
      <w:keepLines w:val="0"/>
      <w:widowControl w:val="0"/>
      <w:numPr>
        <w:ilvl w:val="2"/>
        <w:numId w:val="2"/>
      </w:numPr>
      <w:tabs>
        <w:tab w:val="clear" w:pos="1430"/>
      </w:tabs>
      <w:kinsoku/>
      <w:adjustRightInd/>
      <w:spacing w:before="0" w:after="0" w:line="360" w:lineRule="auto"/>
      <w:ind w:left="1302" w:hanging="735"/>
      <w:jc w:val="both"/>
      <w:textAlignment w:val="auto"/>
    </w:pPr>
    <w:rPr>
      <w:rFonts w:ascii="宋体" w:eastAsia="宋体" w:hAnsi="宋体" w:cs="宋体"/>
      <w:b w:val="0"/>
      <w:bCs w:val="0"/>
      <w:snapToGrid/>
      <w:color w:val="auto"/>
      <w:sz w:val="21"/>
      <w:szCs w:val="21"/>
      <w:lang w:eastAsia="en-US" w:bidi="en-US"/>
    </w:rPr>
  </w:style>
  <w:style w:type="paragraph" w:customStyle="1" w:styleId="4">
    <w:name w:val="样式 标题 4 + 宋体"/>
    <w:basedOn w:val="40"/>
    <w:next w:val="5"/>
    <w:qFormat/>
    <w:rsid w:val="003121B3"/>
    <w:pPr>
      <w:keepNext w:val="0"/>
      <w:keepLines w:val="0"/>
      <w:widowControl w:val="0"/>
      <w:numPr>
        <w:ilvl w:val="3"/>
        <w:numId w:val="2"/>
      </w:numPr>
      <w:tabs>
        <w:tab w:val="clear" w:pos="864"/>
      </w:tabs>
      <w:kinsoku/>
      <w:adjustRightInd/>
      <w:spacing w:before="0" w:after="0" w:line="360" w:lineRule="auto"/>
      <w:ind w:left="1356" w:hanging="420"/>
      <w:textAlignment w:val="auto"/>
    </w:pPr>
    <w:rPr>
      <w:rFonts w:ascii="宋体" w:eastAsia="宋体" w:hAnsi="宋体" w:cs="Times New Roman"/>
      <w:b w:val="0"/>
      <w:bCs w:val="0"/>
      <w:snapToGrid/>
      <w:color w:val="auto"/>
      <w:sz w:val="21"/>
      <w:szCs w:val="21"/>
      <w:lang w:eastAsia="en-US" w:bidi="en-US"/>
    </w:rPr>
  </w:style>
  <w:style w:type="character" w:customStyle="1" w:styleId="3Char">
    <w:name w:val="标题 3 Char"/>
    <w:basedOn w:val="a0"/>
    <w:link w:val="30"/>
    <w:semiHidden/>
    <w:rsid w:val="003121B3"/>
    <w:rPr>
      <w:rFonts w:eastAsia="Arial"/>
      <w:b/>
      <w:bCs/>
      <w:snapToGrid w:val="0"/>
      <w:color w:val="000000"/>
      <w:sz w:val="32"/>
      <w:szCs w:val="32"/>
    </w:rPr>
  </w:style>
  <w:style w:type="character" w:customStyle="1" w:styleId="4Char">
    <w:name w:val="标题 4 Char"/>
    <w:basedOn w:val="a0"/>
    <w:link w:val="40"/>
    <w:semiHidden/>
    <w:rsid w:val="003121B3"/>
    <w:rPr>
      <w:rFonts w:asciiTheme="majorHAnsi" w:eastAsiaTheme="majorEastAsia" w:hAnsiTheme="majorHAnsi" w:cstheme="majorBidi"/>
      <w:b/>
      <w:bCs/>
      <w:snapToGrid w:val="0"/>
      <w:color w:val="000000"/>
      <w:sz w:val="28"/>
      <w:szCs w:val="28"/>
    </w:rPr>
  </w:style>
  <w:style w:type="character" w:customStyle="1" w:styleId="5Char">
    <w:name w:val="标题 5 Char"/>
    <w:basedOn w:val="a0"/>
    <w:link w:val="5"/>
    <w:semiHidden/>
    <w:rsid w:val="003121B3"/>
    <w:rPr>
      <w:rFonts w:eastAsia="Arial"/>
      <w:b/>
      <w:bCs/>
      <w:snapToGrid w:val="0"/>
      <w:color w:val="000000"/>
      <w:sz w:val="28"/>
      <w:szCs w:val="28"/>
    </w:rPr>
  </w:style>
  <w:style w:type="paragraph" w:customStyle="1" w:styleId="a9">
    <w:name w:val="正文格式"/>
    <w:basedOn w:val="a"/>
    <w:qFormat/>
    <w:rsid w:val="003D3F30"/>
    <w:pPr>
      <w:widowControl w:val="0"/>
      <w:kinsoku/>
      <w:adjustRightInd/>
      <w:snapToGrid/>
      <w:spacing w:before="60" w:after="60" w:line="400" w:lineRule="exact"/>
      <w:ind w:leftChars="300" w:left="300"/>
      <w:textAlignment w:val="auto"/>
    </w:pPr>
    <w:rPr>
      <w:rFonts w:ascii="宋体" w:eastAsia="宋体" w:hAnsi="宋体" w:cs="宋体"/>
      <w:snapToGrid/>
      <w:color w:val="auto"/>
      <w:sz w:val="22"/>
      <w:szCs w:val="22"/>
      <w:lang w:eastAsia="en-US" w:bidi="en-US"/>
    </w:rPr>
  </w:style>
  <w:style w:type="paragraph" w:customStyle="1" w:styleId="aa">
    <w:name w:val="基准"/>
    <w:basedOn w:val="a"/>
    <w:rsid w:val="00D73AC5"/>
    <w:pPr>
      <w:widowControl w:val="0"/>
      <w:tabs>
        <w:tab w:val="left" w:pos="284"/>
      </w:tabs>
      <w:kinsoku/>
      <w:adjustRightInd/>
      <w:snapToGrid/>
      <w:ind w:right="113"/>
      <w:textAlignment w:val="auto"/>
    </w:pPr>
    <w:rPr>
      <w:rFonts w:ascii="宋体" w:eastAsia="宋体" w:hAnsi="宋体" w:cs="宋体"/>
      <w:snapToGrid/>
      <w:color w:val="auto"/>
      <w:sz w:val="22"/>
      <w:szCs w:val="22"/>
      <w:lang w:eastAsia="en-US" w:bidi="en-US"/>
    </w:rPr>
  </w:style>
  <w:style w:type="paragraph" w:styleId="ab">
    <w:name w:val="caption"/>
    <w:basedOn w:val="a"/>
    <w:next w:val="a"/>
    <w:qFormat/>
    <w:rsid w:val="004F2852"/>
    <w:pPr>
      <w:widowControl w:val="0"/>
      <w:kinsoku/>
      <w:autoSpaceDE/>
      <w:autoSpaceDN/>
      <w:adjustRightInd/>
      <w:snapToGrid/>
      <w:spacing w:before="120" w:after="120"/>
      <w:jc w:val="center"/>
      <w:textAlignment w:val="auto"/>
    </w:pPr>
    <w:rPr>
      <w:rFonts w:eastAsia="宋体" w:cs="Times New Roman"/>
      <w:snapToGrid/>
      <w:color w:val="auto"/>
      <w:kern w:val="2"/>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Arial"/>
        <w:lang w:val="en-US" w:eastAsia="zh-CN" w:bidi="ar-SA"/>
      </w:rPr>
    </w:rPrDefault>
    <w:pPrDefault/>
  </w:docDefaults>
  <w:latentStyles w:defLockedState="0" w:defUIPriority="0" w:defSemiHidden="0" w:defUnhideWhenUsed="0" w:defQFormat="0" w:count="267">
    <w:lsdException w:name="Normal" w:semiHidden="1"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1"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13C45"/>
    <w:pPr>
      <w:kinsoku w:val="0"/>
      <w:autoSpaceDE w:val="0"/>
      <w:autoSpaceDN w:val="0"/>
      <w:adjustRightInd w:val="0"/>
      <w:snapToGrid w:val="0"/>
      <w:textAlignment w:val="baseline"/>
    </w:pPr>
    <w:rPr>
      <w:rFonts w:eastAsia="Arial"/>
      <w:snapToGrid w:val="0"/>
      <w:color w:val="000000"/>
      <w:sz w:val="21"/>
      <w:szCs w:val="21"/>
    </w:rPr>
  </w:style>
  <w:style w:type="paragraph" w:styleId="30">
    <w:name w:val="heading 3"/>
    <w:basedOn w:val="a"/>
    <w:next w:val="a"/>
    <w:link w:val="3Char"/>
    <w:semiHidden/>
    <w:unhideWhenUsed/>
    <w:qFormat/>
    <w:rsid w:val="003121B3"/>
    <w:pPr>
      <w:keepNext/>
      <w:keepLines/>
      <w:spacing w:before="260" w:after="260" w:line="416" w:lineRule="auto"/>
      <w:outlineLvl w:val="2"/>
    </w:pPr>
    <w:rPr>
      <w:b/>
      <w:bCs/>
      <w:sz w:val="32"/>
      <w:szCs w:val="32"/>
    </w:rPr>
  </w:style>
  <w:style w:type="paragraph" w:styleId="40">
    <w:name w:val="heading 4"/>
    <w:basedOn w:val="a"/>
    <w:next w:val="a"/>
    <w:link w:val="4Char"/>
    <w:semiHidden/>
    <w:unhideWhenUsed/>
    <w:qFormat/>
    <w:rsid w:val="003121B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semiHidden/>
    <w:unhideWhenUsed/>
    <w:qFormat/>
    <w:rsid w:val="003121B3"/>
    <w:pPr>
      <w:keepNext/>
      <w:keepLines/>
      <w:spacing w:before="280" w:after="290" w:line="376" w:lineRule="auto"/>
      <w:outlineLvl w:val="4"/>
    </w:pPr>
    <w:rPr>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semiHidden/>
    <w:unhideWhenUsed/>
    <w:qFormat/>
    <w:tblPr>
      <w:tblCellMar>
        <w:top w:w="0" w:type="dxa"/>
        <w:left w:w="0" w:type="dxa"/>
        <w:bottom w:w="0" w:type="dxa"/>
        <w:right w:w="0" w:type="dxa"/>
      </w:tblCellMar>
    </w:tblPr>
  </w:style>
  <w:style w:type="paragraph" w:styleId="a3">
    <w:name w:val="header"/>
    <w:basedOn w:val="a"/>
    <w:link w:val="Char"/>
    <w:rsid w:val="000F189C"/>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rsid w:val="000F189C"/>
    <w:rPr>
      <w:rFonts w:eastAsia="Arial"/>
      <w:snapToGrid w:val="0"/>
      <w:color w:val="000000"/>
      <w:sz w:val="18"/>
      <w:szCs w:val="18"/>
    </w:rPr>
  </w:style>
  <w:style w:type="paragraph" w:styleId="a4">
    <w:name w:val="footer"/>
    <w:basedOn w:val="a"/>
    <w:link w:val="Char0"/>
    <w:uiPriority w:val="99"/>
    <w:rsid w:val="000F189C"/>
    <w:pPr>
      <w:tabs>
        <w:tab w:val="center" w:pos="4153"/>
        <w:tab w:val="right" w:pos="8306"/>
      </w:tabs>
    </w:pPr>
    <w:rPr>
      <w:sz w:val="18"/>
      <w:szCs w:val="18"/>
    </w:rPr>
  </w:style>
  <w:style w:type="character" w:customStyle="1" w:styleId="Char0">
    <w:name w:val="页脚 Char"/>
    <w:basedOn w:val="a0"/>
    <w:link w:val="a4"/>
    <w:uiPriority w:val="99"/>
    <w:rsid w:val="000F189C"/>
    <w:rPr>
      <w:rFonts w:eastAsia="Arial"/>
      <w:snapToGrid w:val="0"/>
      <w:color w:val="000000"/>
      <w:sz w:val="18"/>
      <w:szCs w:val="18"/>
    </w:rPr>
  </w:style>
  <w:style w:type="paragraph" w:styleId="a5">
    <w:name w:val="Balloon Text"/>
    <w:basedOn w:val="a"/>
    <w:link w:val="Char1"/>
    <w:rsid w:val="000F189C"/>
    <w:rPr>
      <w:sz w:val="18"/>
      <w:szCs w:val="18"/>
    </w:rPr>
  </w:style>
  <w:style w:type="character" w:customStyle="1" w:styleId="Char1">
    <w:name w:val="批注框文本 Char"/>
    <w:basedOn w:val="a0"/>
    <w:link w:val="a5"/>
    <w:rsid w:val="000F189C"/>
    <w:rPr>
      <w:rFonts w:eastAsia="Arial"/>
      <w:snapToGrid w:val="0"/>
      <w:color w:val="000000"/>
      <w:sz w:val="18"/>
      <w:szCs w:val="18"/>
    </w:rPr>
  </w:style>
  <w:style w:type="paragraph" w:styleId="a6">
    <w:name w:val="Body Text"/>
    <w:basedOn w:val="a"/>
    <w:link w:val="Char2"/>
    <w:uiPriority w:val="1"/>
    <w:qFormat/>
    <w:rsid w:val="000F189C"/>
    <w:pPr>
      <w:widowControl w:val="0"/>
      <w:kinsoku/>
      <w:adjustRightInd/>
      <w:snapToGrid/>
      <w:textAlignment w:val="auto"/>
    </w:pPr>
    <w:rPr>
      <w:rFonts w:ascii="宋体" w:eastAsia="宋体" w:hAnsi="宋体" w:cs="宋体"/>
      <w:snapToGrid/>
      <w:color w:val="auto"/>
      <w:lang w:eastAsia="en-US" w:bidi="en-US"/>
    </w:rPr>
  </w:style>
  <w:style w:type="character" w:customStyle="1" w:styleId="Char2">
    <w:name w:val="正文文本 Char"/>
    <w:basedOn w:val="a0"/>
    <w:link w:val="a6"/>
    <w:uiPriority w:val="1"/>
    <w:rsid w:val="000F189C"/>
    <w:rPr>
      <w:rFonts w:ascii="宋体" w:eastAsia="宋体" w:hAnsi="宋体" w:cs="宋体"/>
      <w:sz w:val="21"/>
      <w:szCs w:val="21"/>
      <w:lang w:eastAsia="en-US" w:bidi="en-US"/>
    </w:rPr>
  </w:style>
  <w:style w:type="paragraph" w:customStyle="1" w:styleId="TableParagraph">
    <w:name w:val="Table Paragraph"/>
    <w:basedOn w:val="a"/>
    <w:uiPriority w:val="1"/>
    <w:qFormat/>
    <w:rsid w:val="000B0376"/>
    <w:pPr>
      <w:widowControl w:val="0"/>
      <w:kinsoku/>
      <w:adjustRightInd/>
      <w:snapToGrid/>
      <w:spacing w:before="40"/>
      <w:jc w:val="center"/>
      <w:textAlignment w:val="auto"/>
    </w:pPr>
    <w:rPr>
      <w:rFonts w:ascii="宋体" w:eastAsia="宋体" w:hAnsi="宋体" w:cs="宋体"/>
      <w:snapToGrid/>
      <w:color w:val="auto"/>
      <w:sz w:val="22"/>
      <w:szCs w:val="22"/>
      <w:lang w:eastAsia="en-US" w:bidi="en-US"/>
    </w:rPr>
  </w:style>
  <w:style w:type="paragraph" w:styleId="a7">
    <w:name w:val="List Paragraph"/>
    <w:basedOn w:val="a"/>
    <w:uiPriority w:val="1"/>
    <w:qFormat/>
    <w:rsid w:val="00642BDA"/>
    <w:pPr>
      <w:widowControl w:val="0"/>
      <w:kinsoku/>
      <w:adjustRightInd/>
      <w:snapToGrid/>
      <w:ind w:left="1250" w:hanging="527"/>
      <w:textAlignment w:val="auto"/>
    </w:pPr>
    <w:rPr>
      <w:rFonts w:ascii="宋体" w:eastAsia="宋体" w:hAnsi="宋体" w:cs="宋体"/>
      <w:snapToGrid/>
      <w:color w:val="auto"/>
      <w:sz w:val="22"/>
      <w:szCs w:val="22"/>
      <w:lang w:eastAsia="en-US" w:bidi="en-US"/>
    </w:rPr>
  </w:style>
  <w:style w:type="table" w:styleId="a8">
    <w:name w:val="Table Grid"/>
    <w:basedOn w:val="a1"/>
    <w:rsid w:val="00B04D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样式 标题 3 + (中文) 宋体"/>
    <w:basedOn w:val="30"/>
    <w:next w:val="40"/>
    <w:qFormat/>
    <w:rsid w:val="003121B3"/>
    <w:pPr>
      <w:keepNext w:val="0"/>
      <w:keepLines w:val="0"/>
      <w:widowControl w:val="0"/>
      <w:numPr>
        <w:ilvl w:val="2"/>
        <w:numId w:val="2"/>
      </w:numPr>
      <w:tabs>
        <w:tab w:val="clear" w:pos="1430"/>
      </w:tabs>
      <w:kinsoku/>
      <w:adjustRightInd/>
      <w:spacing w:before="0" w:after="0" w:line="360" w:lineRule="auto"/>
      <w:ind w:left="1302" w:hanging="735"/>
      <w:jc w:val="both"/>
      <w:textAlignment w:val="auto"/>
    </w:pPr>
    <w:rPr>
      <w:rFonts w:ascii="宋体" w:eastAsia="宋体" w:hAnsi="宋体" w:cs="宋体"/>
      <w:b w:val="0"/>
      <w:bCs w:val="0"/>
      <w:snapToGrid/>
      <w:color w:val="auto"/>
      <w:sz w:val="21"/>
      <w:szCs w:val="21"/>
      <w:lang w:eastAsia="en-US" w:bidi="en-US"/>
    </w:rPr>
  </w:style>
  <w:style w:type="paragraph" w:customStyle="1" w:styleId="4">
    <w:name w:val="样式 标题 4 + 宋体"/>
    <w:basedOn w:val="40"/>
    <w:next w:val="5"/>
    <w:qFormat/>
    <w:rsid w:val="003121B3"/>
    <w:pPr>
      <w:keepNext w:val="0"/>
      <w:keepLines w:val="0"/>
      <w:widowControl w:val="0"/>
      <w:numPr>
        <w:ilvl w:val="3"/>
        <w:numId w:val="2"/>
      </w:numPr>
      <w:tabs>
        <w:tab w:val="clear" w:pos="864"/>
      </w:tabs>
      <w:kinsoku/>
      <w:adjustRightInd/>
      <w:spacing w:before="0" w:after="0" w:line="360" w:lineRule="auto"/>
      <w:ind w:left="1356" w:hanging="420"/>
      <w:textAlignment w:val="auto"/>
    </w:pPr>
    <w:rPr>
      <w:rFonts w:ascii="宋体" w:eastAsia="宋体" w:hAnsi="宋体" w:cs="Times New Roman"/>
      <w:b w:val="0"/>
      <w:bCs w:val="0"/>
      <w:snapToGrid/>
      <w:color w:val="auto"/>
      <w:sz w:val="21"/>
      <w:szCs w:val="21"/>
      <w:lang w:eastAsia="en-US" w:bidi="en-US"/>
    </w:rPr>
  </w:style>
  <w:style w:type="character" w:customStyle="1" w:styleId="3Char">
    <w:name w:val="标题 3 Char"/>
    <w:basedOn w:val="a0"/>
    <w:link w:val="30"/>
    <w:semiHidden/>
    <w:rsid w:val="003121B3"/>
    <w:rPr>
      <w:rFonts w:eastAsia="Arial"/>
      <w:b/>
      <w:bCs/>
      <w:snapToGrid w:val="0"/>
      <w:color w:val="000000"/>
      <w:sz w:val="32"/>
      <w:szCs w:val="32"/>
    </w:rPr>
  </w:style>
  <w:style w:type="character" w:customStyle="1" w:styleId="4Char">
    <w:name w:val="标题 4 Char"/>
    <w:basedOn w:val="a0"/>
    <w:link w:val="40"/>
    <w:semiHidden/>
    <w:rsid w:val="003121B3"/>
    <w:rPr>
      <w:rFonts w:asciiTheme="majorHAnsi" w:eastAsiaTheme="majorEastAsia" w:hAnsiTheme="majorHAnsi" w:cstheme="majorBidi"/>
      <w:b/>
      <w:bCs/>
      <w:snapToGrid w:val="0"/>
      <w:color w:val="000000"/>
      <w:sz w:val="28"/>
      <w:szCs w:val="28"/>
    </w:rPr>
  </w:style>
  <w:style w:type="character" w:customStyle="1" w:styleId="5Char">
    <w:name w:val="标题 5 Char"/>
    <w:basedOn w:val="a0"/>
    <w:link w:val="5"/>
    <w:semiHidden/>
    <w:rsid w:val="003121B3"/>
    <w:rPr>
      <w:rFonts w:eastAsia="Arial"/>
      <w:b/>
      <w:bCs/>
      <w:snapToGrid w:val="0"/>
      <w:color w:val="000000"/>
      <w:sz w:val="28"/>
      <w:szCs w:val="28"/>
    </w:rPr>
  </w:style>
  <w:style w:type="paragraph" w:customStyle="1" w:styleId="a9">
    <w:name w:val="正文格式"/>
    <w:basedOn w:val="a"/>
    <w:qFormat/>
    <w:rsid w:val="003D3F30"/>
    <w:pPr>
      <w:widowControl w:val="0"/>
      <w:kinsoku/>
      <w:adjustRightInd/>
      <w:snapToGrid/>
      <w:spacing w:before="60" w:after="60" w:line="400" w:lineRule="exact"/>
      <w:ind w:leftChars="300" w:left="300"/>
      <w:textAlignment w:val="auto"/>
    </w:pPr>
    <w:rPr>
      <w:rFonts w:ascii="宋体" w:eastAsia="宋体" w:hAnsi="宋体" w:cs="宋体"/>
      <w:snapToGrid/>
      <w:color w:val="auto"/>
      <w:sz w:val="22"/>
      <w:szCs w:val="22"/>
      <w:lang w:eastAsia="en-US" w:bidi="en-US"/>
    </w:rPr>
  </w:style>
  <w:style w:type="paragraph" w:customStyle="1" w:styleId="aa">
    <w:name w:val="基准"/>
    <w:basedOn w:val="a"/>
    <w:rsid w:val="00D73AC5"/>
    <w:pPr>
      <w:widowControl w:val="0"/>
      <w:tabs>
        <w:tab w:val="left" w:pos="284"/>
      </w:tabs>
      <w:kinsoku/>
      <w:adjustRightInd/>
      <w:snapToGrid/>
      <w:ind w:right="113"/>
      <w:textAlignment w:val="auto"/>
    </w:pPr>
    <w:rPr>
      <w:rFonts w:ascii="宋体" w:eastAsia="宋体" w:hAnsi="宋体" w:cs="宋体"/>
      <w:snapToGrid/>
      <w:color w:val="auto"/>
      <w:sz w:val="22"/>
      <w:szCs w:val="22"/>
      <w:lang w:eastAsia="en-US" w:bidi="en-US"/>
    </w:rPr>
  </w:style>
  <w:style w:type="paragraph" w:styleId="ab">
    <w:name w:val="caption"/>
    <w:basedOn w:val="a"/>
    <w:next w:val="a"/>
    <w:qFormat/>
    <w:rsid w:val="004F2852"/>
    <w:pPr>
      <w:widowControl w:val="0"/>
      <w:kinsoku/>
      <w:autoSpaceDE/>
      <w:autoSpaceDN/>
      <w:adjustRightInd/>
      <w:snapToGrid/>
      <w:spacing w:before="120" w:after="120"/>
      <w:jc w:val="center"/>
      <w:textAlignment w:val="auto"/>
    </w:pPr>
    <w:rPr>
      <w:rFonts w:eastAsia="宋体" w:cs="Times New Roman"/>
      <w:snapToGrid/>
      <w:color w:val="auto"/>
      <w:kern w:val="2"/>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3.png"/><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10.pn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header" Target="header15.xml"/><Relationship Id="rId63" Type="http://schemas.openxmlformats.org/officeDocument/2006/relationships/header" Target="header20.xml"/><Relationship Id="rId68" Type="http://schemas.openxmlformats.org/officeDocument/2006/relationships/image" Target="media/image27.jpeg"/><Relationship Id="rId76" Type="http://schemas.openxmlformats.org/officeDocument/2006/relationships/header" Target="header24.xml"/><Relationship Id="rId84" Type="http://schemas.openxmlformats.org/officeDocument/2006/relationships/header" Target="header30.xml"/><Relationship Id="rId89"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0.jpeg"/><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5.png"/><Relationship Id="rId11" Type="http://schemas.openxmlformats.org/officeDocument/2006/relationships/image" Target="media/image2.png"/><Relationship Id="rId24" Type="http://schemas.openxmlformats.org/officeDocument/2006/relationships/footer" Target="footer5.xml"/><Relationship Id="rId32" Type="http://schemas.openxmlformats.org/officeDocument/2006/relationships/image" Target="media/image8.png"/><Relationship Id="rId37" Type="http://schemas.openxmlformats.org/officeDocument/2006/relationships/footer" Target="footer6.xml"/><Relationship Id="rId40" Type="http://schemas.openxmlformats.org/officeDocument/2006/relationships/image" Target="media/image12.wmf"/><Relationship Id="rId45" Type="http://schemas.openxmlformats.org/officeDocument/2006/relationships/image" Target="media/image16.png"/><Relationship Id="rId53" Type="http://schemas.openxmlformats.org/officeDocument/2006/relationships/header" Target="header14.xml"/><Relationship Id="rId58" Type="http://schemas.openxmlformats.org/officeDocument/2006/relationships/header" Target="header16.xml"/><Relationship Id="rId66" Type="http://schemas.openxmlformats.org/officeDocument/2006/relationships/image" Target="media/image25.png"/><Relationship Id="rId74" Type="http://schemas.openxmlformats.org/officeDocument/2006/relationships/header" Target="header23.xml"/><Relationship Id="rId79" Type="http://schemas.openxmlformats.org/officeDocument/2006/relationships/footer" Target="footer11.xml"/><Relationship Id="rId87" Type="http://schemas.openxmlformats.org/officeDocument/2006/relationships/footer" Target="footer13.xml"/><Relationship Id="rId5" Type="http://schemas.microsoft.com/office/2007/relationships/stylesWithEffects" Target="stylesWithEffects.xml"/><Relationship Id="rId61" Type="http://schemas.openxmlformats.org/officeDocument/2006/relationships/header" Target="header18.xml"/><Relationship Id="rId82" Type="http://schemas.openxmlformats.org/officeDocument/2006/relationships/header" Target="header29.xml"/><Relationship Id="rId90" Type="http://schemas.openxmlformats.org/officeDocument/2006/relationships/theme" Target="theme/theme1.xml"/><Relationship Id="rId19" Type="http://schemas.openxmlformats.org/officeDocument/2006/relationships/header" Target="header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image" Target="media/image4.wmf"/><Relationship Id="rId30" Type="http://schemas.openxmlformats.org/officeDocument/2006/relationships/image" Target="media/image6.png"/><Relationship Id="rId35" Type="http://schemas.openxmlformats.org/officeDocument/2006/relationships/header" Target="header10.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3.jpeg"/><Relationship Id="rId64" Type="http://schemas.openxmlformats.org/officeDocument/2006/relationships/footer" Target="footer9.xml"/><Relationship Id="rId69" Type="http://schemas.openxmlformats.org/officeDocument/2006/relationships/image" Target="media/image28.jpeg"/><Relationship Id="rId77" Type="http://schemas.openxmlformats.org/officeDocument/2006/relationships/header" Target="header25.xml"/><Relationship Id="rId8" Type="http://schemas.openxmlformats.org/officeDocument/2006/relationships/footnotes" Target="footnotes.xml"/><Relationship Id="rId51" Type="http://schemas.openxmlformats.org/officeDocument/2006/relationships/image" Target="media/image22.png"/><Relationship Id="rId72" Type="http://schemas.openxmlformats.org/officeDocument/2006/relationships/image" Target="media/image31.jpeg"/><Relationship Id="rId80" Type="http://schemas.openxmlformats.org/officeDocument/2006/relationships/header" Target="header27.xml"/><Relationship Id="rId85" Type="http://schemas.openxmlformats.org/officeDocument/2006/relationships/header" Target="header3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9.xml"/><Relationship Id="rId33" Type="http://schemas.openxmlformats.org/officeDocument/2006/relationships/image" Target="media/image9.png"/><Relationship Id="rId38" Type="http://schemas.openxmlformats.org/officeDocument/2006/relationships/header" Target="header12.xml"/><Relationship Id="rId46" Type="http://schemas.openxmlformats.org/officeDocument/2006/relationships/image" Target="media/image17.png"/><Relationship Id="rId59" Type="http://schemas.openxmlformats.org/officeDocument/2006/relationships/header" Target="header17.xml"/><Relationship Id="rId67" Type="http://schemas.openxmlformats.org/officeDocument/2006/relationships/image" Target="media/image26.png"/><Relationship Id="rId20" Type="http://schemas.openxmlformats.org/officeDocument/2006/relationships/footer" Target="footer4.xml"/><Relationship Id="rId41" Type="http://schemas.openxmlformats.org/officeDocument/2006/relationships/oleObject" Target="embeddings/oleObject2.bin"/><Relationship Id="rId54" Type="http://schemas.openxmlformats.org/officeDocument/2006/relationships/footer" Target="footer7.xml"/><Relationship Id="rId62" Type="http://schemas.openxmlformats.org/officeDocument/2006/relationships/header" Target="header19.xml"/><Relationship Id="rId70" Type="http://schemas.openxmlformats.org/officeDocument/2006/relationships/image" Target="media/image29.jpeg"/><Relationship Id="rId75" Type="http://schemas.openxmlformats.org/officeDocument/2006/relationships/footer" Target="footer10.xml"/><Relationship Id="rId83" Type="http://schemas.openxmlformats.org/officeDocument/2006/relationships/footer" Target="footer12.xml"/><Relationship Id="rId88" Type="http://schemas.openxmlformats.org/officeDocument/2006/relationships/header" Target="header3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oleObject" Target="embeddings/oleObject1.bin"/><Relationship Id="rId36" Type="http://schemas.openxmlformats.org/officeDocument/2006/relationships/header" Target="header11.xml"/><Relationship Id="rId49" Type="http://schemas.openxmlformats.org/officeDocument/2006/relationships/image" Target="media/image20.png"/><Relationship Id="rId57" Type="http://schemas.openxmlformats.org/officeDocument/2006/relationships/image" Target="media/image24.jpeg"/><Relationship Id="rId10" Type="http://schemas.openxmlformats.org/officeDocument/2006/relationships/image" Target="media/image1.png"/><Relationship Id="rId31" Type="http://schemas.openxmlformats.org/officeDocument/2006/relationships/image" Target="media/image7.png"/><Relationship Id="rId44" Type="http://schemas.openxmlformats.org/officeDocument/2006/relationships/image" Target="media/image15.png"/><Relationship Id="rId52" Type="http://schemas.openxmlformats.org/officeDocument/2006/relationships/header" Target="header13.xml"/><Relationship Id="rId60" Type="http://schemas.openxmlformats.org/officeDocument/2006/relationships/footer" Target="footer8.xml"/><Relationship Id="rId65" Type="http://schemas.openxmlformats.org/officeDocument/2006/relationships/header" Target="header21.xml"/><Relationship Id="rId73" Type="http://schemas.openxmlformats.org/officeDocument/2006/relationships/header" Target="header22.xml"/><Relationship Id="rId78" Type="http://schemas.openxmlformats.org/officeDocument/2006/relationships/header" Target="header26.xml"/><Relationship Id="rId81" Type="http://schemas.openxmlformats.org/officeDocument/2006/relationships/header" Target="header28.xml"/><Relationship Id="rId86" Type="http://schemas.openxmlformats.org/officeDocument/2006/relationships/header" Target="header3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9"/>
    <customShpInfo spid="_x0000_s1040"/>
    <customShpInfo spid="_x0000_s1038"/>
    <customShpInfo spid="_x0000_s1042"/>
    <customShpInfo spid="_x0000_s1043"/>
    <customShpInfo spid="_x0000_s1041"/>
    <customShpInfo spid="_x0000_s1044"/>
    <customShpInfo spid="_x0000_s1045"/>
    <customShpInfo spid="_x0000_s1047"/>
    <customShpInfo spid="_x0000_s1048"/>
    <customShpInfo spid="_x0000_s1046"/>
    <customShpInfo spid="_x0000_s1049"/>
    <customShpInfo spid="_x0000_s1050"/>
    <customShpInfo spid="_x0000_s1051"/>
    <customShpInfo spid="_x0000_s1052"/>
    <customShpInfo spid="_x0000_s1054"/>
    <customShpInfo spid="_x0000_s1055"/>
    <customShpInfo spid="_x0000_s1053"/>
    <customShpInfo spid="_x0000_s1056"/>
    <customShpInfo spid="_x0000_s1057"/>
    <customShpInfo spid="_x0000_s1059"/>
    <customShpInfo spid="_x0000_s1060"/>
    <customShpInfo spid="_x0000_s105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CBBDF2-4435-4E1C-A49D-37E7C79EC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1231</TotalTime>
  <Pages>48</Pages>
  <Words>4628</Words>
  <Characters>26381</Characters>
  <Application>Microsoft Office Word</Application>
  <DocSecurity>0</DocSecurity>
  <Lines>219</Lines>
  <Paragraphs>61</Paragraphs>
  <ScaleCrop>false</ScaleCrop>
  <Company/>
  <LinksUpToDate>false</LinksUpToDate>
  <CharactersWithSpaces>30948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35284</dc:creator>
  <cp:lastModifiedBy>未定义</cp:lastModifiedBy>
  <cp:revision>20</cp:revision>
  <dcterms:created xsi:type="dcterms:W3CDTF">2020-11-09T20:18:00Z</dcterms:created>
  <dcterms:modified xsi:type="dcterms:W3CDTF">2022-10-11T08:07:00Z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wqlLaW5nc29mdCBQREYgdG8gV1BTIDY1</vt:lpwstr>
  </property>
  <property fmtid="{D5CDD505-2E9C-101B-9397-08002B2CF9AE}" pid="3" name="Created">
    <vt:filetime>2022-05-31T21:00:00Z</vt:filetime>
  </property>
  <property fmtid="{D5CDD505-2E9C-101B-9397-08002B2CF9AE}" pid="4" name="KSOProductBuildVer">
    <vt:lpwstr>2052-11.1.0.12313</vt:lpwstr>
  </property>
  <property fmtid="{D5CDD505-2E9C-101B-9397-08002B2CF9AE}" pid="5" name="ICV">
    <vt:lpwstr>B9E5A7E2F5164F21BFBD9EAD80529FF9</vt:lpwstr>
  </property>
</Properties>
</file>